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D4816" w14:textId="77777777" w:rsidR="009A3034" w:rsidRPr="00700994" w:rsidRDefault="00000000">
      <w:pPr>
        <w:widowControl w:val="0"/>
        <w:jc w:val="right"/>
        <w:rPr>
          <w:sz w:val="20"/>
          <w:szCs w:val="20"/>
        </w:rPr>
      </w:pPr>
      <w:r w:rsidRPr="00700994">
        <w:rPr>
          <w:b/>
          <w:sz w:val="20"/>
          <w:szCs w:val="20"/>
        </w:rPr>
        <w:t xml:space="preserve">                                                                                                                                                                              nR40 - Anexa 1</w:t>
      </w:r>
    </w:p>
    <w:p w14:paraId="48634630" w14:textId="77777777" w:rsidR="009A3034" w:rsidRPr="00700994" w:rsidRDefault="009A3034">
      <w:pPr>
        <w:widowControl w:val="0"/>
        <w:rPr>
          <w:sz w:val="20"/>
          <w:szCs w:val="20"/>
        </w:rPr>
      </w:pPr>
    </w:p>
    <w:p w14:paraId="2388833E" w14:textId="77777777" w:rsidR="009A3034" w:rsidRPr="00700994" w:rsidRDefault="009A3034">
      <w:pPr>
        <w:jc w:val="center"/>
        <w:rPr>
          <w:sz w:val="20"/>
          <w:szCs w:val="20"/>
        </w:rPr>
      </w:pPr>
    </w:p>
    <w:p w14:paraId="471FB944" w14:textId="77777777" w:rsidR="009A3034" w:rsidRPr="00700994" w:rsidRDefault="00000000">
      <w:pPr>
        <w:jc w:val="center"/>
        <w:rPr>
          <w:sz w:val="20"/>
          <w:szCs w:val="20"/>
        </w:rPr>
      </w:pPr>
      <w:r w:rsidRPr="00700994">
        <w:rPr>
          <w:b/>
          <w:sz w:val="20"/>
          <w:szCs w:val="20"/>
        </w:rPr>
        <w:t xml:space="preserve">FIŞA DISCIPLINEI </w:t>
      </w:r>
    </w:p>
    <w:p w14:paraId="27133414" w14:textId="77777777" w:rsidR="009A3034" w:rsidRPr="00700994" w:rsidRDefault="00000000">
      <w:pPr>
        <w:numPr>
          <w:ilvl w:val="0"/>
          <w:numId w:val="10"/>
        </w:numPr>
        <w:rPr>
          <w:sz w:val="20"/>
          <w:szCs w:val="20"/>
        </w:rPr>
      </w:pPr>
      <w:r w:rsidRPr="00700994">
        <w:rPr>
          <w:b/>
          <w:sz w:val="20"/>
          <w:szCs w:val="20"/>
        </w:rPr>
        <w:t>Date despre program</w:t>
      </w:r>
    </w:p>
    <w:tbl>
      <w:tblPr>
        <w:tblStyle w:val="a"/>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2"/>
        <w:gridCol w:w="6592"/>
      </w:tblGrid>
      <w:tr w:rsidR="009A3034" w:rsidRPr="00700994" w14:paraId="0E27224C" w14:textId="77777777">
        <w:trPr>
          <w:trHeight w:val="301"/>
        </w:trPr>
        <w:tc>
          <w:tcPr>
            <w:tcW w:w="3262" w:type="dxa"/>
          </w:tcPr>
          <w:p w14:paraId="26C1BCF5" w14:textId="77777777" w:rsidR="009A3034" w:rsidRPr="00700994" w:rsidRDefault="00000000">
            <w:pPr>
              <w:rPr>
                <w:sz w:val="20"/>
                <w:szCs w:val="20"/>
              </w:rPr>
            </w:pPr>
            <w:r w:rsidRPr="00700994">
              <w:rPr>
                <w:sz w:val="20"/>
                <w:szCs w:val="20"/>
              </w:rPr>
              <w:t>Instituţia de învăţământ superior</w:t>
            </w:r>
          </w:p>
        </w:tc>
        <w:tc>
          <w:tcPr>
            <w:tcW w:w="6592" w:type="dxa"/>
          </w:tcPr>
          <w:p w14:paraId="717AC6BD" w14:textId="77777777" w:rsidR="009A3034" w:rsidRPr="00700994" w:rsidRDefault="00000000">
            <w:pPr>
              <w:rPr>
                <w:sz w:val="20"/>
                <w:szCs w:val="20"/>
              </w:rPr>
            </w:pPr>
            <w:r w:rsidRPr="00700994">
              <w:rPr>
                <w:b/>
                <w:sz w:val="20"/>
                <w:szCs w:val="20"/>
              </w:rPr>
              <w:t>Universitatea „Ştefan cel Mare” Suceava</w:t>
            </w:r>
          </w:p>
        </w:tc>
      </w:tr>
      <w:tr w:rsidR="009A3034" w:rsidRPr="00700994" w14:paraId="466BBF14" w14:textId="77777777">
        <w:trPr>
          <w:trHeight w:val="301"/>
        </w:trPr>
        <w:tc>
          <w:tcPr>
            <w:tcW w:w="3262" w:type="dxa"/>
          </w:tcPr>
          <w:p w14:paraId="0E5B64CD" w14:textId="77777777" w:rsidR="009A3034" w:rsidRPr="00700994" w:rsidRDefault="00000000">
            <w:pPr>
              <w:rPr>
                <w:sz w:val="20"/>
                <w:szCs w:val="20"/>
              </w:rPr>
            </w:pPr>
            <w:r w:rsidRPr="00700994">
              <w:rPr>
                <w:sz w:val="20"/>
                <w:szCs w:val="20"/>
              </w:rPr>
              <w:t>Facultatea</w:t>
            </w:r>
          </w:p>
        </w:tc>
        <w:tc>
          <w:tcPr>
            <w:tcW w:w="6592" w:type="dxa"/>
          </w:tcPr>
          <w:p w14:paraId="6336BFDF" w14:textId="77777777" w:rsidR="009A3034" w:rsidRPr="00700994" w:rsidRDefault="00000000">
            <w:pPr>
              <w:rPr>
                <w:sz w:val="20"/>
                <w:szCs w:val="20"/>
              </w:rPr>
            </w:pPr>
            <w:r w:rsidRPr="00700994">
              <w:rPr>
                <w:b/>
                <w:sz w:val="20"/>
                <w:szCs w:val="20"/>
              </w:rPr>
              <w:t>Ştiinţe Economice şi Administraţie Publică</w:t>
            </w:r>
          </w:p>
        </w:tc>
      </w:tr>
      <w:tr w:rsidR="009A3034" w:rsidRPr="00700994" w14:paraId="6080F1B7" w14:textId="77777777">
        <w:trPr>
          <w:trHeight w:val="317"/>
        </w:trPr>
        <w:tc>
          <w:tcPr>
            <w:tcW w:w="3262" w:type="dxa"/>
          </w:tcPr>
          <w:p w14:paraId="2E8E3FC7" w14:textId="77777777" w:rsidR="009A3034" w:rsidRPr="00700994" w:rsidRDefault="00000000">
            <w:pPr>
              <w:rPr>
                <w:sz w:val="20"/>
                <w:szCs w:val="20"/>
              </w:rPr>
            </w:pPr>
            <w:r w:rsidRPr="00700994">
              <w:rPr>
                <w:sz w:val="20"/>
                <w:szCs w:val="20"/>
              </w:rPr>
              <w:t>Departamentul</w:t>
            </w:r>
          </w:p>
        </w:tc>
        <w:tc>
          <w:tcPr>
            <w:tcW w:w="6592" w:type="dxa"/>
          </w:tcPr>
          <w:p w14:paraId="22318325" w14:textId="77777777" w:rsidR="009A3034" w:rsidRPr="00700994" w:rsidRDefault="00000000">
            <w:pPr>
              <w:rPr>
                <w:sz w:val="20"/>
                <w:szCs w:val="20"/>
              </w:rPr>
            </w:pPr>
            <w:r w:rsidRPr="00700994">
              <w:rPr>
                <w:b/>
                <w:sz w:val="20"/>
                <w:szCs w:val="20"/>
              </w:rPr>
              <w:t>Administrație Publică și Drept</w:t>
            </w:r>
          </w:p>
        </w:tc>
      </w:tr>
      <w:tr w:rsidR="009A3034" w:rsidRPr="00700994" w14:paraId="7C1A3C6A" w14:textId="77777777">
        <w:trPr>
          <w:trHeight w:val="301"/>
        </w:trPr>
        <w:tc>
          <w:tcPr>
            <w:tcW w:w="3262" w:type="dxa"/>
          </w:tcPr>
          <w:p w14:paraId="4DC5DA10" w14:textId="77777777" w:rsidR="009A3034" w:rsidRPr="00700994" w:rsidRDefault="00000000">
            <w:pPr>
              <w:rPr>
                <w:sz w:val="20"/>
                <w:szCs w:val="20"/>
              </w:rPr>
            </w:pPr>
            <w:r w:rsidRPr="00700994">
              <w:rPr>
                <w:sz w:val="20"/>
                <w:szCs w:val="20"/>
              </w:rPr>
              <w:t>Domeniul de studii</w:t>
            </w:r>
          </w:p>
        </w:tc>
        <w:tc>
          <w:tcPr>
            <w:tcW w:w="6592" w:type="dxa"/>
          </w:tcPr>
          <w:p w14:paraId="3A4B76D2" w14:textId="77777777" w:rsidR="009A3034" w:rsidRPr="00700994" w:rsidRDefault="00000000">
            <w:pPr>
              <w:rPr>
                <w:sz w:val="20"/>
                <w:szCs w:val="20"/>
              </w:rPr>
            </w:pPr>
            <w:r w:rsidRPr="00700994">
              <w:rPr>
                <w:b/>
                <w:sz w:val="20"/>
                <w:szCs w:val="20"/>
              </w:rPr>
              <w:t>Științe Administrative</w:t>
            </w:r>
          </w:p>
        </w:tc>
      </w:tr>
      <w:tr w:rsidR="009A3034" w:rsidRPr="00700994" w14:paraId="0C66153E" w14:textId="77777777">
        <w:trPr>
          <w:trHeight w:val="301"/>
        </w:trPr>
        <w:tc>
          <w:tcPr>
            <w:tcW w:w="3262" w:type="dxa"/>
          </w:tcPr>
          <w:p w14:paraId="158C9E74" w14:textId="77777777" w:rsidR="009A3034" w:rsidRPr="00700994" w:rsidRDefault="00000000">
            <w:pPr>
              <w:rPr>
                <w:sz w:val="20"/>
                <w:szCs w:val="20"/>
              </w:rPr>
            </w:pPr>
            <w:r w:rsidRPr="00700994">
              <w:rPr>
                <w:sz w:val="20"/>
                <w:szCs w:val="20"/>
              </w:rPr>
              <w:t>Ciclul de studii</w:t>
            </w:r>
          </w:p>
        </w:tc>
        <w:tc>
          <w:tcPr>
            <w:tcW w:w="6592" w:type="dxa"/>
          </w:tcPr>
          <w:p w14:paraId="4EA78A01" w14:textId="77777777" w:rsidR="009A3034" w:rsidRPr="00700994" w:rsidRDefault="00000000">
            <w:pPr>
              <w:rPr>
                <w:sz w:val="20"/>
                <w:szCs w:val="20"/>
              </w:rPr>
            </w:pPr>
            <w:r w:rsidRPr="00700994">
              <w:rPr>
                <w:b/>
                <w:sz w:val="20"/>
                <w:szCs w:val="20"/>
              </w:rPr>
              <w:t>Licenţă</w:t>
            </w:r>
          </w:p>
        </w:tc>
      </w:tr>
      <w:tr w:rsidR="009A3034" w:rsidRPr="00700994" w14:paraId="452E538A" w14:textId="77777777">
        <w:trPr>
          <w:trHeight w:val="301"/>
        </w:trPr>
        <w:tc>
          <w:tcPr>
            <w:tcW w:w="3262" w:type="dxa"/>
          </w:tcPr>
          <w:p w14:paraId="4349ACF0" w14:textId="77777777" w:rsidR="009A3034" w:rsidRPr="00700994" w:rsidRDefault="00000000">
            <w:pPr>
              <w:rPr>
                <w:sz w:val="20"/>
                <w:szCs w:val="20"/>
              </w:rPr>
            </w:pPr>
            <w:r w:rsidRPr="00700994">
              <w:rPr>
                <w:sz w:val="20"/>
                <w:szCs w:val="20"/>
              </w:rPr>
              <w:t>Programul de studii</w:t>
            </w:r>
          </w:p>
        </w:tc>
        <w:tc>
          <w:tcPr>
            <w:tcW w:w="6592" w:type="dxa"/>
          </w:tcPr>
          <w:p w14:paraId="7C7C3C9D" w14:textId="77777777" w:rsidR="009A3034" w:rsidRPr="00700994" w:rsidRDefault="00000000">
            <w:pPr>
              <w:rPr>
                <w:sz w:val="20"/>
                <w:szCs w:val="20"/>
              </w:rPr>
            </w:pPr>
            <w:r w:rsidRPr="00700994">
              <w:rPr>
                <w:b/>
                <w:sz w:val="20"/>
                <w:szCs w:val="20"/>
              </w:rPr>
              <w:t>Poliție Locală</w:t>
            </w:r>
          </w:p>
        </w:tc>
      </w:tr>
    </w:tbl>
    <w:p w14:paraId="1D479C64" w14:textId="77777777" w:rsidR="009A3034" w:rsidRPr="00700994" w:rsidRDefault="009A3034">
      <w:pPr>
        <w:ind w:left="360"/>
        <w:rPr>
          <w:sz w:val="20"/>
          <w:szCs w:val="20"/>
        </w:rPr>
      </w:pPr>
    </w:p>
    <w:p w14:paraId="5F477833" w14:textId="77777777" w:rsidR="009A3034" w:rsidRPr="00700994" w:rsidRDefault="00000000">
      <w:pPr>
        <w:numPr>
          <w:ilvl w:val="0"/>
          <w:numId w:val="10"/>
        </w:numPr>
        <w:rPr>
          <w:sz w:val="20"/>
          <w:szCs w:val="20"/>
        </w:rPr>
      </w:pPr>
      <w:r w:rsidRPr="00700994">
        <w:rPr>
          <w:b/>
          <w:sz w:val="20"/>
          <w:szCs w:val="20"/>
        </w:rPr>
        <w:t>Date despre disciplină</w:t>
      </w:r>
    </w:p>
    <w:tbl>
      <w:tblPr>
        <w:tblStyle w:val="a0"/>
        <w:tblW w:w="100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39"/>
        <w:gridCol w:w="400"/>
        <w:gridCol w:w="1179"/>
        <w:gridCol w:w="230"/>
        <w:gridCol w:w="924"/>
        <w:gridCol w:w="482"/>
        <w:gridCol w:w="1407"/>
        <w:gridCol w:w="1992"/>
        <w:gridCol w:w="1336"/>
        <w:gridCol w:w="900"/>
      </w:tblGrid>
      <w:tr w:rsidR="009A3034" w:rsidRPr="00700994" w14:paraId="270FB379" w14:textId="77777777">
        <w:trPr>
          <w:trHeight w:val="291"/>
        </w:trPr>
        <w:tc>
          <w:tcPr>
            <w:tcW w:w="2819" w:type="dxa"/>
            <w:gridSpan w:val="3"/>
          </w:tcPr>
          <w:p w14:paraId="53DB2E7E" w14:textId="77777777" w:rsidR="009A3034" w:rsidRPr="00700994" w:rsidRDefault="00000000">
            <w:pPr>
              <w:rPr>
                <w:sz w:val="20"/>
                <w:szCs w:val="20"/>
              </w:rPr>
            </w:pPr>
            <w:r w:rsidRPr="00700994">
              <w:rPr>
                <w:sz w:val="20"/>
                <w:szCs w:val="20"/>
              </w:rPr>
              <w:t>Denumirea disciplinei</w:t>
            </w:r>
          </w:p>
        </w:tc>
        <w:tc>
          <w:tcPr>
            <w:tcW w:w="7271" w:type="dxa"/>
            <w:gridSpan w:val="7"/>
          </w:tcPr>
          <w:p w14:paraId="1A937C2E" w14:textId="77777777" w:rsidR="009A3034" w:rsidRPr="00700994" w:rsidRDefault="00000000">
            <w:pPr>
              <w:rPr>
                <w:sz w:val="20"/>
                <w:szCs w:val="20"/>
              </w:rPr>
            </w:pPr>
            <w:r w:rsidRPr="00700994">
              <w:rPr>
                <w:b/>
                <w:sz w:val="20"/>
                <w:szCs w:val="20"/>
              </w:rPr>
              <w:t>ISTORIA ADMINISTRAȚEI PUBLICE ȘI A STRUCTURILOR DE POLIȚÍE</w:t>
            </w:r>
          </w:p>
        </w:tc>
      </w:tr>
      <w:tr w:rsidR="009A3034" w:rsidRPr="00700994" w14:paraId="0620D9E8" w14:textId="77777777">
        <w:trPr>
          <w:trHeight w:val="291"/>
        </w:trPr>
        <w:tc>
          <w:tcPr>
            <w:tcW w:w="3973" w:type="dxa"/>
            <w:gridSpan w:val="5"/>
          </w:tcPr>
          <w:p w14:paraId="2064FCBB" w14:textId="77777777" w:rsidR="009A3034" w:rsidRPr="00700994" w:rsidRDefault="00000000">
            <w:pPr>
              <w:rPr>
                <w:sz w:val="20"/>
                <w:szCs w:val="20"/>
              </w:rPr>
            </w:pPr>
            <w:r w:rsidRPr="00700994">
              <w:rPr>
                <w:sz w:val="20"/>
                <w:szCs w:val="20"/>
              </w:rPr>
              <w:t>Titularul activităţilor de curs</w:t>
            </w:r>
          </w:p>
        </w:tc>
        <w:tc>
          <w:tcPr>
            <w:tcW w:w="6117" w:type="dxa"/>
            <w:gridSpan w:val="5"/>
          </w:tcPr>
          <w:p w14:paraId="5D404841" w14:textId="77777777" w:rsidR="009A3034" w:rsidRPr="00700994" w:rsidRDefault="00000000">
            <w:pPr>
              <w:rPr>
                <w:sz w:val="20"/>
                <w:szCs w:val="20"/>
              </w:rPr>
            </w:pPr>
            <w:r w:rsidRPr="00700994">
              <w:rPr>
                <w:sz w:val="20"/>
                <w:szCs w:val="20"/>
              </w:rPr>
              <w:t>Lector univ. dr. Marilena Oana NEDELEA</w:t>
            </w:r>
          </w:p>
        </w:tc>
      </w:tr>
      <w:tr w:rsidR="009A3034" w:rsidRPr="00700994" w14:paraId="533A3071" w14:textId="77777777">
        <w:trPr>
          <w:trHeight w:val="291"/>
        </w:trPr>
        <w:tc>
          <w:tcPr>
            <w:tcW w:w="3973" w:type="dxa"/>
            <w:gridSpan w:val="5"/>
          </w:tcPr>
          <w:p w14:paraId="35544929" w14:textId="77777777" w:rsidR="009A3034" w:rsidRPr="00700994" w:rsidRDefault="00000000">
            <w:pPr>
              <w:rPr>
                <w:sz w:val="20"/>
                <w:szCs w:val="20"/>
              </w:rPr>
            </w:pPr>
            <w:r w:rsidRPr="00700994">
              <w:rPr>
                <w:sz w:val="20"/>
                <w:szCs w:val="20"/>
              </w:rPr>
              <w:t>Titularul activităţilor aplicative</w:t>
            </w:r>
          </w:p>
        </w:tc>
        <w:tc>
          <w:tcPr>
            <w:tcW w:w="6117" w:type="dxa"/>
            <w:gridSpan w:val="5"/>
          </w:tcPr>
          <w:p w14:paraId="7D87865A" w14:textId="77777777" w:rsidR="009A3034" w:rsidRPr="00700994" w:rsidRDefault="00000000">
            <w:pPr>
              <w:rPr>
                <w:sz w:val="20"/>
                <w:szCs w:val="20"/>
              </w:rPr>
            </w:pPr>
            <w:r w:rsidRPr="00700994">
              <w:rPr>
                <w:sz w:val="20"/>
                <w:szCs w:val="20"/>
              </w:rPr>
              <w:t>Lector univ. dr. Marilena Oana NEDELEA</w:t>
            </w:r>
          </w:p>
        </w:tc>
      </w:tr>
      <w:tr w:rsidR="009A3034" w:rsidRPr="00700994" w14:paraId="4C5ED3BE" w14:textId="77777777">
        <w:trPr>
          <w:trHeight w:val="175"/>
        </w:trPr>
        <w:tc>
          <w:tcPr>
            <w:tcW w:w="1640" w:type="dxa"/>
            <w:gridSpan w:val="2"/>
          </w:tcPr>
          <w:p w14:paraId="7A6141BA" w14:textId="77777777" w:rsidR="009A3034" w:rsidRPr="00700994" w:rsidRDefault="00000000">
            <w:pPr>
              <w:rPr>
                <w:sz w:val="20"/>
                <w:szCs w:val="20"/>
              </w:rPr>
            </w:pPr>
            <w:r w:rsidRPr="00700994">
              <w:rPr>
                <w:sz w:val="20"/>
                <w:szCs w:val="20"/>
              </w:rPr>
              <w:t>Anul de studiu</w:t>
            </w:r>
          </w:p>
        </w:tc>
        <w:tc>
          <w:tcPr>
            <w:tcW w:w="1409" w:type="dxa"/>
            <w:gridSpan w:val="2"/>
          </w:tcPr>
          <w:p w14:paraId="0023853E" w14:textId="77777777" w:rsidR="009A3034" w:rsidRPr="00700994" w:rsidRDefault="00000000">
            <w:pPr>
              <w:rPr>
                <w:sz w:val="20"/>
                <w:szCs w:val="20"/>
              </w:rPr>
            </w:pPr>
            <w:r w:rsidRPr="00700994">
              <w:rPr>
                <w:sz w:val="20"/>
                <w:szCs w:val="20"/>
              </w:rPr>
              <w:t>I</w:t>
            </w:r>
          </w:p>
        </w:tc>
        <w:tc>
          <w:tcPr>
            <w:tcW w:w="1406" w:type="dxa"/>
            <w:gridSpan w:val="2"/>
          </w:tcPr>
          <w:p w14:paraId="6DBB5AFC" w14:textId="77777777" w:rsidR="009A3034" w:rsidRPr="00700994" w:rsidRDefault="00000000">
            <w:pPr>
              <w:rPr>
                <w:sz w:val="20"/>
                <w:szCs w:val="20"/>
              </w:rPr>
            </w:pPr>
            <w:r w:rsidRPr="00700994">
              <w:rPr>
                <w:sz w:val="20"/>
                <w:szCs w:val="20"/>
              </w:rPr>
              <w:t>Semestrul</w:t>
            </w:r>
          </w:p>
        </w:tc>
        <w:tc>
          <w:tcPr>
            <w:tcW w:w="1407" w:type="dxa"/>
          </w:tcPr>
          <w:p w14:paraId="479E6FFB" w14:textId="77777777" w:rsidR="009A3034" w:rsidRPr="00700994" w:rsidRDefault="00000000">
            <w:pPr>
              <w:rPr>
                <w:sz w:val="20"/>
                <w:szCs w:val="20"/>
              </w:rPr>
            </w:pPr>
            <w:r w:rsidRPr="00700994">
              <w:rPr>
                <w:sz w:val="20"/>
                <w:szCs w:val="20"/>
              </w:rPr>
              <w:t>1</w:t>
            </w:r>
          </w:p>
        </w:tc>
        <w:tc>
          <w:tcPr>
            <w:tcW w:w="1992" w:type="dxa"/>
          </w:tcPr>
          <w:p w14:paraId="243AD0C5" w14:textId="77777777" w:rsidR="009A3034" w:rsidRPr="00700994" w:rsidRDefault="00000000">
            <w:pPr>
              <w:rPr>
                <w:sz w:val="20"/>
                <w:szCs w:val="20"/>
              </w:rPr>
            </w:pPr>
            <w:r w:rsidRPr="00700994">
              <w:rPr>
                <w:sz w:val="20"/>
                <w:szCs w:val="20"/>
              </w:rPr>
              <w:t>Tipul de evaluare</w:t>
            </w:r>
          </w:p>
        </w:tc>
        <w:tc>
          <w:tcPr>
            <w:tcW w:w="2236" w:type="dxa"/>
            <w:gridSpan w:val="2"/>
          </w:tcPr>
          <w:p w14:paraId="7F67CE35" w14:textId="77777777" w:rsidR="009A3034" w:rsidRPr="00700994" w:rsidRDefault="00000000">
            <w:pPr>
              <w:rPr>
                <w:sz w:val="20"/>
                <w:szCs w:val="20"/>
              </w:rPr>
            </w:pPr>
            <w:r w:rsidRPr="00700994">
              <w:rPr>
                <w:sz w:val="20"/>
                <w:szCs w:val="20"/>
              </w:rPr>
              <w:t>E</w:t>
            </w:r>
          </w:p>
        </w:tc>
      </w:tr>
      <w:tr w:rsidR="009A3034" w:rsidRPr="00700994" w14:paraId="36CB1021" w14:textId="77777777">
        <w:trPr>
          <w:cantSplit/>
          <w:trHeight w:val="175"/>
        </w:trPr>
        <w:tc>
          <w:tcPr>
            <w:tcW w:w="1240" w:type="dxa"/>
            <w:vMerge w:val="restart"/>
          </w:tcPr>
          <w:p w14:paraId="6CEE100A" w14:textId="77777777" w:rsidR="009A3034" w:rsidRPr="00700994" w:rsidRDefault="00000000">
            <w:pPr>
              <w:rPr>
                <w:sz w:val="20"/>
                <w:szCs w:val="20"/>
              </w:rPr>
            </w:pPr>
            <w:r w:rsidRPr="00700994">
              <w:rPr>
                <w:sz w:val="20"/>
                <w:szCs w:val="20"/>
              </w:rPr>
              <w:t>Regimul disciplinei</w:t>
            </w:r>
          </w:p>
        </w:tc>
        <w:tc>
          <w:tcPr>
            <w:tcW w:w="7950" w:type="dxa"/>
            <w:gridSpan w:val="8"/>
          </w:tcPr>
          <w:p w14:paraId="03EA3EAE" w14:textId="77777777" w:rsidR="009A3034" w:rsidRPr="00700994" w:rsidRDefault="00000000">
            <w:pPr>
              <w:rPr>
                <w:sz w:val="20"/>
                <w:szCs w:val="20"/>
              </w:rPr>
            </w:pPr>
            <w:r w:rsidRPr="00700994">
              <w:rPr>
                <w:sz w:val="20"/>
                <w:szCs w:val="20"/>
              </w:rPr>
              <w:t xml:space="preserve">Categoria formativă a disciplinei </w:t>
            </w:r>
          </w:p>
          <w:p w14:paraId="4C73542E" w14:textId="77777777" w:rsidR="009A3034" w:rsidRPr="00700994" w:rsidRDefault="00000000">
            <w:pPr>
              <w:rPr>
                <w:sz w:val="20"/>
                <w:szCs w:val="20"/>
              </w:rPr>
            </w:pPr>
            <w:r w:rsidRPr="00700994">
              <w:rPr>
                <w:sz w:val="20"/>
                <w:szCs w:val="20"/>
              </w:rPr>
              <w:t>DF - fundamentală, DD - în domeniu, DS - de specialitate, DC - complementară</w:t>
            </w:r>
          </w:p>
        </w:tc>
        <w:tc>
          <w:tcPr>
            <w:tcW w:w="900" w:type="dxa"/>
          </w:tcPr>
          <w:p w14:paraId="7F7140AC" w14:textId="77777777" w:rsidR="009A3034" w:rsidRPr="00700994" w:rsidRDefault="00000000">
            <w:pPr>
              <w:rPr>
                <w:sz w:val="20"/>
                <w:szCs w:val="20"/>
              </w:rPr>
            </w:pPr>
            <w:r w:rsidRPr="00700994">
              <w:rPr>
                <w:sz w:val="20"/>
                <w:szCs w:val="20"/>
              </w:rPr>
              <w:t>DD</w:t>
            </w:r>
          </w:p>
        </w:tc>
      </w:tr>
      <w:tr w:rsidR="009A3034" w:rsidRPr="00700994" w14:paraId="14D30B65" w14:textId="77777777">
        <w:trPr>
          <w:cantSplit/>
          <w:trHeight w:val="175"/>
        </w:trPr>
        <w:tc>
          <w:tcPr>
            <w:tcW w:w="1240" w:type="dxa"/>
            <w:vMerge/>
          </w:tcPr>
          <w:p w14:paraId="27368F64" w14:textId="77777777" w:rsidR="009A3034" w:rsidRPr="00700994" w:rsidRDefault="009A3034">
            <w:pPr>
              <w:widowControl w:val="0"/>
              <w:pBdr>
                <w:top w:val="nil"/>
                <w:left w:val="nil"/>
                <w:bottom w:val="nil"/>
                <w:right w:val="nil"/>
                <w:between w:val="nil"/>
              </w:pBdr>
              <w:spacing w:line="276" w:lineRule="auto"/>
              <w:rPr>
                <w:sz w:val="20"/>
                <w:szCs w:val="20"/>
              </w:rPr>
            </w:pPr>
          </w:p>
        </w:tc>
        <w:tc>
          <w:tcPr>
            <w:tcW w:w="7950" w:type="dxa"/>
            <w:gridSpan w:val="8"/>
          </w:tcPr>
          <w:p w14:paraId="7327BB27" w14:textId="77777777" w:rsidR="009A3034" w:rsidRPr="00700994" w:rsidRDefault="00000000">
            <w:pPr>
              <w:rPr>
                <w:sz w:val="20"/>
                <w:szCs w:val="20"/>
              </w:rPr>
            </w:pPr>
            <w:r w:rsidRPr="00700994">
              <w:rPr>
                <w:sz w:val="20"/>
                <w:szCs w:val="20"/>
              </w:rPr>
              <w:t xml:space="preserve">Categoria de opţionalitate a disciplinei: </w:t>
            </w:r>
          </w:p>
          <w:p w14:paraId="5643C07A" w14:textId="77777777" w:rsidR="009A3034" w:rsidRPr="00700994" w:rsidRDefault="00000000">
            <w:pPr>
              <w:rPr>
                <w:sz w:val="20"/>
                <w:szCs w:val="20"/>
              </w:rPr>
            </w:pPr>
            <w:r w:rsidRPr="00700994">
              <w:rPr>
                <w:sz w:val="20"/>
                <w:szCs w:val="20"/>
              </w:rPr>
              <w:t>DI - impusă, DO - opţională, DF - facultativă</w:t>
            </w:r>
          </w:p>
        </w:tc>
        <w:tc>
          <w:tcPr>
            <w:tcW w:w="900" w:type="dxa"/>
          </w:tcPr>
          <w:p w14:paraId="003BE529" w14:textId="77777777" w:rsidR="009A3034" w:rsidRPr="00700994" w:rsidRDefault="00000000">
            <w:pPr>
              <w:rPr>
                <w:sz w:val="20"/>
                <w:szCs w:val="20"/>
              </w:rPr>
            </w:pPr>
            <w:r w:rsidRPr="00700994">
              <w:rPr>
                <w:sz w:val="20"/>
                <w:szCs w:val="20"/>
              </w:rPr>
              <w:t>DI</w:t>
            </w:r>
          </w:p>
        </w:tc>
      </w:tr>
    </w:tbl>
    <w:p w14:paraId="7F68EFB1" w14:textId="77777777" w:rsidR="009A3034" w:rsidRPr="00700994" w:rsidRDefault="009A3034">
      <w:pPr>
        <w:ind w:left="360"/>
        <w:rPr>
          <w:sz w:val="20"/>
          <w:szCs w:val="20"/>
        </w:rPr>
      </w:pPr>
    </w:p>
    <w:p w14:paraId="77C044E0" w14:textId="77777777" w:rsidR="009A3034" w:rsidRPr="00700994" w:rsidRDefault="00000000">
      <w:pPr>
        <w:numPr>
          <w:ilvl w:val="0"/>
          <w:numId w:val="10"/>
        </w:numPr>
        <w:rPr>
          <w:sz w:val="20"/>
          <w:szCs w:val="20"/>
        </w:rPr>
      </w:pPr>
      <w:r w:rsidRPr="00700994">
        <w:rPr>
          <w:b/>
          <w:sz w:val="20"/>
          <w:szCs w:val="20"/>
        </w:rPr>
        <w:t xml:space="preserve">Timpul total estimat </w:t>
      </w:r>
      <w:r w:rsidRPr="00700994">
        <w:rPr>
          <w:sz w:val="20"/>
          <w:szCs w:val="20"/>
        </w:rPr>
        <w:t>(ore alocate activităţilor didactice)</w:t>
      </w:r>
    </w:p>
    <w:tbl>
      <w:tblPr>
        <w:tblStyle w:val="a1"/>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19"/>
        <w:gridCol w:w="495"/>
        <w:gridCol w:w="631"/>
        <w:gridCol w:w="451"/>
        <w:gridCol w:w="972"/>
        <w:gridCol w:w="550"/>
        <w:gridCol w:w="1271"/>
        <w:gridCol w:w="566"/>
        <w:gridCol w:w="832"/>
        <w:gridCol w:w="467"/>
      </w:tblGrid>
      <w:tr w:rsidR="009A3034" w:rsidRPr="00700994" w14:paraId="3F8A096F" w14:textId="77777777">
        <w:trPr>
          <w:trHeight w:val="226"/>
        </w:trPr>
        <w:tc>
          <w:tcPr>
            <w:tcW w:w="3619" w:type="dxa"/>
            <w:tcBorders>
              <w:bottom w:val="single" w:sz="4" w:space="0" w:color="000000"/>
            </w:tcBorders>
          </w:tcPr>
          <w:p w14:paraId="261F473A" w14:textId="77777777" w:rsidR="009A3034" w:rsidRPr="00700994" w:rsidRDefault="00000000">
            <w:pPr>
              <w:rPr>
                <w:sz w:val="20"/>
                <w:szCs w:val="20"/>
              </w:rPr>
            </w:pPr>
            <w:r w:rsidRPr="00700994">
              <w:rPr>
                <w:sz w:val="20"/>
                <w:szCs w:val="20"/>
              </w:rPr>
              <w:t>I a) Număr de ore pe săptămână</w:t>
            </w:r>
          </w:p>
        </w:tc>
        <w:tc>
          <w:tcPr>
            <w:tcW w:w="495" w:type="dxa"/>
            <w:tcBorders>
              <w:bottom w:val="single" w:sz="4" w:space="0" w:color="000000"/>
            </w:tcBorders>
          </w:tcPr>
          <w:p w14:paraId="18FC4DAC" w14:textId="77777777" w:rsidR="009A3034" w:rsidRPr="00700994" w:rsidRDefault="00000000">
            <w:pPr>
              <w:rPr>
                <w:sz w:val="20"/>
                <w:szCs w:val="20"/>
              </w:rPr>
            </w:pPr>
            <w:r w:rsidRPr="00700994">
              <w:rPr>
                <w:sz w:val="20"/>
                <w:szCs w:val="20"/>
              </w:rPr>
              <w:t>3</w:t>
            </w:r>
          </w:p>
        </w:tc>
        <w:tc>
          <w:tcPr>
            <w:tcW w:w="631" w:type="dxa"/>
            <w:tcBorders>
              <w:bottom w:val="single" w:sz="4" w:space="0" w:color="000000"/>
            </w:tcBorders>
          </w:tcPr>
          <w:p w14:paraId="223C6B8B" w14:textId="77777777" w:rsidR="009A3034" w:rsidRPr="00700994" w:rsidRDefault="00000000">
            <w:pPr>
              <w:rPr>
                <w:sz w:val="20"/>
                <w:szCs w:val="20"/>
              </w:rPr>
            </w:pPr>
            <w:r w:rsidRPr="00700994">
              <w:rPr>
                <w:sz w:val="20"/>
                <w:szCs w:val="20"/>
              </w:rPr>
              <w:t>Curs</w:t>
            </w:r>
          </w:p>
        </w:tc>
        <w:tc>
          <w:tcPr>
            <w:tcW w:w="451" w:type="dxa"/>
            <w:tcBorders>
              <w:bottom w:val="single" w:sz="4" w:space="0" w:color="000000"/>
            </w:tcBorders>
          </w:tcPr>
          <w:p w14:paraId="02F685D9" w14:textId="77777777" w:rsidR="009A3034" w:rsidRPr="00700994" w:rsidRDefault="00000000">
            <w:pPr>
              <w:rPr>
                <w:sz w:val="20"/>
                <w:szCs w:val="20"/>
              </w:rPr>
            </w:pPr>
            <w:r w:rsidRPr="00700994">
              <w:rPr>
                <w:sz w:val="20"/>
                <w:szCs w:val="20"/>
              </w:rPr>
              <w:t>2</w:t>
            </w:r>
          </w:p>
        </w:tc>
        <w:tc>
          <w:tcPr>
            <w:tcW w:w="972" w:type="dxa"/>
          </w:tcPr>
          <w:p w14:paraId="46797AD9" w14:textId="77777777" w:rsidR="009A3034" w:rsidRPr="00700994" w:rsidRDefault="00000000">
            <w:pPr>
              <w:rPr>
                <w:sz w:val="20"/>
                <w:szCs w:val="20"/>
              </w:rPr>
            </w:pPr>
            <w:r w:rsidRPr="00700994">
              <w:rPr>
                <w:sz w:val="20"/>
                <w:szCs w:val="20"/>
              </w:rPr>
              <w:t>Seminar</w:t>
            </w:r>
          </w:p>
        </w:tc>
        <w:tc>
          <w:tcPr>
            <w:tcW w:w="550" w:type="dxa"/>
          </w:tcPr>
          <w:p w14:paraId="3D6AA655" w14:textId="77777777" w:rsidR="009A3034" w:rsidRPr="00700994" w:rsidRDefault="00000000">
            <w:pPr>
              <w:rPr>
                <w:sz w:val="20"/>
                <w:szCs w:val="20"/>
              </w:rPr>
            </w:pPr>
            <w:r w:rsidRPr="00700994">
              <w:rPr>
                <w:sz w:val="20"/>
                <w:szCs w:val="20"/>
              </w:rPr>
              <w:t>1</w:t>
            </w:r>
          </w:p>
        </w:tc>
        <w:tc>
          <w:tcPr>
            <w:tcW w:w="1271" w:type="dxa"/>
          </w:tcPr>
          <w:p w14:paraId="3F7BF102" w14:textId="77777777" w:rsidR="009A3034" w:rsidRPr="00700994" w:rsidRDefault="00000000">
            <w:pPr>
              <w:rPr>
                <w:sz w:val="20"/>
                <w:szCs w:val="20"/>
              </w:rPr>
            </w:pPr>
            <w:r w:rsidRPr="00700994">
              <w:rPr>
                <w:sz w:val="20"/>
                <w:szCs w:val="20"/>
              </w:rPr>
              <w:t>Laborator</w:t>
            </w:r>
          </w:p>
        </w:tc>
        <w:tc>
          <w:tcPr>
            <w:tcW w:w="566" w:type="dxa"/>
          </w:tcPr>
          <w:p w14:paraId="10D9A34F" w14:textId="77777777" w:rsidR="009A3034" w:rsidRPr="00700994" w:rsidRDefault="009A3034">
            <w:pPr>
              <w:rPr>
                <w:sz w:val="20"/>
                <w:szCs w:val="20"/>
              </w:rPr>
            </w:pPr>
          </w:p>
        </w:tc>
        <w:tc>
          <w:tcPr>
            <w:tcW w:w="832" w:type="dxa"/>
          </w:tcPr>
          <w:p w14:paraId="085ACF6A" w14:textId="77777777" w:rsidR="009A3034" w:rsidRPr="00700994" w:rsidRDefault="00000000">
            <w:pPr>
              <w:rPr>
                <w:sz w:val="20"/>
                <w:szCs w:val="20"/>
              </w:rPr>
            </w:pPr>
            <w:r w:rsidRPr="00700994">
              <w:rPr>
                <w:sz w:val="20"/>
                <w:szCs w:val="20"/>
              </w:rPr>
              <w:t>Proiect</w:t>
            </w:r>
          </w:p>
        </w:tc>
        <w:tc>
          <w:tcPr>
            <w:tcW w:w="467" w:type="dxa"/>
          </w:tcPr>
          <w:p w14:paraId="1ED3D473" w14:textId="77777777" w:rsidR="009A3034" w:rsidRPr="00700994" w:rsidRDefault="009A3034">
            <w:pPr>
              <w:rPr>
                <w:sz w:val="20"/>
                <w:szCs w:val="20"/>
              </w:rPr>
            </w:pPr>
          </w:p>
        </w:tc>
      </w:tr>
      <w:tr w:rsidR="009A3034" w:rsidRPr="00700994" w14:paraId="23ED2EB3" w14:textId="77777777">
        <w:trPr>
          <w:trHeight w:val="249"/>
        </w:trPr>
        <w:tc>
          <w:tcPr>
            <w:tcW w:w="3619" w:type="dxa"/>
          </w:tcPr>
          <w:p w14:paraId="2D98B002" w14:textId="77777777" w:rsidR="009A3034" w:rsidRPr="00700994" w:rsidRDefault="00000000">
            <w:pPr>
              <w:rPr>
                <w:sz w:val="20"/>
                <w:szCs w:val="20"/>
              </w:rPr>
            </w:pPr>
            <w:r w:rsidRPr="00700994">
              <w:rPr>
                <w:sz w:val="20"/>
                <w:szCs w:val="20"/>
              </w:rPr>
              <w:t>I b) Totalul de ore pe semestru din planul de învăţământ</w:t>
            </w:r>
          </w:p>
        </w:tc>
        <w:tc>
          <w:tcPr>
            <w:tcW w:w="495" w:type="dxa"/>
          </w:tcPr>
          <w:p w14:paraId="55A4F78B" w14:textId="77777777" w:rsidR="009A3034" w:rsidRPr="00700994" w:rsidRDefault="00000000">
            <w:pPr>
              <w:rPr>
                <w:sz w:val="20"/>
                <w:szCs w:val="20"/>
              </w:rPr>
            </w:pPr>
            <w:r w:rsidRPr="00700994">
              <w:rPr>
                <w:sz w:val="20"/>
                <w:szCs w:val="20"/>
              </w:rPr>
              <w:t>42</w:t>
            </w:r>
          </w:p>
        </w:tc>
        <w:tc>
          <w:tcPr>
            <w:tcW w:w="631" w:type="dxa"/>
          </w:tcPr>
          <w:p w14:paraId="34B97FE4" w14:textId="77777777" w:rsidR="009A3034" w:rsidRPr="00700994" w:rsidRDefault="00000000">
            <w:pPr>
              <w:rPr>
                <w:sz w:val="20"/>
                <w:szCs w:val="20"/>
              </w:rPr>
            </w:pPr>
            <w:r w:rsidRPr="00700994">
              <w:rPr>
                <w:sz w:val="20"/>
                <w:szCs w:val="20"/>
              </w:rPr>
              <w:t>Curs</w:t>
            </w:r>
          </w:p>
        </w:tc>
        <w:tc>
          <w:tcPr>
            <w:tcW w:w="451" w:type="dxa"/>
          </w:tcPr>
          <w:p w14:paraId="4B6C12FD" w14:textId="77777777" w:rsidR="009A3034" w:rsidRPr="00700994" w:rsidRDefault="00000000">
            <w:pPr>
              <w:rPr>
                <w:sz w:val="20"/>
                <w:szCs w:val="20"/>
              </w:rPr>
            </w:pPr>
            <w:r w:rsidRPr="00700994">
              <w:rPr>
                <w:sz w:val="20"/>
                <w:szCs w:val="20"/>
              </w:rPr>
              <w:t>28</w:t>
            </w:r>
          </w:p>
        </w:tc>
        <w:tc>
          <w:tcPr>
            <w:tcW w:w="972" w:type="dxa"/>
          </w:tcPr>
          <w:p w14:paraId="0C21407E" w14:textId="77777777" w:rsidR="009A3034" w:rsidRPr="00700994" w:rsidRDefault="00000000">
            <w:pPr>
              <w:rPr>
                <w:sz w:val="20"/>
                <w:szCs w:val="20"/>
              </w:rPr>
            </w:pPr>
            <w:r w:rsidRPr="00700994">
              <w:rPr>
                <w:sz w:val="20"/>
                <w:szCs w:val="20"/>
              </w:rPr>
              <w:t>Seminar</w:t>
            </w:r>
          </w:p>
        </w:tc>
        <w:tc>
          <w:tcPr>
            <w:tcW w:w="550" w:type="dxa"/>
          </w:tcPr>
          <w:p w14:paraId="72B3C74F" w14:textId="77777777" w:rsidR="009A3034" w:rsidRPr="00700994" w:rsidRDefault="00000000">
            <w:pPr>
              <w:rPr>
                <w:sz w:val="20"/>
                <w:szCs w:val="20"/>
              </w:rPr>
            </w:pPr>
            <w:r w:rsidRPr="00700994">
              <w:rPr>
                <w:sz w:val="20"/>
                <w:szCs w:val="20"/>
              </w:rPr>
              <w:t>14</w:t>
            </w:r>
          </w:p>
        </w:tc>
        <w:tc>
          <w:tcPr>
            <w:tcW w:w="1271" w:type="dxa"/>
          </w:tcPr>
          <w:p w14:paraId="75F221F9" w14:textId="77777777" w:rsidR="009A3034" w:rsidRPr="00700994" w:rsidRDefault="00000000">
            <w:pPr>
              <w:rPr>
                <w:sz w:val="20"/>
                <w:szCs w:val="20"/>
              </w:rPr>
            </w:pPr>
            <w:r w:rsidRPr="00700994">
              <w:rPr>
                <w:sz w:val="20"/>
                <w:szCs w:val="20"/>
              </w:rPr>
              <w:t>Laborator</w:t>
            </w:r>
          </w:p>
        </w:tc>
        <w:tc>
          <w:tcPr>
            <w:tcW w:w="566" w:type="dxa"/>
          </w:tcPr>
          <w:p w14:paraId="650E4C75" w14:textId="77777777" w:rsidR="009A3034" w:rsidRPr="00700994" w:rsidRDefault="009A3034">
            <w:pPr>
              <w:rPr>
                <w:sz w:val="20"/>
                <w:szCs w:val="20"/>
              </w:rPr>
            </w:pPr>
          </w:p>
        </w:tc>
        <w:tc>
          <w:tcPr>
            <w:tcW w:w="832" w:type="dxa"/>
          </w:tcPr>
          <w:p w14:paraId="70982035" w14:textId="77777777" w:rsidR="009A3034" w:rsidRPr="00700994" w:rsidRDefault="00000000">
            <w:pPr>
              <w:rPr>
                <w:sz w:val="20"/>
                <w:szCs w:val="20"/>
              </w:rPr>
            </w:pPr>
            <w:r w:rsidRPr="00700994">
              <w:rPr>
                <w:sz w:val="20"/>
                <w:szCs w:val="20"/>
              </w:rPr>
              <w:t>Proiect</w:t>
            </w:r>
          </w:p>
        </w:tc>
        <w:tc>
          <w:tcPr>
            <w:tcW w:w="467" w:type="dxa"/>
          </w:tcPr>
          <w:p w14:paraId="17188D30" w14:textId="77777777" w:rsidR="009A3034" w:rsidRPr="00700994" w:rsidRDefault="009A3034">
            <w:pPr>
              <w:rPr>
                <w:sz w:val="20"/>
                <w:szCs w:val="20"/>
              </w:rPr>
            </w:pPr>
          </w:p>
        </w:tc>
      </w:tr>
    </w:tbl>
    <w:p w14:paraId="5D254EB6" w14:textId="77777777" w:rsidR="009A3034" w:rsidRPr="00700994" w:rsidRDefault="009A3034">
      <w:pPr>
        <w:rPr>
          <w:sz w:val="20"/>
          <w:szCs w:val="20"/>
        </w:rPr>
      </w:pPr>
    </w:p>
    <w:tbl>
      <w:tblPr>
        <w:tblStyle w:val="a2"/>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21"/>
        <w:gridCol w:w="1033"/>
      </w:tblGrid>
      <w:tr w:rsidR="009A3034" w:rsidRPr="00700994" w14:paraId="4AEF5364" w14:textId="77777777">
        <w:trPr>
          <w:trHeight w:val="226"/>
        </w:trPr>
        <w:tc>
          <w:tcPr>
            <w:tcW w:w="8821" w:type="dxa"/>
          </w:tcPr>
          <w:p w14:paraId="7B49731B" w14:textId="77777777" w:rsidR="009A3034" w:rsidRPr="00700994" w:rsidRDefault="00000000">
            <w:pPr>
              <w:rPr>
                <w:sz w:val="20"/>
                <w:szCs w:val="20"/>
              </w:rPr>
            </w:pPr>
            <w:r w:rsidRPr="00700994">
              <w:rPr>
                <w:sz w:val="20"/>
                <w:szCs w:val="20"/>
              </w:rPr>
              <w:t>II Distribuţia fondului de timp pe semestru:</w:t>
            </w:r>
          </w:p>
        </w:tc>
        <w:tc>
          <w:tcPr>
            <w:tcW w:w="1033" w:type="dxa"/>
          </w:tcPr>
          <w:p w14:paraId="4BD1CE97" w14:textId="77777777" w:rsidR="009A3034" w:rsidRPr="00700994" w:rsidRDefault="00000000">
            <w:pPr>
              <w:jc w:val="center"/>
              <w:rPr>
                <w:sz w:val="20"/>
                <w:szCs w:val="20"/>
              </w:rPr>
            </w:pPr>
            <w:r w:rsidRPr="00700994">
              <w:rPr>
                <w:sz w:val="20"/>
                <w:szCs w:val="20"/>
              </w:rPr>
              <w:t>ore</w:t>
            </w:r>
          </w:p>
        </w:tc>
      </w:tr>
      <w:tr w:rsidR="009A3034" w:rsidRPr="00700994" w14:paraId="15562661" w14:textId="77777777">
        <w:trPr>
          <w:trHeight w:val="185"/>
        </w:trPr>
        <w:tc>
          <w:tcPr>
            <w:tcW w:w="8821" w:type="dxa"/>
          </w:tcPr>
          <w:p w14:paraId="5A5F09AE" w14:textId="77777777" w:rsidR="009A3034" w:rsidRPr="00700994" w:rsidRDefault="00000000">
            <w:pPr>
              <w:ind w:left="360"/>
              <w:rPr>
                <w:sz w:val="20"/>
                <w:szCs w:val="20"/>
              </w:rPr>
            </w:pPr>
            <w:r w:rsidRPr="00700994">
              <w:rPr>
                <w:sz w:val="20"/>
                <w:szCs w:val="20"/>
              </w:rPr>
              <w:t>II a) Studiul după manual, suport de curs, bibliografie şi notiţe</w:t>
            </w:r>
          </w:p>
        </w:tc>
        <w:tc>
          <w:tcPr>
            <w:tcW w:w="1033" w:type="dxa"/>
          </w:tcPr>
          <w:p w14:paraId="0B0336B3" w14:textId="77777777" w:rsidR="009A3034" w:rsidRPr="00700994" w:rsidRDefault="00000000">
            <w:pPr>
              <w:rPr>
                <w:sz w:val="20"/>
                <w:szCs w:val="20"/>
              </w:rPr>
            </w:pPr>
            <w:r w:rsidRPr="00700994">
              <w:rPr>
                <w:sz w:val="20"/>
                <w:szCs w:val="20"/>
              </w:rPr>
              <w:t>28</w:t>
            </w:r>
          </w:p>
        </w:tc>
      </w:tr>
      <w:tr w:rsidR="009A3034" w:rsidRPr="00700994" w14:paraId="02278F31" w14:textId="77777777">
        <w:trPr>
          <w:trHeight w:val="231"/>
        </w:trPr>
        <w:tc>
          <w:tcPr>
            <w:tcW w:w="8821" w:type="dxa"/>
          </w:tcPr>
          <w:p w14:paraId="250B174E" w14:textId="77777777" w:rsidR="009A3034" w:rsidRPr="00700994" w:rsidRDefault="00000000">
            <w:pPr>
              <w:ind w:left="360"/>
              <w:rPr>
                <w:sz w:val="20"/>
                <w:szCs w:val="20"/>
              </w:rPr>
            </w:pPr>
            <w:r w:rsidRPr="00700994">
              <w:rPr>
                <w:sz w:val="20"/>
                <w:szCs w:val="20"/>
              </w:rPr>
              <w:t>II b) Documentare suplimentară în bibliotecă, pe platformele electronice de specialitate şi pe teren</w:t>
            </w:r>
          </w:p>
        </w:tc>
        <w:tc>
          <w:tcPr>
            <w:tcW w:w="1033" w:type="dxa"/>
          </w:tcPr>
          <w:p w14:paraId="3589CA6D" w14:textId="77777777" w:rsidR="009A3034" w:rsidRPr="00700994" w:rsidRDefault="00000000">
            <w:pPr>
              <w:rPr>
                <w:sz w:val="20"/>
                <w:szCs w:val="20"/>
              </w:rPr>
            </w:pPr>
            <w:r w:rsidRPr="00700994">
              <w:rPr>
                <w:sz w:val="20"/>
                <w:szCs w:val="20"/>
              </w:rPr>
              <w:t>28</w:t>
            </w:r>
          </w:p>
        </w:tc>
      </w:tr>
      <w:tr w:rsidR="009A3034" w:rsidRPr="00700994" w14:paraId="06F143B6" w14:textId="77777777">
        <w:trPr>
          <w:trHeight w:val="277"/>
        </w:trPr>
        <w:tc>
          <w:tcPr>
            <w:tcW w:w="8821" w:type="dxa"/>
          </w:tcPr>
          <w:p w14:paraId="42AD0B3D" w14:textId="77777777" w:rsidR="009A3034" w:rsidRPr="00700994" w:rsidRDefault="00000000">
            <w:pPr>
              <w:ind w:left="360"/>
              <w:rPr>
                <w:sz w:val="20"/>
                <w:szCs w:val="20"/>
              </w:rPr>
            </w:pPr>
            <w:r w:rsidRPr="00700994">
              <w:rPr>
                <w:sz w:val="20"/>
                <w:szCs w:val="20"/>
              </w:rPr>
              <w:t>II c) Pregătire seminarii/laboratoare, teme, referate, portofolii şi eseuri</w:t>
            </w:r>
          </w:p>
        </w:tc>
        <w:tc>
          <w:tcPr>
            <w:tcW w:w="1033" w:type="dxa"/>
          </w:tcPr>
          <w:p w14:paraId="03950519" w14:textId="77777777" w:rsidR="009A3034" w:rsidRPr="00700994" w:rsidRDefault="00000000">
            <w:pPr>
              <w:rPr>
                <w:sz w:val="20"/>
                <w:szCs w:val="20"/>
              </w:rPr>
            </w:pPr>
            <w:r w:rsidRPr="00700994">
              <w:rPr>
                <w:sz w:val="20"/>
                <w:szCs w:val="20"/>
              </w:rPr>
              <w:t>11</w:t>
            </w:r>
          </w:p>
        </w:tc>
      </w:tr>
      <w:tr w:rsidR="009A3034" w:rsidRPr="00700994" w14:paraId="5F20E5DF" w14:textId="77777777">
        <w:trPr>
          <w:trHeight w:val="226"/>
        </w:trPr>
        <w:tc>
          <w:tcPr>
            <w:tcW w:w="8821" w:type="dxa"/>
          </w:tcPr>
          <w:p w14:paraId="70BF565C" w14:textId="77777777" w:rsidR="009A3034" w:rsidRPr="00700994" w:rsidRDefault="00000000">
            <w:pPr>
              <w:ind w:left="360"/>
              <w:rPr>
                <w:sz w:val="20"/>
                <w:szCs w:val="20"/>
              </w:rPr>
            </w:pPr>
            <w:r w:rsidRPr="00700994">
              <w:rPr>
                <w:sz w:val="20"/>
                <w:szCs w:val="20"/>
              </w:rPr>
              <w:t xml:space="preserve">II d) Tutoriat </w:t>
            </w:r>
          </w:p>
        </w:tc>
        <w:tc>
          <w:tcPr>
            <w:tcW w:w="1033" w:type="dxa"/>
          </w:tcPr>
          <w:p w14:paraId="7760FEEE" w14:textId="77777777" w:rsidR="009A3034" w:rsidRPr="00700994" w:rsidRDefault="00000000">
            <w:pPr>
              <w:rPr>
                <w:sz w:val="20"/>
                <w:szCs w:val="20"/>
              </w:rPr>
            </w:pPr>
            <w:r w:rsidRPr="00700994">
              <w:rPr>
                <w:sz w:val="20"/>
                <w:szCs w:val="20"/>
              </w:rPr>
              <w:t>14</w:t>
            </w:r>
          </w:p>
        </w:tc>
      </w:tr>
      <w:tr w:rsidR="009A3034" w:rsidRPr="00700994" w14:paraId="554E0B9D" w14:textId="77777777">
        <w:trPr>
          <w:trHeight w:val="226"/>
        </w:trPr>
        <w:tc>
          <w:tcPr>
            <w:tcW w:w="8821" w:type="dxa"/>
          </w:tcPr>
          <w:p w14:paraId="0C1F8E22" w14:textId="77777777" w:rsidR="009A3034" w:rsidRPr="00700994" w:rsidRDefault="00000000">
            <w:pPr>
              <w:rPr>
                <w:sz w:val="20"/>
                <w:szCs w:val="20"/>
              </w:rPr>
            </w:pPr>
            <w:r w:rsidRPr="00700994">
              <w:rPr>
                <w:sz w:val="20"/>
                <w:szCs w:val="20"/>
              </w:rPr>
              <w:t>III Examinări</w:t>
            </w:r>
          </w:p>
        </w:tc>
        <w:tc>
          <w:tcPr>
            <w:tcW w:w="1033" w:type="dxa"/>
          </w:tcPr>
          <w:p w14:paraId="319C53F7" w14:textId="77777777" w:rsidR="009A3034" w:rsidRPr="00700994" w:rsidRDefault="00000000">
            <w:pPr>
              <w:rPr>
                <w:sz w:val="20"/>
                <w:szCs w:val="20"/>
              </w:rPr>
            </w:pPr>
            <w:r w:rsidRPr="00700994">
              <w:rPr>
                <w:sz w:val="20"/>
                <w:szCs w:val="20"/>
              </w:rPr>
              <w:t>2</w:t>
            </w:r>
          </w:p>
        </w:tc>
      </w:tr>
      <w:tr w:rsidR="009A3034" w:rsidRPr="00700994" w14:paraId="46A0D583" w14:textId="77777777">
        <w:trPr>
          <w:trHeight w:val="226"/>
        </w:trPr>
        <w:tc>
          <w:tcPr>
            <w:tcW w:w="8821" w:type="dxa"/>
            <w:tcBorders>
              <w:bottom w:val="single" w:sz="4" w:space="0" w:color="000000"/>
            </w:tcBorders>
          </w:tcPr>
          <w:p w14:paraId="2E205A8E" w14:textId="77777777" w:rsidR="009A3034" w:rsidRPr="00700994" w:rsidRDefault="00000000">
            <w:pPr>
              <w:rPr>
                <w:sz w:val="20"/>
                <w:szCs w:val="20"/>
              </w:rPr>
            </w:pPr>
            <w:r w:rsidRPr="00700994">
              <w:rPr>
                <w:sz w:val="20"/>
                <w:szCs w:val="20"/>
              </w:rPr>
              <w:t>IV Alte activităţi (precizaţi):</w:t>
            </w:r>
          </w:p>
        </w:tc>
        <w:tc>
          <w:tcPr>
            <w:tcW w:w="1033" w:type="dxa"/>
            <w:tcBorders>
              <w:bottom w:val="single" w:sz="4" w:space="0" w:color="000000"/>
            </w:tcBorders>
          </w:tcPr>
          <w:p w14:paraId="2A3ECF3B" w14:textId="77777777" w:rsidR="009A3034" w:rsidRPr="00700994" w:rsidRDefault="009A3034">
            <w:pPr>
              <w:rPr>
                <w:sz w:val="20"/>
                <w:szCs w:val="20"/>
              </w:rPr>
            </w:pPr>
          </w:p>
        </w:tc>
      </w:tr>
    </w:tbl>
    <w:p w14:paraId="232BDC95" w14:textId="77777777" w:rsidR="009A3034" w:rsidRPr="00700994" w:rsidRDefault="009A3034">
      <w:pPr>
        <w:rPr>
          <w:sz w:val="20"/>
          <w:szCs w:val="20"/>
        </w:rPr>
      </w:pPr>
    </w:p>
    <w:tbl>
      <w:tblPr>
        <w:tblStyle w:val="a3"/>
        <w:tblW w:w="49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9"/>
        <w:gridCol w:w="701"/>
      </w:tblGrid>
      <w:tr w:rsidR="009A3034" w:rsidRPr="00700994" w14:paraId="27811A28" w14:textId="77777777">
        <w:trPr>
          <w:trHeight w:val="226"/>
        </w:trPr>
        <w:tc>
          <w:tcPr>
            <w:tcW w:w="4219" w:type="dxa"/>
          </w:tcPr>
          <w:p w14:paraId="64B9F95F" w14:textId="77777777" w:rsidR="009A3034" w:rsidRPr="00700994" w:rsidRDefault="00000000">
            <w:pPr>
              <w:rPr>
                <w:sz w:val="20"/>
                <w:szCs w:val="20"/>
              </w:rPr>
            </w:pPr>
            <w:r w:rsidRPr="00700994">
              <w:rPr>
                <w:sz w:val="20"/>
                <w:szCs w:val="20"/>
              </w:rPr>
              <w:t>Total ore studiu individual II (a+b+c+d)</w:t>
            </w:r>
          </w:p>
        </w:tc>
        <w:tc>
          <w:tcPr>
            <w:tcW w:w="701" w:type="dxa"/>
          </w:tcPr>
          <w:p w14:paraId="4DA0A906" w14:textId="77777777" w:rsidR="009A3034" w:rsidRPr="00700994" w:rsidRDefault="00000000">
            <w:pPr>
              <w:rPr>
                <w:sz w:val="20"/>
                <w:szCs w:val="20"/>
              </w:rPr>
            </w:pPr>
            <w:r w:rsidRPr="00700994">
              <w:rPr>
                <w:sz w:val="20"/>
                <w:szCs w:val="20"/>
              </w:rPr>
              <w:t>81</w:t>
            </w:r>
          </w:p>
        </w:tc>
      </w:tr>
      <w:tr w:rsidR="009A3034" w:rsidRPr="00700994" w14:paraId="61846F4C" w14:textId="77777777">
        <w:trPr>
          <w:trHeight w:val="226"/>
        </w:trPr>
        <w:tc>
          <w:tcPr>
            <w:tcW w:w="4219" w:type="dxa"/>
          </w:tcPr>
          <w:p w14:paraId="1ED5353E" w14:textId="77777777" w:rsidR="009A3034" w:rsidRPr="00700994" w:rsidRDefault="00000000">
            <w:pPr>
              <w:rPr>
                <w:sz w:val="20"/>
                <w:szCs w:val="20"/>
              </w:rPr>
            </w:pPr>
            <w:r w:rsidRPr="00700994">
              <w:rPr>
                <w:sz w:val="20"/>
                <w:szCs w:val="20"/>
              </w:rPr>
              <w:t>Total ore pe semestru (Ib+II+III+IV)</w:t>
            </w:r>
          </w:p>
        </w:tc>
        <w:tc>
          <w:tcPr>
            <w:tcW w:w="701" w:type="dxa"/>
          </w:tcPr>
          <w:p w14:paraId="746854A7" w14:textId="77777777" w:rsidR="009A3034" w:rsidRPr="00700994" w:rsidRDefault="00000000">
            <w:pPr>
              <w:rPr>
                <w:sz w:val="20"/>
                <w:szCs w:val="20"/>
              </w:rPr>
            </w:pPr>
            <w:r w:rsidRPr="00700994">
              <w:rPr>
                <w:sz w:val="20"/>
                <w:szCs w:val="20"/>
              </w:rPr>
              <w:t>125</w:t>
            </w:r>
          </w:p>
        </w:tc>
      </w:tr>
      <w:tr w:rsidR="009A3034" w:rsidRPr="00700994" w14:paraId="64A2493A" w14:textId="77777777">
        <w:trPr>
          <w:trHeight w:val="226"/>
        </w:trPr>
        <w:tc>
          <w:tcPr>
            <w:tcW w:w="4219" w:type="dxa"/>
          </w:tcPr>
          <w:p w14:paraId="30AE8E5A" w14:textId="77777777" w:rsidR="009A3034" w:rsidRPr="00700994" w:rsidRDefault="00000000">
            <w:pPr>
              <w:rPr>
                <w:sz w:val="20"/>
                <w:szCs w:val="20"/>
              </w:rPr>
            </w:pPr>
            <w:r w:rsidRPr="00700994">
              <w:rPr>
                <w:sz w:val="20"/>
                <w:szCs w:val="20"/>
              </w:rPr>
              <w:t>Numărul de credite</w:t>
            </w:r>
          </w:p>
        </w:tc>
        <w:tc>
          <w:tcPr>
            <w:tcW w:w="701" w:type="dxa"/>
          </w:tcPr>
          <w:p w14:paraId="3397E112" w14:textId="77777777" w:rsidR="009A3034" w:rsidRPr="00700994" w:rsidRDefault="00000000">
            <w:pPr>
              <w:rPr>
                <w:sz w:val="20"/>
                <w:szCs w:val="20"/>
              </w:rPr>
            </w:pPr>
            <w:r w:rsidRPr="00700994">
              <w:rPr>
                <w:sz w:val="20"/>
                <w:szCs w:val="20"/>
              </w:rPr>
              <w:t>5</w:t>
            </w:r>
          </w:p>
        </w:tc>
      </w:tr>
    </w:tbl>
    <w:p w14:paraId="40E0202B" w14:textId="77777777" w:rsidR="009A3034" w:rsidRPr="00700994" w:rsidRDefault="00000000">
      <w:pPr>
        <w:numPr>
          <w:ilvl w:val="0"/>
          <w:numId w:val="10"/>
        </w:numPr>
        <w:rPr>
          <w:sz w:val="20"/>
          <w:szCs w:val="20"/>
        </w:rPr>
      </w:pPr>
      <w:r w:rsidRPr="00700994">
        <w:rPr>
          <w:b/>
          <w:sz w:val="20"/>
          <w:szCs w:val="20"/>
        </w:rPr>
        <w:t xml:space="preserve">Precondiţii </w:t>
      </w:r>
      <w:r w:rsidRPr="00700994">
        <w:rPr>
          <w:sz w:val="20"/>
          <w:szCs w:val="20"/>
        </w:rPr>
        <w:t>(acolo unde este cazul)</w:t>
      </w:r>
    </w:p>
    <w:tbl>
      <w:tblPr>
        <w:tblStyle w:val="a4"/>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2"/>
        <w:gridCol w:w="8612"/>
      </w:tblGrid>
      <w:tr w:rsidR="009A3034" w:rsidRPr="00700994" w14:paraId="7BB68F4C" w14:textId="77777777">
        <w:tc>
          <w:tcPr>
            <w:tcW w:w="1242" w:type="dxa"/>
          </w:tcPr>
          <w:p w14:paraId="713EF340" w14:textId="77777777" w:rsidR="009A3034" w:rsidRPr="00700994" w:rsidRDefault="00000000">
            <w:pPr>
              <w:rPr>
                <w:sz w:val="20"/>
                <w:szCs w:val="20"/>
              </w:rPr>
            </w:pPr>
            <w:r w:rsidRPr="00700994">
              <w:rPr>
                <w:sz w:val="20"/>
                <w:szCs w:val="20"/>
              </w:rPr>
              <w:t>Curriculum</w:t>
            </w:r>
          </w:p>
        </w:tc>
        <w:tc>
          <w:tcPr>
            <w:tcW w:w="8612" w:type="dxa"/>
          </w:tcPr>
          <w:p w14:paraId="1706D218" w14:textId="77777777" w:rsidR="009A3034" w:rsidRPr="00700994" w:rsidRDefault="009A3034">
            <w:pPr>
              <w:numPr>
                <w:ilvl w:val="0"/>
                <w:numId w:val="2"/>
              </w:numPr>
              <w:ind w:left="459" w:hanging="283"/>
              <w:rPr>
                <w:sz w:val="20"/>
                <w:szCs w:val="20"/>
              </w:rPr>
            </w:pPr>
          </w:p>
        </w:tc>
      </w:tr>
      <w:tr w:rsidR="009A3034" w:rsidRPr="00700994" w14:paraId="59E427AA" w14:textId="77777777">
        <w:tc>
          <w:tcPr>
            <w:tcW w:w="1242" w:type="dxa"/>
          </w:tcPr>
          <w:p w14:paraId="25A459BC" w14:textId="77777777" w:rsidR="009A3034" w:rsidRPr="00700994" w:rsidRDefault="00000000">
            <w:pPr>
              <w:rPr>
                <w:sz w:val="20"/>
                <w:szCs w:val="20"/>
              </w:rPr>
            </w:pPr>
            <w:r w:rsidRPr="00700994">
              <w:rPr>
                <w:sz w:val="20"/>
                <w:szCs w:val="20"/>
              </w:rPr>
              <w:t>Competenţe</w:t>
            </w:r>
          </w:p>
        </w:tc>
        <w:tc>
          <w:tcPr>
            <w:tcW w:w="8612" w:type="dxa"/>
          </w:tcPr>
          <w:p w14:paraId="2D135658" w14:textId="77777777" w:rsidR="009A3034" w:rsidRPr="00700994" w:rsidRDefault="009A3034">
            <w:pPr>
              <w:numPr>
                <w:ilvl w:val="0"/>
                <w:numId w:val="1"/>
              </w:numPr>
              <w:ind w:left="459" w:hanging="283"/>
              <w:rPr>
                <w:sz w:val="20"/>
                <w:szCs w:val="20"/>
              </w:rPr>
            </w:pPr>
          </w:p>
        </w:tc>
      </w:tr>
    </w:tbl>
    <w:p w14:paraId="20D2795B" w14:textId="77777777" w:rsidR="009A3034" w:rsidRPr="00700994" w:rsidRDefault="00000000">
      <w:pPr>
        <w:numPr>
          <w:ilvl w:val="0"/>
          <w:numId w:val="10"/>
        </w:numPr>
        <w:rPr>
          <w:sz w:val="20"/>
          <w:szCs w:val="20"/>
        </w:rPr>
      </w:pPr>
      <w:r w:rsidRPr="00700994">
        <w:rPr>
          <w:b/>
          <w:sz w:val="20"/>
          <w:szCs w:val="20"/>
        </w:rPr>
        <w:t>Condiţii</w:t>
      </w:r>
      <w:r w:rsidRPr="00700994">
        <w:rPr>
          <w:sz w:val="20"/>
          <w:szCs w:val="20"/>
        </w:rPr>
        <w:t xml:space="preserve"> (acolo unde este cazul)</w:t>
      </w:r>
    </w:p>
    <w:tbl>
      <w:tblPr>
        <w:tblStyle w:val="a5"/>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7"/>
        <w:gridCol w:w="1293"/>
        <w:gridCol w:w="7164"/>
      </w:tblGrid>
      <w:tr w:rsidR="009A3034" w:rsidRPr="00700994" w14:paraId="44C254C7" w14:textId="77777777">
        <w:tc>
          <w:tcPr>
            <w:tcW w:w="2690" w:type="dxa"/>
            <w:gridSpan w:val="2"/>
          </w:tcPr>
          <w:p w14:paraId="45864E4F" w14:textId="77777777" w:rsidR="009A3034" w:rsidRPr="00700994" w:rsidRDefault="00000000">
            <w:pPr>
              <w:rPr>
                <w:sz w:val="20"/>
                <w:szCs w:val="20"/>
              </w:rPr>
            </w:pPr>
            <w:r w:rsidRPr="00700994">
              <w:rPr>
                <w:sz w:val="20"/>
                <w:szCs w:val="20"/>
              </w:rPr>
              <w:t xml:space="preserve"> Desfăşurare a cursului</w:t>
            </w:r>
          </w:p>
        </w:tc>
        <w:tc>
          <w:tcPr>
            <w:tcW w:w="7164" w:type="dxa"/>
          </w:tcPr>
          <w:p w14:paraId="31788B53" w14:textId="77777777" w:rsidR="00943755" w:rsidRPr="00700994" w:rsidRDefault="00943755" w:rsidP="00943755">
            <w:pPr>
              <w:pStyle w:val="NormalWeb"/>
              <w:spacing w:before="0" w:beforeAutospacing="0" w:after="0" w:afterAutospacing="0"/>
              <w:jc w:val="both"/>
              <w:textAlignment w:val="baseline"/>
              <w:rPr>
                <w:color w:val="000000"/>
                <w:sz w:val="20"/>
                <w:szCs w:val="20"/>
              </w:rPr>
            </w:pPr>
            <w:r w:rsidRPr="00700994">
              <w:rPr>
                <w:color w:val="000000"/>
                <w:sz w:val="20"/>
                <w:szCs w:val="20"/>
              </w:rPr>
              <w:t>Condiții de învățare activă și interactivă, activități didactice desfășurate în spirit euristic, problematizant.</w:t>
            </w:r>
          </w:p>
          <w:p w14:paraId="0A6E4E66" w14:textId="7885BBE0" w:rsidR="009A3034" w:rsidRPr="00700994" w:rsidRDefault="00943755" w:rsidP="00943755">
            <w:pPr>
              <w:rPr>
                <w:sz w:val="20"/>
                <w:szCs w:val="20"/>
              </w:rPr>
            </w:pPr>
            <w:r w:rsidRPr="00700994">
              <w:rPr>
                <w:color w:val="000000"/>
                <w:sz w:val="20"/>
                <w:szCs w:val="20"/>
              </w:rPr>
              <w:t>Prelegerile se desfășoară în săli cu acces la internet și cu echipament de predare multimedia.</w:t>
            </w:r>
          </w:p>
        </w:tc>
      </w:tr>
      <w:tr w:rsidR="009A3034" w:rsidRPr="00700994" w14:paraId="44935DDE" w14:textId="77777777">
        <w:trPr>
          <w:cantSplit/>
        </w:trPr>
        <w:tc>
          <w:tcPr>
            <w:tcW w:w="1397" w:type="dxa"/>
            <w:vMerge w:val="restart"/>
          </w:tcPr>
          <w:p w14:paraId="6E3B3932" w14:textId="77777777" w:rsidR="009A3034" w:rsidRPr="00700994" w:rsidRDefault="00000000">
            <w:pPr>
              <w:rPr>
                <w:sz w:val="20"/>
                <w:szCs w:val="20"/>
              </w:rPr>
            </w:pPr>
            <w:r w:rsidRPr="00700994">
              <w:rPr>
                <w:sz w:val="20"/>
                <w:szCs w:val="20"/>
              </w:rPr>
              <w:t>Desfăşurare aplicaţii</w:t>
            </w:r>
          </w:p>
        </w:tc>
        <w:tc>
          <w:tcPr>
            <w:tcW w:w="1293" w:type="dxa"/>
          </w:tcPr>
          <w:p w14:paraId="710E2A5F" w14:textId="77777777" w:rsidR="009A3034" w:rsidRPr="00700994" w:rsidRDefault="00000000">
            <w:pPr>
              <w:rPr>
                <w:sz w:val="20"/>
                <w:szCs w:val="20"/>
              </w:rPr>
            </w:pPr>
            <w:r w:rsidRPr="00700994">
              <w:rPr>
                <w:sz w:val="20"/>
                <w:szCs w:val="20"/>
              </w:rPr>
              <w:t>Seminar</w:t>
            </w:r>
          </w:p>
        </w:tc>
        <w:tc>
          <w:tcPr>
            <w:tcW w:w="7164" w:type="dxa"/>
          </w:tcPr>
          <w:p w14:paraId="22A73910" w14:textId="77777777" w:rsidR="00943755" w:rsidRPr="00700994" w:rsidRDefault="00943755" w:rsidP="00943755">
            <w:pPr>
              <w:pStyle w:val="NormalWeb"/>
              <w:spacing w:before="0" w:beforeAutospacing="0" w:after="0" w:afterAutospacing="0"/>
              <w:jc w:val="both"/>
              <w:textAlignment w:val="baseline"/>
              <w:rPr>
                <w:color w:val="000000"/>
                <w:sz w:val="20"/>
                <w:szCs w:val="20"/>
              </w:rPr>
            </w:pPr>
            <w:r w:rsidRPr="00700994">
              <w:rPr>
                <w:color w:val="000000"/>
                <w:sz w:val="20"/>
                <w:szCs w:val="20"/>
              </w:rPr>
              <w:t>Condiții de învățare activă și interactivă, activități didactice desfășurate în spirit euristic, problematizant.</w:t>
            </w:r>
          </w:p>
          <w:p w14:paraId="0E0A84BF" w14:textId="0444E6DE" w:rsidR="009A3034" w:rsidRPr="00700994" w:rsidRDefault="00943755" w:rsidP="00943755">
            <w:pPr>
              <w:rPr>
                <w:sz w:val="20"/>
                <w:szCs w:val="20"/>
              </w:rPr>
            </w:pPr>
            <w:r w:rsidRPr="00700994">
              <w:rPr>
                <w:color w:val="000000"/>
                <w:sz w:val="20"/>
                <w:szCs w:val="20"/>
              </w:rPr>
              <w:t>Prelegerile se desfășoară în săli cu acces la internet și cu echipament de predare multimedia.</w:t>
            </w:r>
          </w:p>
        </w:tc>
      </w:tr>
      <w:tr w:rsidR="009A3034" w:rsidRPr="00700994" w14:paraId="53165A68" w14:textId="77777777">
        <w:trPr>
          <w:cantSplit/>
        </w:trPr>
        <w:tc>
          <w:tcPr>
            <w:tcW w:w="1397" w:type="dxa"/>
            <w:vMerge/>
          </w:tcPr>
          <w:p w14:paraId="6484D641" w14:textId="77777777" w:rsidR="009A3034" w:rsidRPr="00700994" w:rsidRDefault="009A3034">
            <w:pPr>
              <w:widowControl w:val="0"/>
              <w:pBdr>
                <w:top w:val="nil"/>
                <w:left w:val="nil"/>
                <w:bottom w:val="nil"/>
                <w:right w:val="nil"/>
                <w:between w:val="nil"/>
              </w:pBdr>
              <w:spacing w:line="276" w:lineRule="auto"/>
              <w:rPr>
                <w:sz w:val="20"/>
                <w:szCs w:val="20"/>
              </w:rPr>
            </w:pPr>
          </w:p>
        </w:tc>
        <w:tc>
          <w:tcPr>
            <w:tcW w:w="1293" w:type="dxa"/>
          </w:tcPr>
          <w:p w14:paraId="571C55D3" w14:textId="77777777" w:rsidR="009A3034" w:rsidRPr="00700994" w:rsidRDefault="00000000">
            <w:pPr>
              <w:rPr>
                <w:sz w:val="20"/>
                <w:szCs w:val="20"/>
              </w:rPr>
            </w:pPr>
            <w:r w:rsidRPr="00700994">
              <w:rPr>
                <w:sz w:val="20"/>
                <w:szCs w:val="20"/>
              </w:rPr>
              <w:t>Laborator</w:t>
            </w:r>
          </w:p>
        </w:tc>
        <w:tc>
          <w:tcPr>
            <w:tcW w:w="7164" w:type="dxa"/>
          </w:tcPr>
          <w:p w14:paraId="7515742A" w14:textId="77777777" w:rsidR="009A3034" w:rsidRPr="00700994" w:rsidRDefault="009A3034">
            <w:pPr>
              <w:numPr>
                <w:ilvl w:val="0"/>
                <w:numId w:val="11"/>
              </w:numPr>
              <w:ind w:left="162" w:hanging="162"/>
              <w:rPr>
                <w:sz w:val="20"/>
                <w:szCs w:val="20"/>
              </w:rPr>
            </w:pPr>
          </w:p>
        </w:tc>
      </w:tr>
      <w:tr w:rsidR="009A3034" w:rsidRPr="00700994" w14:paraId="764A01C0" w14:textId="77777777">
        <w:trPr>
          <w:cantSplit/>
        </w:trPr>
        <w:tc>
          <w:tcPr>
            <w:tcW w:w="1397" w:type="dxa"/>
            <w:vMerge/>
          </w:tcPr>
          <w:p w14:paraId="1B971808" w14:textId="77777777" w:rsidR="009A3034" w:rsidRPr="00700994" w:rsidRDefault="009A3034">
            <w:pPr>
              <w:widowControl w:val="0"/>
              <w:pBdr>
                <w:top w:val="nil"/>
                <w:left w:val="nil"/>
                <w:bottom w:val="nil"/>
                <w:right w:val="nil"/>
                <w:between w:val="nil"/>
              </w:pBdr>
              <w:spacing w:line="276" w:lineRule="auto"/>
              <w:rPr>
                <w:sz w:val="20"/>
                <w:szCs w:val="20"/>
              </w:rPr>
            </w:pPr>
          </w:p>
        </w:tc>
        <w:tc>
          <w:tcPr>
            <w:tcW w:w="1293" w:type="dxa"/>
          </w:tcPr>
          <w:p w14:paraId="0E81B2FE" w14:textId="77777777" w:rsidR="009A3034" w:rsidRPr="00700994" w:rsidRDefault="00000000">
            <w:pPr>
              <w:rPr>
                <w:sz w:val="20"/>
                <w:szCs w:val="20"/>
              </w:rPr>
            </w:pPr>
            <w:r w:rsidRPr="00700994">
              <w:rPr>
                <w:sz w:val="20"/>
                <w:szCs w:val="20"/>
              </w:rPr>
              <w:t>Proiect</w:t>
            </w:r>
          </w:p>
        </w:tc>
        <w:tc>
          <w:tcPr>
            <w:tcW w:w="7164" w:type="dxa"/>
          </w:tcPr>
          <w:p w14:paraId="20BC63B6" w14:textId="77777777" w:rsidR="009A3034" w:rsidRPr="00700994" w:rsidRDefault="009A3034">
            <w:pPr>
              <w:numPr>
                <w:ilvl w:val="0"/>
                <w:numId w:val="11"/>
              </w:numPr>
              <w:ind w:left="162" w:hanging="162"/>
              <w:rPr>
                <w:sz w:val="20"/>
                <w:szCs w:val="20"/>
              </w:rPr>
            </w:pPr>
          </w:p>
        </w:tc>
      </w:tr>
    </w:tbl>
    <w:p w14:paraId="10320B47" w14:textId="77777777" w:rsidR="009A3034" w:rsidRPr="00700994" w:rsidRDefault="00000000">
      <w:pPr>
        <w:numPr>
          <w:ilvl w:val="0"/>
          <w:numId w:val="10"/>
        </w:numPr>
        <w:rPr>
          <w:sz w:val="20"/>
          <w:szCs w:val="20"/>
        </w:rPr>
      </w:pPr>
      <w:r w:rsidRPr="00700994">
        <w:rPr>
          <w:b/>
          <w:sz w:val="20"/>
          <w:szCs w:val="20"/>
        </w:rPr>
        <w:t>Competenţe specifice acumulate</w:t>
      </w:r>
    </w:p>
    <w:tbl>
      <w:tblPr>
        <w:tblStyle w:val="a6"/>
        <w:tblW w:w="103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5"/>
        <w:gridCol w:w="9108"/>
      </w:tblGrid>
      <w:tr w:rsidR="009A3034" w:rsidRPr="00700994" w14:paraId="683C95C2" w14:textId="77777777">
        <w:tc>
          <w:tcPr>
            <w:tcW w:w="1205" w:type="dxa"/>
            <w:vAlign w:val="center"/>
          </w:tcPr>
          <w:p w14:paraId="6AE76541" w14:textId="77777777" w:rsidR="009A3034" w:rsidRPr="00700994" w:rsidRDefault="00000000">
            <w:pPr>
              <w:jc w:val="center"/>
              <w:rPr>
                <w:sz w:val="20"/>
                <w:szCs w:val="20"/>
              </w:rPr>
            </w:pPr>
            <w:r w:rsidRPr="00700994">
              <w:rPr>
                <w:sz w:val="20"/>
                <w:szCs w:val="20"/>
              </w:rPr>
              <w:t>Competenţe profesionale</w:t>
            </w:r>
          </w:p>
        </w:tc>
        <w:tc>
          <w:tcPr>
            <w:tcW w:w="9108" w:type="dxa"/>
          </w:tcPr>
          <w:p w14:paraId="3D3AA39F" w14:textId="77777777" w:rsidR="00984385" w:rsidRPr="00700994" w:rsidRDefault="00984385" w:rsidP="00984385">
            <w:pPr>
              <w:jc w:val="both"/>
              <w:rPr>
                <w:sz w:val="20"/>
                <w:szCs w:val="20"/>
              </w:rPr>
            </w:pPr>
            <w:r w:rsidRPr="00700994">
              <w:rPr>
                <w:sz w:val="20"/>
                <w:szCs w:val="20"/>
              </w:rPr>
              <w:t>CP 1. Stabilește contacte cu autorități locale</w:t>
            </w:r>
          </w:p>
          <w:p w14:paraId="2EF785F8" w14:textId="77777777" w:rsidR="00984385" w:rsidRPr="00700994" w:rsidRDefault="00984385" w:rsidP="00984385">
            <w:pPr>
              <w:jc w:val="both"/>
              <w:rPr>
                <w:sz w:val="20"/>
                <w:szCs w:val="20"/>
              </w:rPr>
            </w:pPr>
            <w:r w:rsidRPr="00700994">
              <w:rPr>
                <w:sz w:val="20"/>
                <w:szCs w:val="20"/>
              </w:rPr>
              <w:t>CP 2. Menține relații cu reprezentanți locali</w:t>
            </w:r>
          </w:p>
          <w:p w14:paraId="4775C93D" w14:textId="77777777" w:rsidR="00984385" w:rsidRPr="00700994" w:rsidRDefault="00984385" w:rsidP="00984385">
            <w:pPr>
              <w:jc w:val="both"/>
              <w:rPr>
                <w:sz w:val="20"/>
                <w:szCs w:val="20"/>
              </w:rPr>
            </w:pPr>
            <w:r w:rsidRPr="00700994">
              <w:rPr>
                <w:sz w:val="20"/>
                <w:szCs w:val="20"/>
              </w:rPr>
              <w:t>CP 3. Analizează legislația și asigură conformitatea cu aceasta</w:t>
            </w:r>
          </w:p>
          <w:p w14:paraId="129B3B3F" w14:textId="48F0FB26" w:rsidR="009A3034" w:rsidRPr="00700994" w:rsidRDefault="00700994" w:rsidP="00700994">
            <w:pPr>
              <w:jc w:val="both"/>
              <w:rPr>
                <w:sz w:val="20"/>
                <w:szCs w:val="20"/>
              </w:rPr>
            </w:pPr>
            <w:r w:rsidRPr="00700994">
              <w:rPr>
                <w:sz w:val="20"/>
                <w:szCs w:val="20"/>
              </w:rPr>
              <w:t>CP 11.Verifică respectarea politicii guvernamentale</w:t>
            </w:r>
          </w:p>
        </w:tc>
      </w:tr>
      <w:tr w:rsidR="009A3034" w:rsidRPr="00700994" w14:paraId="1AF054F2" w14:textId="77777777">
        <w:tc>
          <w:tcPr>
            <w:tcW w:w="1205" w:type="dxa"/>
          </w:tcPr>
          <w:p w14:paraId="774A2451" w14:textId="77777777" w:rsidR="009A3034" w:rsidRPr="00700994" w:rsidRDefault="00000000">
            <w:pPr>
              <w:jc w:val="center"/>
              <w:rPr>
                <w:sz w:val="20"/>
                <w:szCs w:val="20"/>
              </w:rPr>
            </w:pPr>
            <w:r w:rsidRPr="00700994">
              <w:rPr>
                <w:sz w:val="20"/>
                <w:szCs w:val="20"/>
              </w:rPr>
              <w:lastRenderedPageBreak/>
              <w:t>Competenţe transversale</w:t>
            </w:r>
          </w:p>
        </w:tc>
        <w:tc>
          <w:tcPr>
            <w:tcW w:w="9108" w:type="dxa"/>
          </w:tcPr>
          <w:p w14:paraId="155F0D8D" w14:textId="77777777" w:rsidR="00700994" w:rsidRPr="00700994" w:rsidRDefault="00700994" w:rsidP="00700994">
            <w:pPr>
              <w:jc w:val="both"/>
              <w:rPr>
                <w:color w:val="000000"/>
                <w:sz w:val="20"/>
                <w:szCs w:val="20"/>
              </w:rPr>
            </w:pPr>
            <w:r w:rsidRPr="00700994">
              <w:rPr>
                <w:color w:val="000000"/>
                <w:sz w:val="20"/>
                <w:szCs w:val="20"/>
              </w:rPr>
              <w:t>CT 2. Își asumă responsabilitatea</w:t>
            </w:r>
          </w:p>
          <w:p w14:paraId="3F50D461" w14:textId="7FDFD4BB" w:rsidR="009A3034" w:rsidRPr="00700994" w:rsidRDefault="00700994" w:rsidP="00700994">
            <w:pPr>
              <w:jc w:val="both"/>
              <w:rPr>
                <w:color w:val="000000"/>
                <w:sz w:val="20"/>
                <w:szCs w:val="20"/>
              </w:rPr>
            </w:pPr>
            <w:r w:rsidRPr="00700994">
              <w:rPr>
                <w:color w:val="000000"/>
                <w:sz w:val="20"/>
                <w:szCs w:val="20"/>
              </w:rPr>
              <w:t>CT3. Negociază compromisuri</w:t>
            </w:r>
          </w:p>
        </w:tc>
      </w:tr>
    </w:tbl>
    <w:p w14:paraId="10F79B3D" w14:textId="77777777" w:rsidR="009A3034" w:rsidRPr="00700994" w:rsidRDefault="00000000">
      <w:pPr>
        <w:numPr>
          <w:ilvl w:val="0"/>
          <w:numId w:val="10"/>
        </w:numPr>
        <w:rPr>
          <w:sz w:val="20"/>
          <w:szCs w:val="20"/>
        </w:rPr>
      </w:pPr>
      <w:r w:rsidRPr="00700994">
        <w:rPr>
          <w:b/>
          <w:sz w:val="20"/>
          <w:szCs w:val="20"/>
        </w:rPr>
        <w:t xml:space="preserve">Obiectivele disciplinei </w:t>
      </w:r>
      <w:r w:rsidRPr="00700994">
        <w:rPr>
          <w:sz w:val="20"/>
          <w:szCs w:val="20"/>
        </w:rPr>
        <w:t>(reieşind din grila competenţelor specifice acumulate)</w:t>
      </w:r>
    </w:p>
    <w:tbl>
      <w:tblPr>
        <w:tblStyle w:val="a7"/>
        <w:tblW w:w="103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1"/>
        <w:gridCol w:w="7512"/>
      </w:tblGrid>
      <w:tr w:rsidR="009A3034" w:rsidRPr="00700994" w14:paraId="6085EABA" w14:textId="77777777">
        <w:tc>
          <w:tcPr>
            <w:tcW w:w="2801" w:type="dxa"/>
          </w:tcPr>
          <w:p w14:paraId="060B260A" w14:textId="77777777" w:rsidR="009A3034" w:rsidRPr="00700994" w:rsidRDefault="00000000">
            <w:pPr>
              <w:rPr>
                <w:sz w:val="20"/>
                <w:szCs w:val="20"/>
              </w:rPr>
            </w:pPr>
            <w:r w:rsidRPr="00700994">
              <w:rPr>
                <w:sz w:val="20"/>
                <w:szCs w:val="20"/>
              </w:rPr>
              <w:t>Obiectivul general al disciplinei</w:t>
            </w:r>
          </w:p>
        </w:tc>
        <w:tc>
          <w:tcPr>
            <w:tcW w:w="7512" w:type="dxa"/>
          </w:tcPr>
          <w:p w14:paraId="74BF0DEB" w14:textId="1EECA5EF" w:rsidR="009A3034" w:rsidRPr="00700994" w:rsidRDefault="00943755" w:rsidP="00700994">
            <w:pPr>
              <w:jc w:val="both"/>
              <w:rPr>
                <w:sz w:val="20"/>
                <w:szCs w:val="20"/>
              </w:rPr>
            </w:pPr>
            <w:r w:rsidRPr="00700994">
              <w:rPr>
                <w:sz w:val="20"/>
                <w:szCs w:val="20"/>
              </w:rPr>
              <w:t>Transmiterea de informații cu privire la evoluţia instituţiilor statului de-a lungul timpului, precum şi a modului în care autorităţile statale şi-au exercitat atribuţiile specifice fiecărei etape istorice.Considerentele sus amintite pledează pentru a asigura acestui curs o derulare bine sistematizată şi coerentă prin reliefarea cu pregnanţă a instituţiilor publice în evoluţia lor istorică. (CP</w:t>
            </w:r>
            <w:r w:rsidR="00700994" w:rsidRPr="00700994">
              <w:rPr>
                <w:sz w:val="20"/>
                <w:szCs w:val="20"/>
              </w:rPr>
              <w:t>1</w:t>
            </w:r>
            <w:r w:rsidRPr="00700994">
              <w:rPr>
                <w:sz w:val="20"/>
                <w:szCs w:val="20"/>
              </w:rPr>
              <w:t>; CP</w:t>
            </w:r>
            <w:r w:rsidR="00700994" w:rsidRPr="00700994">
              <w:rPr>
                <w:sz w:val="20"/>
                <w:szCs w:val="20"/>
              </w:rPr>
              <w:t>2</w:t>
            </w:r>
            <w:r w:rsidRPr="00700994">
              <w:rPr>
                <w:sz w:val="20"/>
                <w:szCs w:val="20"/>
              </w:rPr>
              <w:t>; CP</w:t>
            </w:r>
            <w:r w:rsidR="00700994" w:rsidRPr="00700994">
              <w:rPr>
                <w:sz w:val="20"/>
                <w:szCs w:val="20"/>
              </w:rPr>
              <w:t>3</w:t>
            </w:r>
            <w:r w:rsidRPr="00700994">
              <w:rPr>
                <w:sz w:val="20"/>
                <w:szCs w:val="20"/>
              </w:rPr>
              <w:t>;</w:t>
            </w:r>
            <w:r w:rsidR="00700994" w:rsidRPr="00700994">
              <w:rPr>
                <w:sz w:val="20"/>
                <w:szCs w:val="20"/>
              </w:rPr>
              <w:t xml:space="preserve"> CP11,</w:t>
            </w:r>
            <w:r w:rsidRPr="00700994">
              <w:rPr>
                <w:sz w:val="20"/>
                <w:szCs w:val="20"/>
              </w:rPr>
              <w:t xml:space="preserve"> CT</w:t>
            </w:r>
            <w:r w:rsidR="00700994" w:rsidRPr="00700994">
              <w:rPr>
                <w:sz w:val="20"/>
                <w:szCs w:val="20"/>
              </w:rPr>
              <w:t>2</w:t>
            </w:r>
            <w:r w:rsidRPr="00700994">
              <w:rPr>
                <w:sz w:val="20"/>
                <w:szCs w:val="20"/>
              </w:rPr>
              <w:t>; CT3)</w:t>
            </w:r>
          </w:p>
        </w:tc>
      </w:tr>
    </w:tbl>
    <w:p w14:paraId="0C8AD33D" w14:textId="77777777" w:rsidR="009A3034" w:rsidRPr="00700994" w:rsidRDefault="00000000">
      <w:pPr>
        <w:numPr>
          <w:ilvl w:val="0"/>
          <w:numId w:val="10"/>
        </w:numPr>
        <w:rPr>
          <w:sz w:val="20"/>
          <w:szCs w:val="20"/>
        </w:rPr>
      </w:pPr>
      <w:r w:rsidRPr="00700994">
        <w:rPr>
          <w:b/>
          <w:sz w:val="20"/>
          <w:szCs w:val="20"/>
        </w:rPr>
        <w:t>Conţinuturi</w:t>
      </w:r>
    </w:p>
    <w:tbl>
      <w:tblPr>
        <w:tblStyle w:val="a8"/>
        <w:tblW w:w="103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72"/>
        <w:gridCol w:w="844"/>
        <w:gridCol w:w="2598"/>
        <w:gridCol w:w="9"/>
        <w:gridCol w:w="12"/>
        <w:gridCol w:w="1778"/>
      </w:tblGrid>
      <w:tr w:rsidR="009A3034" w:rsidRPr="00700994" w14:paraId="54D76D46" w14:textId="77777777" w:rsidTr="00295EDC">
        <w:tc>
          <w:tcPr>
            <w:tcW w:w="5072" w:type="dxa"/>
            <w:vAlign w:val="center"/>
          </w:tcPr>
          <w:p w14:paraId="44D693B1" w14:textId="77777777" w:rsidR="009A3034" w:rsidRPr="00700994" w:rsidRDefault="00000000">
            <w:pPr>
              <w:rPr>
                <w:sz w:val="20"/>
                <w:szCs w:val="20"/>
              </w:rPr>
            </w:pPr>
            <w:r w:rsidRPr="00700994">
              <w:rPr>
                <w:sz w:val="20"/>
                <w:szCs w:val="20"/>
              </w:rPr>
              <w:t xml:space="preserve"> Curs</w:t>
            </w:r>
          </w:p>
        </w:tc>
        <w:tc>
          <w:tcPr>
            <w:tcW w:w="844" w:type="dxa"/>
            <w:vAlign w:val="center"/>
          </w:tcPr>
          <w:p w14:paraId="76ECC08B" w14:textId="77777777" w:rsidR="009A3034" w:rsidRPr="00700994" w:rsidRDefault="00000000">
            <w:pPr>
              <w:rPr>
                <w:sz w:val="20"/>
                <w:szCs w:val="20"/>
              </w:rPr>
            </w:pPr>
            <w:r w:rsidRPr="00700994">
              <w:rPr>
                <w:sz w:val="20"/>
                <w:szCs w:val="20"/>
              </w:rPr>
              <w:t>Nr. ore</w:t>
            </w:r>
          </w:p>
        </w:tc>
        <w:tc>
          <w:tcPr>
            <w:tcW w:w="2598" w:type="dxa"/>
            <w:vAlign w:val="center"/>
          </w:tcPr>
          <w:p w14:paraId="73A38D21" w14:textId="77777777" w:rsidR="009A3034" w:rsidRPr="00700994" w:rsidRDefault="00000000">
            <w:pPr>
              <w:jc w:val="center"/>
              <w:rPr>
                <w:sz w:val="20"/>
                <w:szCs w:val="20"/>
              </w:rPr>
            </w:pPr>
            <w:r w:rsidRPr="00700994">
              <w:rPr>
                <w:sz w:val="20"/>
                <w:szCs w:val="20"/>
              </w:rPr>
              <w:t>Metode de predare</w:t>
            </w:r>
          </w:p>
        </w:tc>
        <w:tc>
          <w:tcPr>
            <w:tcW w:w="1799" w:type="dxa"/>
            <w:gridSpan w:val="3"/>
            <w:vAlign w:val="center"/>
          </w:tcPr>
          <w:p w14:paraId="646A15E9" w14:textId="77777777" w:rsidR="009A3034" w:rsidRPr="00700994" w:rsidRDefault="00000000">
            <w:pPr>
              <w:jc w:val="center"/>
              <w:rPr>
                <w:sz w:val="20"/>
                <w:szCs w:val="20"/>
              </w:rPr>
            </w:pPr>
            <w:r w:rsidRPr="00700994">
              <w:rPr>
                <w:sz w:val="20"/>
                <w:szCs w:val="20"/>
              </w:rPr>
              <w:t>Observaţii</w:t>
            </w:r>
          </w:p>
        </w:tc>
      </w:tr>
      <w:tr w:rsidR="00295EDC" w:rsidRPr="00700994" w14:paraId="012AC16C" w14:textId="58D18047" w:rsidTr="00295EDC">
        <w:tc>
          <w:tcPr>
            <w:tcW w:w="5072" w:type="dxa"/>
            <w:tcBorders>
              <w:top w:val="single" w:sz="4" w:space="0" w:color="000000"/>
              <w:left w:val="single" w:sz="4" w:space="0" w:color="000000"/>
              <w:bottom w:val="single" w:sz="4" w:space="0" w:color="000000"/>
              <w:right w:val="single" w:sz="4" w:space="0" w:color="000000"/>
            </w:tcBorders>
            <w:vAlign w:val="center"/>
          </w:tcPr>
          <w:p w14:paraId="67880A44" w14:textId="77777777" w:rsidR="00295EDC" w:rsidRPr="00700994" w:rsidRDefault="00295EDC">
            <w:pPr>
              <w:jc w:val="both"/>
              <w:rPr>
                <w:sz w:val="20"/>
                <w:szCs w:val="20"/>
              </w:rPr>
            </w:pPr>
            <w:bookmarkStart w:id="0" w:name="_gjdgxs" w:colFirst="0" w:colLast="0"/>
            <w:bookmarkEnd w:id="0"/>
            <w:r w:rsidRPr="00700994">
              <w:rPr>
                <w:b/>
                <w:i/>
                <w:sz w:val="20"/>
                <w:szCs w:val="20"/>
              </w:rPr>
              <w:t>Capitolul I. Introducere: conţinutul, periodizarea şi importanţa cursului de Istoria administraţiei publice şi a structurilor de poliţie</w:t>
            </w:r>
          </w:p>
        </w:tc>
        <w:tc>
          <w:tcPr>
            <w:tcW w:w="844" w:type="dxa"/>
            <w:tcBorders>
              <w:top w:val="single" w:sz="4" w:space="0" w:color="000000"/>
              <w:left w:val="single" w:sz="4" w:space="0" w:color="000000"/>
              <w:bottom w:val="single" w:sz="4" w:space="0" w:color="000000"/>
              <w:right w:val="single" w:sz="4" w:space="0" w:color="000000"/>
            </w:tcBorders>
            <w:vAlign w:val="center"/>
          </w:tcPr>
          <w:p w14:paraId="68FECBDC" w14:textId="77777777" w:rsidR="00295EDC" w:rsidRPr="00700994" w:rsidRDefault="00295EDC">
            <w:pPr>
              <w:jc w:val="center"/>
              <w:rPr>
                <w:sz w:val="20"/>
                <w:szCs w:val="20"/>
              </w:rPr>
            </w:pPr>
            <w:r w:rsidRPr="00700994">
              <w:rPr>
                <w:sz w:val="20"/>
                <w:szCs w:val="20"/>
              </w:rPr>
              <w:t>2h</w:t>
            </w:r>
          </w:p>
        </w:tc>
        <w:tc>
          <w:tcPr>
            <w:tcW w:w="2598" w:type="dxa"/>
            <w:tcBorders>
              <w:top w:val="single" w:sz="4" w:space="0" w:color="000000"/>
              <w:left w:val="single" w:sz="4" w:space="0" w:color="000000"/>
              <w:bottom w:val="single" w:sz="4" w:space="0" w:color="000000"/>
              <w:right w:val="single" w:sz="4" w:space="0" w:color="auto"/>
            </w:tcBorders>
            <w:vAlign w:val="center"/>
          </w:tcPr>
          <w:p w14:paraId="11DFAC1D" w14:textId="77777777" w:rsidR="00295EDC" w:rsidRPr="00700994" w:rsidRDefault="00295EDC">
            <w:pPr>
              <w:pBdr>
                <w:top w:val="nil"/>
                <w:left w:val="nil"/>
                <w:bottom w:val="nil"/>
                <w:right w:val="nil"/>
                <w:between w:val="nil"/>
              </w:pBdr>
              <w:rPr>
                <w:color w:val="000000"/>
                <w:sz w:val="20"/>
                <w:szCs w:val="20"/>
              </w:rPr>
            </w:pPr>
            <w:r w:rsidRPr="00700994">
              <w:rPr>
                <w:color w:val="000000"/>
                <w:sz w:val="20"/>
                <w:szCs w:val="20"/>
              </w:rPr>
              <w:t>Prelegere introductivă (Icebreaking)</w:t>
            </w:r>
          </w:p>
          <w:p w14:paraId="4CDA8B4F" w14:textId="77777777" w:rsidR="00295EDC" w:rsidRPr="00700994" w:rsidRDefault="00295EDC">
            <w:pPr>
              <w:pBdr>
                <w:top w:val="nil"/>
                <w:left w:val="nil"/>
                <w:bottom w:val="nil"/>
                <w:right w:val="nil"/>
                <w:between w:val="nil"/>
              </w:pBdr>
              <w:rPr>
                <w:color w:val="000000"/>
                <w:sz w:val="20"/>
                <w:szCs w:val="20"/>
              </w:rPr>
            </w:pPr>
            <w:r w:rsidRPr="00700994">
              <w:rPr>
                <w:color w:val="000000"/>
                <w:sz w:val="20"/>
                <w:szCs w:val="20"/>
              </w:rPr>
              <w:t>Prelegerea monolog/clasică</w:t>
            </w:r>
          </w:p>
          <w:p w14:paraId="771F2711" w14:textId="77777777" w:rsidR="00295EDC" w:rsidRPr="00700994" w:rsidRDefault="00295EDC">
            <w:pPr>
              <w:rPr>
                <w:sz w:val="20"/>
                <w:szCs w:val="20"/>
              </w:rPr>
            </w:pPr>
          </w:p>
        </w:tc>
        <w:tc>
          <w:tcPr>
            <w:tcW w:w="1799" w:type="dxa"/>
            <w:gridSpan w:val="3"/>
            <w:tcBorders>
              <w:top w:val="single" w:sz="4" w:space="0" w:color="000000"/>
              <w:left w:val="single" w:sz="4" w:space="0" w:color="auto"/>
              <w:bottom w:val="single" w:sz="4" w:space="0" w:color="000000"/>
              <w:right w:val="single" w:sz="4" w:space="0" w:color="000000"/>
            </w:tcBorders>
            <w:vAlign w:val="center"/>
          </w:tcPr>
          <w:p w14:paraId="7833160E" w14:textId="77777777" w:rsidR="00295EDC" w:rsidRPr="00700994" w:rsidRDefault="00295EDC">
            <w:pPr>
              <w:rPr>
                <w:sz w:val="20"/>
                <w:szCs w:val="20"/>
              </w:rPr>
            </w:pPr>
          </w:p>
        </w:tc>
      </w:tr>
      <w:tr w:rsidR="00295EDC" w:rsidRPr="00700994" w14:paraId="2E2DFFE5" w14:textId="00FE7F82" w:rsidTr="00295EDC">
        <w:tc>
          <w:tcPr>
            <w:tcW w:w="5072" w:type="dxa"/>
            <w:tcBorders>
              <w:top w:val="single" w:sz="4" w:space="0" w:color="000000"/>
              <w:left w:val="single" w:sz="4" w:space="0" w:color="000000"/>
              <w:bottom w:val="single" w:sz="4" w:space="0" w:color="000000"/>
              <w:right w:val="single" w:sz="4" w:space="0" w:color="000000"/>
            </w:tcBorders>
            <w:vAlign w:val="center"/>
          </w:tcPr>
          <w:p w14:paraId="604B04A7" w14:textId="77777777" w:rsidR="00295EDC" w:rsidRPr="00700994" w:rsidRDefault="00295EDC">
            <w:pPr>
              <w:jc w:val="both"/>
              <w:rPr>
                <w:sz w:val="20"/>
                <w:szCs w:val="20"/>
              </w:rPr>
            </w:pPr>
            <w:r w:rsidRPr="00700994">
              <w:rPr>
                <w:b/>
                <w:i/>
                <w:sz w:val="20"/>
                <w:szCs w:val="20"/>
              </w:rPr>
              <w:t xml:space="preserve">Capitolul II. Originile traco-daco-romane ale sistemului administrativ românesc </w:t>
            </w:r>
          </w:p>
          <w:p w14:paraId="38FE7241" w14:textId="77777777" w:rsidR="00295EDC" w:rsidRPr="00700994" w:rsidRDefault="00295EDC">
            <w:pPr>
              <w:jc w:val="both"/>
              <w:rPr>
                <w:sz w:val="20"/>
                <w:szCs w:val="20"/>
              </w:rPr>
            </w:pPr>
            <w:r w:rsidRPr="00700994">
              <w:rPr>
                <w:sz w:val="20"/>
                <w:szCs w:val="20"/>
              </w:rPr>
              <w:t xml:space="preserve">II.1 Primele elemente cu caracter administrativ pe teritoriul ţării noastre în lumea traco – geto – dacică până la formarea statului </w:t>
            </w:r>
          </w:p>
          <w:p w14:paraId="14720906" w14:textId="77777777" w:rsidR="00295EDC" w:rsidRPr="00700994" w:rsidRDefault="00295EDC">
            <w:pPr>
              <w:jc w:val="both"/>
              <w:rPr>
                <w:sz w:val="20"/>
                <w:szCs w:val="20"/>
              </w:rPr>
            </w:pPr>
            <w:r w:rsidRPr="00700994">
              <w:rPr>
                <w:sz w:val="20"/>
                <w:szCs w:val="20"/>
              </w:rPr>
              <w:t>II.2. Elemente de drept şi administraţie în cadrul coloniilor greceşti din Dobrogea.</w:t>
            </w:r>
          </w:p>
          <w:p w14:paraId="75D0E3BF" w14:textId="77777777" w:rsidR="00295EDC" w:rsidRPr="00700994" w:rsidRDefault="00295EDC">
            <w:pPr>
              <w:jc w:val="both"/>
              <w:rPr>
                <w:sz w:val="20"/>
                <w:szCs w:val="20"/>
              </w:rPr>
            </w:pPr>
            <w:r w:rsidRPr="00700994">
              <w:rPr>
                <w:sz w:val="20"/>
                <w:szCs w:val="20"/>
              </w:rPr>
              <w:t xml:space="preserve"> II.3.Elemente de drept şi administraţie în cadrul statului dac centralizat din timpul lui Burebista până la sfârşitul domniei lui Decebal.</w:t>
            </w:r>
          </w:p>
          <w:p w14:paraId="69BE1BE8" w14:textId="77777777" w:rsidR="00295EDC" w:rsidRPr="00700994" w:rsidRDefault="00295EDC">
            <w:pPr>
              <w:jc w:val="both"/>
              <w:rPr>
                <w:sz w:val="20"/>
                <w:szCs w:val="20"/>
              </w:rPr>
            </w:pPr>
            <w:r w:rsidRPr="00700994">
              <w:rPr>
                <w:sz w:val="20"/>
                <w:szCs w:val="20"/>
              </w:rPr>
              <w:t xml:space="preserve">II.4 Statul şi administraţia în Dacia Romană. </w:t>
            </w:r>
          </w:p>
        </w:tc>
        <w:tc>
          <w:tcPr>
            <w:tcW w:w="844" w:type="dxa"/>
            <w:tcBorders>
              <w:top w:val="single" w:sz="4" w:space="0" w:color="000000"/>
              <w:left w:val="single" w:sz="4" w:space="0" w:color="000000"/>
              <w:bottom w:val="single" w:sz="4" w:space="0" w:color="000000"/>
              <w:right w:val="single" w:sz="4" w:space="0" w:color="000000"/>
            </w:tcBorders>
            <w:vAlign w:val="center"/>
          </w:tcPr>
          <w:p w14:paraId="3D41877F" w14:textId="77777777" w:rsidR="00295EDC" w:rsidRPr="00700994" w:rsidRDefault="00295EDC">
            <w:pPr>
              <w:jc w:val="center"/>
              <w:rPr>
                <w:sz w:val="20"/>
                <w:szCs w:val="20"/>
              </w:rPr>
            </w:pPr>
            <w:r w:rsidRPr="00700994">
              <w:rPr>
                <w:sz w:val="20"/>
                <w:szCs w:val="20"/>
              </w:rPr>
              <w:t>6h</w:t>
            </w:r>
          </w:p>
        </w:tc>
        <w:tc>
          <w:tcPr>
            <w:tcW w:w="2598" w:type="dxa"/>
            <w:tcBorders>
              <w:top w:val="single" w:sz="4" w:space="0" w:color="000000"/>
              <w:left w:val="single" w:sz="4" w:space="0" w:color="000000"/>
              <w:bottom w:val="single" w:sz="4" w:space="0" w:color="000000"/>
              <w:right w:val="single" w:sz="4" w:space="0" w:color="auto"/>
            </w:tcBorders>
            <w:vAlign w:val="center"/>
          </w:tcPr>
          <w:p w14:paraId="15F7E26A" w14:textId="77777777" w:rsidR="00295EDC" w:rsidRPr="00700994" w:rsidRDefault="00295EDC">
            <w:pPr>
              <w:pBdr>
                <w:top w:val="nil"/>
                <w:left w:val="nil"/>
                <w:bottom w:val="nil"/>
                <w:right w:val="nil"/>
                <w:between w:val="nil"/>
              </w:pBdr>
              <w:rPr>
                <w:color w:val="000000"/>
                <w:sz w:val="20"/>
                <w:szCs w:val="20"/>
              </w:rPr>
            </w:pPr>
            <w:r w:rsidRPr="00700994">
              <w:rPr>
                <w:color w:val="000000"/>
                <w:sz w:val="20"/>
                <w:szCs w:val="20"/>
              </w:rPr>
              <w:t>Prezentare (Expunere teoretică)</w:t>
            </w:r>
          </w:p>
          <w:p w14:paraId="61B5B6BA" w14:textId="77777777" w:rsidR="00295EDC" w:rsidRPr="00700994" w:rsidRDefault="00295EDC">
            <w:pPr>
              <w:pBdr>
                <w:top w:val="nil"/>
                <w:left w:val="nil"/>
                <w:bottom w:val="nil"/>
                <w:right w:val="nil"/>
                <w:between w:val="nil"/>
              </w:pBdr>
              <w:rPr>
                <w:color w:val="000000"/>
                <w:sz w:val="20"/>
                <w:szCs w:val="20"/>
              </w:rPr>
            </w:pPr>
            <w:r w:rsidRPr="00700994">
              <w:rPr>
                <w:color w:val="000000"/>
                <w:sz w:val="20"/>
                <w:szCs w:val="20"/>
              </w:rPr>
              <w:t>Prelegerea deliberare</w:t>
            </w:r>
          </w:p>
          <w:p w14:paraId="132FDC95" w14:textId="77777777" w:rsidR="00295EDC" w:rsidRPr="00700994" w:rsidRDefault="00295EDC">
            <w:pPr>
              <w:rPr>
                <w:sz w:val="20"/>
                <w:szCs w:val="20"/>
              </w:rPr>
            </w:pPr>
          </w:p>
        </w:tc>
        <w:tc>
          <w:tcPr>
            <w:tcW w:w="1799" w:type="dxa"/>
            <w:gridSpan w:val="3"/>
            <w:tcBorders>
              <w:top w:val="single" w:sz="4" w:space="0" w:color="000000"/>
              <w:left w:val="single" w:sz="4" w:space="0" w:color="auto"/>
              <w:bottom w:val="single" w:sz="4" w:space="0" w:color="000000"/>
              <w:right w:val="single" w:sz="4" w:space="0" w:color="000000"/>
            </w:tcBorders>
            <w:vAlign w:val="center"/>
          </w:tcPr>
          <w:p w14:paraId="3E6E4411" w14:textId="77777777" w:rsidR="00295EDC" w:rsidRPr="00700994" w:rsidRDefault="00295EDC">
            <w:pPr>
              <w:rPr>
                <w:sz w:val="20"/>
                <w:szCs w:val="20"/>
              </w:rPr>
            </w:pPr>
          </w:p>
        </w:tc>
      </w:tr>
      <w:tr w:rsidR="00295EDC" w:rsidRPr="00700994" w14:paraId="3A3884A9" w14:textId="3EDF5E2B" w:rsidTr="00295EDC">
        <w:tc>
          <w:tcPr>
            <w:tcW w:w="5072" w:type="dxa"/>
            <w:tcBorders>
              <w:top w:val="single" w:sz="4" w:space="0" w:color="000000"/>
              <w:left w:val="single" w:sz="4" w:space="0" w:color="000000"/>
              <w:bottom w:val="single" w:sz="4" w:space="0" w:color="000000"/>
              <w:right w:val="single" w:sz="4" w:space="0" w:color="000000"/>
            </w:tcBorders>
            <w:vAlign w:val="center"/>
          </w:tcPr>
          <w:p w14:paraId="35BEBDC6" w14:textId="77777777" w:rsidR="00295EDC" w:rsidRPr="00700994" w:rsidRDefault="00295EDC">
            <w:pPr>
              <w:jc w:val="both"/>
              <w:rPr>
                <w:sz w:val="20"/>
                <w:szCs w:val="20"/>
              </w:rPr>
            </w:pPr>
            <w:r w:rsidRPr="00700994">
              <w:rPr>
                <w:b/>
                <w:i/>
                <w:sz w:val="20"/>
                <w:szCs w:val="20"/>
              </w:rPr>
              <w:t>Capitolul III. Organizarea şi evoluţia administraţiei publice în epoca medievală 271/275- 1832</w:t>
            </w:r>
          </w:p>
          <w:p w14:paraId="718316A4" w14:textId="77777777" w:rsidR="00295EDC" w:rsidRPr="00700994" w:rsidRDefault="00295EDC">
            <w:pPr>
              <w:jc w:val="both"/>
              <w:rPr>
                <w:sz w:val="20"/>
                <w:szCs w:val="20"/>
              </w:rPr>
            </w:pPr>
            <w:r w:rsidRPr="00700994">
              <w:rPr>
                <w:sz w:val="20"/>
                <w:szCs w:val="20"/>
              </w:rPr>
              <w:t xml:space="preserve">III.1. Organizarea administraţiei publice în feudalismul timpuriu sec. IX-XIII </w:t>
            </w:r>
          </w:p>
          <w:p w14:paraId="4D0876E1" w14:textId="77777777" w:rsidR="00295EDC" w:rsidRPr="00700994" w:rsidRDefault="00295EDC">
            <w:pPr>
              <w:jc w:val="both"/>
              <w:rPr>
                <w:sz w:val="20"/>
                <w:szCs w:val="20"/>
              </w:rPr>
            </w:pPr>
            <w:r w:rsidRPr="00700994">
              <w:rPr>
                <w:sz w:val="20"/>
                <w:szCs w:val="20"/>
              </w:rPr>
              <w:t>III.2. Organizarea centrală şi locală în Moldova şi Ţara Românească în sec. XIV-XVI</w:t>
            </w:r>
          </w:p>
          <w:p w14:paraId="58C585C1" w14:textId="77777777" w:rsidR="00295EDC" w:rsidRPr="00700994" w:rsidRDefault="00295EDC">
            <w:pPr>
              <w:jc w:val="both"/>
              <w:rPr>
                <w:sz w:val="20"/>
                <w:szCs w:val="20"/>
              </w:rPr>
            </w:pPr>
            <w:r w:rsidRPr="00700994">
              <w:rPr>
                <w:sz w:val="20"/>
                <w:szCs w:val="20"/>
              </w:rPr>
              <w:t xml:space="preserve">III.3. Organizarea administraţiei în Transilvania în perioada 1176-1541 </w:t>
            </w:r>
          </w:p>
          <w:p w14:paraId="2CA92C29" w14:textId="77777777" w:rsidR="00295EDC" w:rsidRPr="00700994" w:rsidRDefault="00295EDC">
            <w:pPr>
              <w:jc w:val="both"/>
              <w:rPr>
                <w:sz w:val="20"/>
                <w:szCs w:val="20"/>
              </w:rPr>
            </w:pPr>
            <w:r w:rsidRPr="00700994">
              <w:rPr>
                <w:sz w:val="20"/>
                <w:szCs w:val="20"/>
              </w:rPr>
              <w:t xml:space="preserve">III.4. Organizarea administraţiei în Transilvania în perioada 1541-1683  </w:t>
            </w:r>
          </w:p>
          <w:p w14:paraId="710FDBB6" w14:textId="77777777" w:rsidR="00295EDC" w:rsidRPr="00700994" w:rsidRDefault="00295EDC">
            <w:pPr>
              <w:jc w:val="both"/>
              <w:rPr>
                <w:sz w:val="20"/>
                <w:szCs w:val="20"/>
              </w:rPr>
            </w:pPr>
            <w:r w:rsidRPr="00700994">
              <w:rPr>
                <w:sz w:val="20"/>
                <w:szCs w:val="20"/>
              </w:rPr>
              <w:t>III.5. Mutaţii în organizarea administraţiei centrale şi locale în Principate în timpul regimului fanariot 1711/1716-1821.</w:t>
            </w:r>
          </w:p>
          <w:p w14:paraId="086CC583" w14:textId="77777777" w:rsidR="00295EDC" w:rsidRPr="00700994" w:rsidRDefault="00295EDC">
            <w:pPr>
              <w:jc w:val="both"/>
              <w:rPr>
                <w:sz w:val="20"/>
                <w:szCs w:val="20"/>
              </w:rPr>
            </w:pPr>
            <w:r w:rsidRPr="00700994">
              <w:rPr>
                <w:sz w:val="20"/>
                <w:szCs w:val="20"/>
              </w:rPr>
              <w:t xml:space="preserve">III.6. Schimbări în administraţia publică din Transilvania după includerea în Imperiul Habsburgic. </w:t>
            </w:r>
          </w:p>
        </w:tc>
        <w:tc>
          <w:tcPr>
            <w:tcW w:w="844" w:type="dxa"/>
            <w:tcBorders>
              <w:top w:val="single" w:sz="4" w:space="0" w:color="000000"/>
              <w:left w:val="single" w:sz="4" w:space="0" w:color="000000"/>
              <w:bottom w:val="single" w:sz="4" w:space="0" w:color="000000"/>
              <w:right w:val="single" w:sz="4" w:space="0" w:color="000000"/>
            </w:tcBorders>
            <w:vAlign w:val="center"/>
          </w:tcPr>
          <w:p w14:paraId="4FE1F7BF" w14:textId="77777777" w:rsidR="00295EDC" w:rsidRPr="00700994" w:rsidRDefault="00295EDC">
            <w:pPr>
              <w:jc w:val="center"/>
              <w:rPr>
                <w:sz w:val="20"/>
                <w:szCs w:val="20"/>
              </w:rPr>
            </w:pPr>
            <w:r w:rsidRPr="00700994">
              <w:rPr>
                <w:sz w:val="20"/>
                <w:szCs w:val="20"/>
              </w:rPr>
              <w:t>6 h</w:t>
            </w:r>
          </w:p>
        </w:tc>
        <w:tc>
          <w:tcPr>
            <w:tcW w:w="2598" w:type="dxa"/>
            <w:tcBorders>
              <w:top w:val="single" w:sz="4" w:space="0" w:color="000000"/>
              <w:left w:val="single" w:sz="4" w:space="0" w:color="000000"/>
              <w:bottom w:val="single" w:sz="4" w:space="0" w:color="000000"/>
              <w:right w:val="single" w:sz="4" w:space="0" w:color="auto"/>
            </w:tcBorders>
            <w:vAlign w:val="center"/>
          </w:tcPr>
          <w:p w14:paraId="2AEA4D54" w14:textId="77777777" w:rsidR="00295EDC" w:rsidRPr="00700994" w:rsidRDefault="00295EDC">
            <w:pPr>
              <w:pBdr>
                <w:top w:val="nil"/>
                <w:left w:val="nil"/>
                <w:bottom w:val="nil"/>
                <w:right w:val="nil"/>
                <w:between w:val="nil"/>
              </w:pBdr>
              <w:rPr>
                <w:color w:val="000000"/>
                <w:sz w:val="20"/>
                <w:szCs w:val="20"/>
              </w:rPr>
            </w:pPr>
            <w:r w:rsidRPr="00700994">
              <w:rPr>
                <w:color w:val="000000"/>
                <w:sz w:val="20"/>
                <w:szCs w:val="20"/>
              </w:rPr>
              <w:t>Prezentare (Expunere teoretică)</w:t>
            </w:r>
          </w:p>
          <w:p w14:paraId="79A55B6A" w14:textId="77777777" w:rsidR="00295EDC" w:rsidRPr="00700994" w:rsidRDefault="00295EDC">
            <w:pPr>
              <w:pBdr>
                <w:top w:val="nil"/>
                <w:left w:val="nil"/>
                <w:bottom w:val="nil"/>
                <w:right w:val="nil"/>
                <w:between w:val="nil"/>
              </w:pBdr>
              <w:rPr>
                <w:color w:val="000000"/>
                <w:sz w:val="20"/>
                <w:szCs w:val="20"/>
              </w:rPr>
            </w:pPr>
            <w:r w:rsidRPr="00700994">
              <w:rPr>
                <w:color w:val="000000"/>
                <w:sz w:val="20"/>
                <w:szCs w:val="20"/>
              </w:rPr>
              <w:t>Prelegerea deliberare</w:t>
            </w:r>
          </w:p>
          <w:p w14:paraId="57B0F1C9" w14:textId="77777777" w:rsidR="00295EDC" w:rsidRPr="00700994" w:rsidRDefault="00295EDC">
            <w:pPr>
              <w:rPr>
                <w:sz w:val="20"/>
                <w:szCs w:val="20"/>
              </w:rPr>
            </w:pPr>
          </w:p>
        </w:tc>
        <w:tc>
          <w:tcPr>
            <w:tcW w:w="1799" w:type="dxa"/>
            <w:gridSpan w:val="3"/>
            <w:tcBorders>
              <w:top w:val="single" w:sz="4" w:space="0" w:color="000000"/>
              <w:left w:val="single" w:sz="4" w:space="0" w:color="auto"/>
              <w:bottom w:val="single" w:sz="4" w:space="0" w:color="000000"/>
              <w:right w:val="single" w:sz="4" w:space="0" w:color="000000"/>
            </w:tcBorders>
            <w:vAlign w:val="center"/>
          </w:tcPr>
          <w:p w14:paraId="1A2C79DB" w14:textId="77777777" w:rsidR="00295EDC" w:rsidRPr="00700994" w:rsidRDefault="00295EDC">
            <w:pPr>
              <w:rPr>
                <w:sz w:val="20"/>
                <w:szCs w:val="20"/>
              </w:rPr>
            </w:pPr>
          </w:p>
        </w:tc>
      </w:tr>
      <w:tr w:rsidR="00295EDC" w:rsidRPr="00700994" w14:paraId="4D176233" w14:textId="29BC0E12" w:rsidTr="00295EDC">
        <w:tc>
          <w:tcPr>
            <w:tcW w:w="5072" w:type="dxa"/>
            <w:tcBorders>
              <w:top w:val="single" w:sz="4" w:space="0" w:color="000000"/>
              <w:left w:val="single" w:sz="4" w:space="0" w:color="000000"/>
              <w:bottom w:val="single" w:sz="4" w:space="0" w:color="000000"/>
              <w:right w:val="single" w:sz="4" w:space="0" w:color="000000"/>
            </w:tcBorders>
            <w:vAlign w:val="center"/>
          </w:tcPr>
          <w:p w14:paraId="25461CAA" w14:textId="77777777" w:rsidR="00295EDC" w:rsidRPr="00700994" w:rsidRDefault="00295EDC">
            <w:pPr>
              <w:jc w:val="both"/>
              <w:rPr>
                <w:sz w:val="20"/>
                <w:szCs w:val="20"/>
              </w:rPr>
            </w:pPr>
            <w:r w:rsidRPr="00700994">
              <w:rPr>
                <w:b/>
                <w:i/>
                <w:sz w:val="20"/>
                <w:szCs w:val="20"/>
              </w:rPr>
              <w:t xml:space="preserve">Capitolul IV. Evoluţia administraţiei publice în prima parte a epocii moderne, de la domniile pământene la crearea şi consolidarea Statului Român Modern 1822-1866 </w:t>
            </w:r>
          </w:p>
          <w:p w14:paraId="0DC6745C" w14:textId="77777777" w:rsidR="00295EDC" w:rsidRPr="00700994" w:rsidRDefault="00295EDC">
            <w:pPr>
              <w:ind w:left="360"/>
              <w:jc w:val="both"/>
              <w:rPr>
                <w:sz w:val="20"/>
                <w:szCs w:val="20"/>
              </w:rPr>
            </w:pPr>
            <w:r w:rsidRPr="00700994">
              <w:rPr>
                <w:sz w:val="20"/>
                <w:szCs w:val="20"/>
              </w:rPr>
              <w:t xml:space="preserve">IV.1.Revenirea la domniile pământene 1821 </w:t>
            </w:r>
          </w:p>
          <w:p w14:paraId="116AB5A8" w14:textId="77777777" w:rsidR="00295EDC" w:rsidRPr="00700994" w:rsidRDefault="00295EDC">
            <w:pPr>
              <w:jc w:val="both"/>
              <w:rPr>
                <w:sz w:val="20"/>
                <w:szCs w:val="20"/>
              </w:rPr>
            </w:pPr>
            <w:r w:rsidRPr="00700994">
              <w:rPr>
                <w:sz w:val="20"/>
                <w:szCs w:val="20"/>
              </w:rPr>
              <w:t xml:space="preserve">      IV.2. Încercări de reformare a administraţiei publice în Transilvania în prima jumătate a sec. al XIX-lea. </w:t>
            </w:r>
          </w:p>
          <w:p w14:paraId="45C7A567" w14:textId="77777777" w:rsidR="00295EDC" w:rsidRPr="00700994" w:rsidRDefault="00295EDC">
            <w:pPr>
              <w:ind w:left="360"/>
              <w:jc w:val="both"/>
              <w:rPr>
                <w:sz w:val="20"/>
                <w:szCs w:val="20"/>
              </w:rPr>
            </w:pPr>
            <w:r w:rsidRPr="00700994">
              <w:rPr>
                <w:sz w:val="20"/>
                <w:szCs w:val="20"/>
              </w:rPr>
              <w:t xml:space="preserve">IV.3 Elemente de progres în administraţia publică din Principatele Române prin </w:t>
            </w:r>
            <w:r w:rsidRPr="00700994">
              <w:rPr>
                <w:i/>
                <w:sz w:val="20"/>
                <w:szCs w:val="20"/>
              </w:rPr>
              <w:t>Regulamentele Organice</w:t>
            </w:r>
            <w:r w:rsidRPr="00700994">
              <w:rPr>
                <w:sz w:val="20"/>
                <w:szCs w:val="20"/>
              </w:rPr>
              <w:t xml:space="preserve"> </w:t>
            </w:r>
          </w:p>
          <w:p w14:paraId="1721432D" w14:textId="77777777" w:rsidR="00295EDC" w:rsidRPr="00700994" w:rsidRDefault="00295EDC">
            <w:pPr>
              <w:ind w:left="360"/>
              <w:jc w:val="both"/>
              <w:rPr>
                <w:sz w:val="20"/>
                <w:szCs w:val="20"/>
              </w:rPr>
            </w:pPr>
            <w:r w:rsidRPr="00700994">
              <w:rPr>
                <w:sz w:val="20"/>
                <w:szCs w:val="20"/>
              </w:rPr>
              <w:t xml:space="preserve">IV.4 Epoca marilor reforme moldovene. Evoluţia administraţiei publice în Principate de la 1848 până la elaborarea </w:t>
            </w:r>
            <w:r w:rsidRPr="00700994">
              <w:rPr>
                <w:i/>
                <w:sz w:val="20"/>
                <w:szCs w:val="20"/>
              </w:rPr>
              <w:t>Constituţiei din 1866</w:t>
            </w:r>
            <w:r w:rsidRPr="00700994">
              <w:rPr>
                <w:sz w:val="20"/>
                <w:szCs w:val="20"/>
              </w:rPr>
              <w:t xml:space="preserve"> </w:t>
            </w:r>
          </w:p>
          <w:p w14:paraId="721AD842" w14:textId="77777777" w:rsidR="00295EDC" w:rsidRPr="00700994" w:rsidRDefault="00295EDC">
            <w:pPr>
              <w:numPr>
                <w:ilvl w:val="0"/>
                <w:numId w:val="4"/>
              </w:numPr>
              <w:jc w:val="both"/>
              <w:rPr>
                <w:sz w:val="20"/>
                <w:szCs w:val="20"/>
              </w:rPr>
            </w:pPr>
            <w:r w:rsidRPr="00700994">
              <w:rPr>
                <w:sz w:val="20"/>
                <w:szCs w:val="20"/>
              </w:rPr>
              <w:t>Reformele domnitorului Al. I. Cuza</w:t>
            </w:r>
          </w:p>
          <w:p w14:paraId="0AE73DB0" w14:textId="77777777" w:rsidR="00295EDC" w:rsidRPr="00700994" w:rsidRDefault="00295EDC">
            <w:pPr>
              <w:numPr>
                <w:ilvl w:val="0"/>
                <w:numId w:val="4"/>
              </w:numPr>
              <w:jc w:val="both"/>
              <w:rPr>
                <w:sz w:val="20"/>
                <w:szCs w:val="20"/>
              </w:rPr>
            </w:pPr>
            <w:r w:rsidRPr="00700994">
              <w:rPr>
                <w:i/>
                <w:sz w:val="20"/>
                <w:szCs w:val="20"/>
                <w:highlight w:val="white"/>
              </w:rPr>
              <w:t>Legea de organizare a poliției a lui </w:t>
            </w:r>
            <w:hyperlink r:id="rId7">
              <w:r w:rsidRPr="00700994">
                <w:rPr>
                  <w:i/>
                  <w:color w:val="000000"/>
                  <w:sz w:val="20"/>
                  <w:szCs w:val="20"/>
                  <w:highlight w:val="white"/>
                </w:rPr>
                <w:t>Alexandru Ioan Cuza</w:t>
              </w:r>
            </w:hyperlink>
            <w:r w:rsidRPr="00700994">
              <w:rPr>
                <w:i/>
                <w:sz w:val="20"/>
                <w:szCs w:val="20"/>
                <w:highlight w:val="white"/>
              </w:rPr>
              <w:t> (4 noiembrie </w:t>
            </w:r>
            <w:hyperlink r:id="rId8">
              <w:r w:rsidRPr="00700994">
                <w:rPr>
                  <w:i/>
                  <w:color w:val="000000"/>
                  <w:sz w:val="20"/>
                  <w:szCs w:val="20"/>
                  <w:highlight w:val="white"/>
                </w:rPr>
                <w:t>1860</w:t>
              </w:r>
            </w:hyperlink>
            <w:r w:rsidRPr="00700994">
              <w:rPr>
                <w:i/>
                <w:sz w:val="20"/>
                <w:szCs w:val="20"/>
                <w:highlight w:val="white"/>
              </w:rPr>
              <w:t>)</w:t>
            </w:r>
          </w:p>
          <w:p w14:paraId="64363704" w14:textId="77777777" w:rsidR="00295EDC" w:rsidRPr="00700994" w:rsidRDefault="00295EDC">
            <w:pPr>
              <w:numPr>
                <w:ilvl w:val="0"/>
                <w:numId w:val="4"/>
              </w:numPr>
              <w:jc w:val="both"/>
              <w:rPr>
                <w:sz w:val="20"/>
                <w:szCs w:val="20"/>
              </w:rPr>
            </w:pPr>
            <w:r w:rsidRPr="00700994">
              <w:rPr>
                <w:i/>
                <w:sz w:val="20"/>
                <w:szCs w:val="20"/>
              </w:rPr>
              <w:t xml:space="preserve">Legea comunală din 1 aprilie 1864. </w:t>
            </w:r>
          </w:p>
          <w:p w14:paraId="0EE9897F" w14:textId="77777777" w:rsidR="00295EDC" w:rsidRPr="00700994" w:rsidRDefault="00295EDC">
            <w:pPr>
              <w:numPr>
                <w:ilvl w:val="0"/>
                <w:numId w:val="4"/>
              </w:numPr>
              <w:jc w:val="both"/>
              <w:rPr>
                <w:sz w:val="20"/>
                <w:szCs w:val="20"/>
              </w:rPr>
            </w:pPr>
            <w:r w:rsidRPr="00700994">
              <w:rPr>
                <w:i/>
                <w:sz w:val="20"/>
                <w:szCs w:val="20"/>
              </w:rPr>
              <w:t xml:space="preserve">Legea pentru înfiinţarea Consiliilor Judeţene din 2 aprilie 1864 </w:t>
            </w:r>
          </w:p>
          <w:p w14:paraId="304C75F9" w14:textId="77777777" w:rsidR="00295EDC" w:rsidRPr="00700994" w:rsidRDefault="00295EDC">
            <w:pPr>
              <w:ind w:left="360"/>
              <w:jc w:val="both"/>
              <w:rPr>
                <w:sz w:val="20"/>
                <w:szCs w:val="20"/>
              </w:rPr>
            </w:pPr>
            <w:r w:rsidRPr="00700994">
              <w:rPr>
                <w:sz w:val="20"/>
                <w:szCs w:val="20"/>
              </w:rPr>
              <w:t xml:space="preserve">IV.5. Principiile şi conţinutul </w:t>
            </w:r>
            <w:r w:rsidRPr="00700994">
              <w:rPr>
                <w:i/>
                <w:sz w:val="20"/>
                <w:szCs w:val="20"/>
              </w:rPr>
              <w:t>Constituţiei din 1866.</w:t>
            </w:r>
            <w:r w:rsidRPr="00700994">
              <w:rPr>
                <w:sz w:val="20"/>
                <w:szCs w:val="20"/>
              </w:rPr>
              <w:t xml:space="preserve"> </w:t>
            </w:r>
          </w:p>
          <w:p w14:paraId="0056AB13" w14:textId="77777777" w:rsidR="00295EDC" w:rsidRPr="00700994" w:rsidRDefault="00295EDC">
            <w:pPr>
              <w:ind w:left="360"/>
              <w:jc w:val="both"/>
              <w:rPr>
                <w:sz w:val="20"/>
                <w:szCs w:val="20"/>
              </w:rPr>
            </w:pPr>
            <w:r w:rsidRPr="00700994">
              <w:rPr>
                <w:sz w:val="20"/>
                <w:szCs w:val="20"/>
              </w:rPr>
              <w:t xml:space="preserve">IV.6 Aspecte ale administraţiei publice în teritoriile româneşti aflate sub dominaţie străină în epoca modernă </w:t>
            </w:r>
          </w:p>
        </w:tc>
        <w:tc>
          <w:tcPr>
            <w:tcW w:w="844" w:type="dxa"/>
            <w:tcBorders>
              <w:top w:val="single" w:sz="4" w:space="0" w:color="000000"/>
              <w:left w:val="single" w:sz="4" w:space="0" w:color="000000"/>
              <w:bottom w:val="single" w:sz="4" w:space="0" w:color="000000"/>
              <w:right w:val="single" w:sz="4" w:space="0" w:color="000000"/>
            </w:tcBorders>
            <w:vAlign w:val="center"/>
          </w:tcPr>
          <w:p w14:paraId="17EDB4AC" w14:textId="77777777" w:rsidR="00295EDC" w:rsidRPr="00700994" w:rsidRDefault="00295EDC">
            <w:pPr>
              <w:jc w:val="center"/>
              <w:rPr>
                <w:sz w:val="20"/>
                <w:szCs w:val="20"/>
              </w:rPr>
            </w:pPr>
            <w:r w:rsidRPr="00700994">
              <w:rPr>
                <w:sz w:val="20"/>
                <w:szCs w:val="20"/>
              </w:rPr>
              <w:t>4h</w:t>
            </w:r>
          </w:p>
        </w:tc>
        <w:tc>
          <w:tcPr>
            <w:tcW w:w="2598" w:type="dxa"/>
            <w:tcBorders>
              <w:top w:val="single" w:sz="4" w:space="0" w:color="000000"/>
              <w:left w:val="single" w:sz="4" w:space="0" w:color="000000"/>
              <w:bottom w:val="single" w:sz="4" w:space="0" w:color="000000"/>
              <w:right w:val="single" w:sz="4" w:space="0" w:color="auto"/>
            </w:tcBorders>
            <w:vAlign w:val="center"/>
          </w:tcPr>
          <w:p w14:paraId="1538E9E1" w14:textId="77777777" w:rsidR="00295EDC" w:rsidRPr="00700994" w:rsidRDefault="00295EDC">
            <w:pPr>
              <w:pBdr>
                <w:top w:val="nil"/>
                <w:left w:val="nil"/>
                <w:bottom w:val="nil"/>
                <w:right w:val="nil"/>
                <w:between w:val="nil"/>
              </w:pBdr>
              <w:rPr>
                <w:color w:val="000000"/>
                <w:sz w:val="20"/>
                <w:szCs w:val="20"/>
              </w:rPr>
            </w:pPr>
            <w:r w:rsidRPr="00700994">
              <w:rPr>
                <w:color w:val="000000"/>
                <w:sz w:val="20"/>
                <w:szCs w:val="20"/>
              </w:rPr>
              <w:t>Prezentare (Expunere teoretică)</w:t>
            </w:r>
          </w:p>
          <w:p w14:paraId="437111D8" w14:textId="77777777" w:rsidR="00295EDC" w:rsidRPr="00700994" w:rsidRDefault="00295EDC">
            <w:pPr>
              <w:pBdr>
                <w:top w:val="nil"/>
                <w:left w:val="nil"/>
                <w:bottom w:val="nil"/>
                <w:right w:val="nil"/>
                <w:between w:val="nil"/>
              </w:pBdr>
              <w:rPr>
                <w:color w:val="000000"/>
                <w:sz w:val="20"/>
                <w:szCs w:val="20"/>
              </w:rPr>
            </w:pPr>
            <w:r w:rsidRPr="00700994">
              <w:rPr>
                <w:color w:val="000000"/>
                <w:sz w:val="20"/>
                <w:szCs w:val="20"/>
              </w:rPr>
              <w:t>Prelegerea deliberare</w:t>
            </w:r>
          </w:p>
          <w:p w14:paraId="63C664D6" w14:textId="77777777" w:rsidR="00295EDC" w:rsidRPr="00700994" w:rsidRDefault="00295EDC">
            <w:pPr>
              <w:rPr>
                <w:sz w:val="20"/>
                <w:szCs w:val="20"/>
              </w:rPr>
            </w:pPr>
          </w:p>
        </w:tc>
        <w:tc>
          <w:tcPr>
            <w:tcW w:w="1799" w:type="dxa"/>
            <w:gridSpan w:val="3"/>
            <w:tcBorders>
              <w:top w:val="single" w:sz="4" w:space="0" w:color="000000"/>
              <w:left w:val="single" w:sz="4" w:space="0" w:color="auto"/>
              <w:bottom w:val="single" w:sz="4" w:space="0" w:color="000000"/>
              <w:right w:val="single" w:sz="4" w:space="0" w:color="000000"/>
            </w:tcBorders>
            <w:vAlign w:val="center"/>
          </w:tcPr>
          <w:p w14:paraId="2E748D8D" w14:textId="77777777" w:rsidR="00295EDC" w:rsidRPr="00700994" w:rsidRDefault="00295EDC">
            <w:pPr>
              <w:rPr>
                <w:sz w:val="20"/>
                <w:szCs w:val="20"/>
              </w:rPr>
            </w:pPr>
          </w:p>
        </w:tc>
      </w:tr>
      <w:tr w:rsidR="00295EDC" w:rsidRPr="00700994" w14:paraId="19817ACA" w14:textId="790208C7" w:rsidTr="00295EDC">
        <w:tc>
          <w:tcPr>
            <w:tcW w:w="5072" w:type="dxa"/>
            <w:tcBorders>
              <w:top w:val="single" w:sz="4" w:space="0" w:color="000000"/>
              <w:left w:val="single" w:sz="4" w:space="0" w:color="000000"/>
              <w:bottom w:val="single" w:sz="4" w:space="0" w:color="000000"/>
              <w:right w:val="single" w:sz="4" w:space="0" w:color="000000"/>
            </w:tcBorders>
            <w:vAlign w:val="center"/>
          </w:tcPr>
          <w:p w14:paraId="151F0D0E" w14:textId="77777777" w:rsidR="00295EDC" w:rsidRPr="00700994" w:rsidRDefault="00295EDC">
            <w:pPr>
              <w:jc w:val="both"/>
              <w:rPr>
                <w:sz w:val="20"/>
                <w:szCs w:val="20"/>
              </w:rPr>
            </w:pPr>
            <w:r w:rsidRPr="00700994">
              <w:rPr>
                <w:b/>
                <w:i/>
                <w:sz w:val="20"/>
                <w:szCs w:val="20"/>
              </w:rPr>
              <w:t>Capitolul V. Transformările administraţiei publice şi a structurilor de poliţie în perioada 1923-1940</w:t>
            </w:r>
          </w:p>
          <w:p w14:paraId="63449359" w14:textId="77777777" w:rsidR="00295EDC" w:rsidRPr="00700994" w:rsidRDefault="00295EDC">
            <w:pPr>
              <w:jc w:val="both"/>
              <w:rPr>
                <w:sz w:val="20"/>
                <w:szCs w:val="20"/>
              </w:rPr>
            </w:pPr>
            <w:r w:rsidRPr="00700994">
              <w:rPr>
                <w:sz w:val="20"/>
                <w:szCs w:val="20"/>
              </w:rPr>
              <w:t xml:space="preserve">V.1 Principiile şi conţinutul </w:t>
            </w:r>
            <w:r w:rsidRPr="00700994">
              <w:rPr>
                <w:i/>
                <w:sz w:val="20"/>
                <w:szCs w:val="20"/>
              </w:rPr>
              <w:t>Constituţiei din 1923.</w:t>
            </w:r>
          </w:p>
          <w:p w14:paraId="58D59F30" w14:textId="77777777" w:rsidR="00295EDC" w:rsidRPr="00700994" w:rsidRDefault="00295EDC">
            <w:pPr>
              <w:jc w:val="both"/>
              <w:rPr>
                <w:sz w:val="20"/>
                <w:szCs w:val="20"/>
              </w:rPr>
            </w:pPr>
            <w:r w:rsidRPr="00700994">
              <w:rPr>
                <w:sz w:val="20"/>
                <w:szCs w:val="20"/>
              </w:rPr>
              <w:lastRenderedPageBreak/>
              <w:t xml:space="preserve">V.2. Legea din 24 iunie 1925- </w:t>
            </w:r>
            <w:r w:rsidRPr="00700994">
              <w:rPr>
                <w:i/>
                <w:sz w:val="20"/>
                <w:szCs w:val="20"/>
              </w:rPr>
              <w:t>Legea pentru unificare administrativă</w:t>
            </w:r>
          </w:p>
          <w:p w14:paraId="1648D6D2" w14:textId="77777777" w:rsidR="00295EDC" w:rsidRPr="00700994" w:rsidRDefault="00295EDC">
            <w:pPr>
              <w:jc w:val="both"/>
              <w:rPr>
                <w:sz w:val="20"/>
                <w:szCs w:val="20"/>
              </w:rPr>
            </w:pPr>
            <w:r w:rsidRPr="00700994">
              <w:rPr>
                <w:sz w:val="20"/>
                <w:szCs w:val="20"/>
                <w:highlight w:val="white"/>
              </w:rPr>
              <w:t>V.3. Legea pentru organizarea poliţiei generale a statului (8 iulie 1929)</w:t>
            </w:r>
          </w:p>
          <w:p w14:paraId="0365FCBA" w14:textId="77777777" w:rsidR="00295EDC" w:rsidRPr="00700994" w:rsidRDefault="00295EDC">
            <w:pPr>
              <w:rPr>
                <w:sz w:val="20"/>
                <w:szCs w:val="20"/>
              </w:rPr>
            </w:pPr>
            <w:r w:rsidRPr="00700994">
              <w:rPr>
                <w:sz w:val="20"/>
                <w:szCs w:val="20"/>
              </w:rPr>
              <w:t xml:space="preserve">V.4. </w:t>
            </w:r>
            <w:r w:rsidRPr="00700994">
              <w:rPr>
                <w:i/>
                <w:sz w:val="20"/>
                <w:szCs w:val="20"/>
              </w:rPr>
              <w:t>Legea administrativă din 3 august 1929</w:t>
            </w:r>
            <w:r w:rsidRPr="00700994">
              <w:rPr>
                <w:sz w:val="20"/>
                <w:szCs w:val="20"/>
              </w:rPr>
              <w:t xml:space="preserve"> </w:t>
            </w:r>
          </w:p>
          <w:p w14:paraId="7A9D1527" w14:textId="77777777" w:rsidR="00295EDC" w:rsidRPr="00700994" w:rsidRDefault="00295EDC">
            <w:pPr>
              <w:rPr>
                <w:sz w:val="20"/>
                <w:szCs w:val="20"/>
              </w:rPr>
            </w:pPr>
            <w:r w:rsidRPr="00700994">
              <w:rPr>
                <w:sz w:val="20"/>
                <w:szCs w:val="20"/>
              </w:rPr>
              <w:t xml:space="preserve">V.5. </w:t>
            </w:r>
            <w:r w:rsidRPr="00700994">
              <w:rPr>
                <w:i/>
                <w:sz w:val="20"/>
                <w:szCs w:val="20"/>
              </w:rPr>
              <w:t>Legea administrativă din 27 martie 1936</w:t>
            </w:r>
            <w:r w:rsidRPr="00700994">
              <w:rPr>
                <w:sz w:val="20"/>
                <w:szCs w:val="20"/>
              </w:rPr>
              <w:t xml:space="preserve"> </w:t>
            </w:r>
          </w:p>
          <w:p w14:paraId="77417219" w14:textId="77777777" w:rsidR="00295EDC" w:rsidRPr="00700994" w:rsidRDefault="00295EDC">
            <w:pPr>
              <w:rPr>
                <w:sz w:val="20"/>
                <w:szCs w:val="20"/>
              </w:rPr>
            </w:pPr>
            <w:r w:rsidRPr="00700994">
              <w:rPr>
                <w:sz w:val="20"/>
                <w:szCs w:val="20"/>
              </w:rPr>
              <w:t xml:space="preserve">V.6. </w:t>
            </w:r>
            <w:r w:rsidRPr="00700994">
              <w:rPr>
                <w:i/>
                <w:sz w:val="20"/>
                <w:szCs w:val="20"/>
              </w:rPr>
              <w:t>Legea administrativă din 14 august 1938</w:t>
            </w:r>
            <w:r w:rsidRPr="00700994">
              <w:rPr>
                <w:sz w:val="20"/>
                <w:szCs w:val="20"/>
              </w:rPr>
              <w:t xml:space="preserve"> </w:t>
            </w:r>
          </w:p>
        </w:tc>
        <w:tc>
          <w:tcPr>
            <w:tcW w:w="844" w:type="dxa"/>
            <w:tcBorders>
              <w:top w:val="single" w:sz="4" w:space="0" w:color="000000"/>
              <w:left w:val="single" w:sz="4" w:space="0" w:color="000000"/>
              <w:bottom w:val="single" w:sz="4" w:space="0" w:color="000000"/>
              <w:right w:val="single" w:sz="4" w:space="0" w:color="000000"/>
            </w:tcBorders>
            <w:vAlign w:val="center"/>
          </w:tcPr>
          <w:p w14:paraId="24C32FE1" w14:textId="77777777" w:rsidR="00295EDC" w:rsidRPr="00700994" w:rsidRDefault="00295EDC">
            <w:pPr>
              <w:jc w:val="center"/>
              <w:rPr>
                <w:sz w:val="20"/>
                <w:szCs w:val="20"/>
              </w:rPr>
            </w:pPr>
            <w:r w:rsidRPr="00700994">
              <w:rPr>
                <w:sz w:val="20"/>
                <w:szCs w:val="20"/>
              </w:rPr>
              <w:lastRenderedPageBreak/>
              <w:t>2h</w:t>
            </w:r>
          </w:p>
        </w:tc>
        <w:tc>
          <w:tcPr>
            <w:tcW w:w="2598" w:type="dxa"/>
            <w:tcBorders>
              <w:top w:val="single" w:sz="4" w:space="0" w:color="000000"/>
              <w:left w:val="single" w:sz="4" w:space="0" w:color="000000"/>
              <w:bottom w:val="single" w:sz="4" w:space="0" w:color="000000"/>
              <w:right w:val="single" w:sz="4" w:space="0" w:color="auto"/>
            </w:tcBorders>
            <w:vAlign w:val="center"/>
          </w:tcPr>
          <w:p w14:paraId="6F109BE2" w14:textId="77777777" w:rsidR="00295EDC" w:rsidRPr="00700994" w:rsidRDefault="00295EDC">
            <w:pPr>
              <w:pBdr>
                <w:top w:val="nil"/>
                <w:left w:val="nil"/>
                <w:bottom w:val="nil"/>
                <w:right w:val="nil"/>
                <w:between w:val="nil"/>
              </w:pBdr>
              <w:rPr>
                <w:color w:val="000000"/>
                <w:sz w:val="20"/>
                <w:szCs w:val="20"/>
              </w:rPr>
            </w:pPr>
            <w:r w:rsidRPr="00700994">
              <w:rPr>
                <w:color w:val="000000"/>
                <w:sz w:val="20"/>
                <w:szCs w:val="20"/>
              </w:rPr>
              <w:t>Prezentare (Expunere teoretică)</w:t>
            </w:r>
          </w:p>
          <w:p w14:paraId="6B392270" w14:textId="77777777" w:rsidR="00295EDC" w:rsidRPr="00700994" w:rsidRDefault="00295EDC">
            <w:pPr>
              <w:pBdr>
                <w:top w:val="nil"/>
                <w:left w:val="nil"/>
                <w:bottom w:val="nil"/>
                <w:right w:val="nil"/>
                <w:between w:val="nil"/>
              </w:pBdr>
              <w:rPr>
                <w:color w:val="000000"/>
                <w:sz w:val="20"/>
                <w:szCs w:val="20"/>
              </w:rPr>
            </w:pPr>
            <w:r w:rsidRPr="00700994">
              <w:rPr>
                <w:color w:val="000000"/>
                <w:sz w:val="20"/>
                <w:szCs w:val="20"/>
              </w:rPr>
              <w:t>Prelegerea deliberare</w:t>
            </w:r>
          </w:p>
          <w:p w14:paraId="09EB0DEA" w14:textId="77777777" w:rsidR="00295EDC" w:rsidRPr="00700994" w:rsidRDefault="00295EDC">
            <w:pPr>
              <w:rPr>
                <w:sz w:val="20"/>
                <w:szCs w:val="20"/>
              </w:rPr>
            </w:pPr>
          </w:p>
        </w:tc>
        <w:tc>
          <w:tcPr>
            <w:tcW w:w="1799" w:type="dxa"/>
            <w:gridSpan w:val="3"/>
            <w:tcBorders>
              <w:top w:val="single" w:sz="4" w:space="0" w:color="000000"/>
              <w:left w:val="single" w:sz="4" w:space="0" w:color="auto"/>
              <w:bottom w:val="single" w:sz="4" w:space="0" w:color="000000"/>
              <w:right w:val="single" w:sz="4" w:space="0" w:color="000000"/>
            </w:tcBorders>
            <w:vAlign w:val="center"/>
          </w:tcPr>
          <w:p w14:paraId="5E17A5BD" w14:textId="77777777" w:rsidR="00295EDC" w:rsidRPr="00700994" w:rsidRDefault="00295EDC">
            <w:pPr>
              <w:rPr>
                <w:sz w:val="20"/>
                <w:szCs w:val="20"/>
              </w:rPr>
            </w:pPr>
          </w:p>
        </w:tc>
      </w:tr>
      <w:tr w:rsidR="00295EDC" w:rsidRPr="00700994" w14:paraId="11EE03CC" w14:textId="1EFF09AE" w:rsidTr="00295EDC">
        <w:tc>
          <w:tcPr>
            <w:tcW w:w="5072" w:type="dxa"/>
            <w:tcBorders>
              <w:top w:val="single" w:sz="4" w:space="0" w:color="000000"/>
              <w:left w:val="single" w:sz="4" w:space="0" w:color="000000"/>
              <w:bottom w:val="single" w:sz="4" w:space="0" w:color="000000"/>
              <w:right w:val="single" w:sz="4" w:space="0" w:color="000000"/>
            </w:tcBorders>
            <w:vAlign w:val="center"/>
          </w:tcPr>
          <w:p w14:paraId="17505461" w14:textId="77777777" w:rsidR="00295EDC" w:rsidRPr="00700994" w:rsidRDefault="00295EDC">
            <w:pPr>
              <w:jc w:val="both"/>
              <w:rPr>
                <w:sz w:val="20"/>
                <w:szCs w:val="20"/>
              </w:rPr>
            </w:pPr>
            <w:r w:rsidRPr="00700994">
              <w:rPr>
                <w:b/>
                <w:i/>
                <w:sz w:val="20"/>
                <w:szCs w:val="20"/>
              </w:rPr>
              <w:t xml:space="preserve">Capitolul VI. Administraţia publică  şi structurile de poliţie în perioada 1940 – 1989 </w:t>
            </w:r>
          </w:p>
        </w:tc>
        <w:tc>
          <w:tcPr>
            <w:tcW w:w="844" w:type="dxa"/>
            <w:tcBorders>
              <w:top w:val="single" w:sz="4" w:space="0" w:color="000000"/>
              <w:left w:val="single" w:sz="4" w:space="0" w:color="000000"/>
              <w:bottom w:val="single" w:sz="4" w:space="0" w:color="000000"/>
              <w:right w:val="single" w:sz="4" w:space="0" w:color="000000"/>
            </w:tcBorders>
            <w:vAlign w:val="center"/>
          </w:tcPr>
          <w:p w14:paraId="7FC1BB2A" w14:textId="77777777" w:rsidR="00295EDC" w:rsidRPr="00700994" w:rsidRDefault="00295EDC">
            <w:pPr>
              <w:jc w:val="center"/>
              <w:rPr>
                <w:sz w:val="20"/>
                <w:szCs w:val="20"/>
              </w:rPr>
            </w:pPr>
            <w:r w:rsidRPr="00700994">
              <w:rPr>
                <w:sz w:val="20"/>
                <w:szCs w:val="20"/>
              </w:rPr>
              <w:t>2h</w:t>
            </w:r>
          </w:p>
        </w:tc>
        <w:tc>
          <w:tcPr>
            <w:tcW w:w="2619" w:type="dxa"/>
            <w:gridSpan w:val="3"/>
            <w:tcBorders>
              <w:top w:val="single" w:sz="4" w:space="0" w:color="000000"/>
              <w:left w:val="single" w:sz="4" w:space="0" w:color="000000"/>
              <w:bottom w:val="single" w:sz="4" w:space="0" w:color="000000"/>
              <w:right w:val="single" w:sz="4" w:space="0" w:color="auto"/>
            </w:tcBorders>
            <w:vAlign w:val="center"/>
          </w:tcPr>
          <w:p w14:paraId="463647B9" w14:textId="77777777" w:rsidR="00295EDC" w:rsidRPr="00700994" w:rsidRDefault="00295EDC">
            <w:pPr>
              <w:pBdr>
                <w:top w:val="nil"/>
                <w:left w:val="nil"/>
                <w:bottom w:val="nil"/>
                <w:right w:val="nil"/>
                <w:between w:val="nil"/>
              </w:pBdr>
              <w:rPr>
                <w:color w:val="000000"/>
                <w:sz w:val="20"/>
                <w:szCs w:val="20"/>
              </w:rPr>
            </w:pPr>
            <w:r w:rsidRPr="00700994">
              <w:rPr>
                <w:color w:val="000000"/>
                <w:sz w:val="20"/>
                <w:szCs w:val="20"/>
              </w:rPr>
              <w:t>Prezentare (Expunere teoretică)</w:t>
            </w:r>
          </w:p>
          <w:p w14:paraId="2B6A5BA6" w14:textId="77777777" w:rsidR="00295EDC" w:rsidRPr="00700994" w:rsidRDefault="00295EDC">
            <w:pPr>
              <w:pBdr>
                <w:top w:val="nil"/>
                <w:left w:val="nil"/>
                <w:bottom w:val="nil"/>
                <w:right w:val="nil"/>
                <w:between w:val="nil"/>
              </w:pBdr>
              <w:rPr>
                <w:color w:val="000000"/>
                <w:sz w:val="20"/>
                <w:szCs w:val="20"/>
              </w:rPr>
            </w:pPr>
            <w:r w:rsidRPr="00700994">
              <w:rPr>
                <w:color w:val="000000"/>
                <w:sz w:val="20"/>
                <w:szCs w:val="20"/>
              </w:rPr>
              <w:t>Prelegerea deliberare</w:t>
            </w:r>
          </w:p>
          <w:p w14:paraId="2A4AC82C" w14:textId="77777777" w:rsidR="00295EDC" w:rsidRPr="00700994" w:rsidRDefault="00295EDC">
            <w:pPr>
              <w:rPr>
                <w:sz w:val="20"/>
                <w:szCs w:val="20"/>
              </w:rPr>
            </w:pPr>
          </w:p>
        </w:tc>
        <w:tc>
          <w:tcPr>
            <w:tcW w:w="1778" w:type="dxa"/>
            <w:tcBorders>
              <w:top w:val="single" w:sz="4" w:space="0" w:color="000000"/>
              <w:left w:val="single" w:sz="4" w:space="0" w:color="auto"/>
              <w:bottom w:val="single" w:sz="4" w:space="0" w:color="000000"/>
              <w:right w:val="single" w:sz="4" w:space="0" w:color="000000"/>
            </w:tcBorders>
            <w:vAlign w:val="center"/>
          </w:tcPr>
          <w:p w14:paraId="39230F6F" w14:textId="77777777" w:rsidR="00295EDC" w:rsidRPr="00700994" w:rsidRDefault="00295EDC">
            <w:pPr>
              <w:rPr>
                <w:sz w:val="20"/>
                <w:szCs w:val="20"/>
              </w:rPr>
            </w:pPr>
          </w:p>
        </w:tc>
      </w:tr>
      <w:tr w:rsidR="00295EDC" w:rsidRPr="00700994" w14:paraId="076C0A8A" w14:textId="163BB429" w:rsidTr="00295EDC">
        <w:trPr>
          <w:trHeight w:val="1269"/>
        </w:trPr>
        <w:tc>
          <w:tcPr>
            <w:tcW w:w="5072" w:type="dxa"/>
            <w:tcBorders>
              <w:top w:val="single" w:sz="4" w:space="0" w:color="000000"/>
              <w:left w:val="single" w:sz="4" w:space="0" w:color="000000"/>
              <w:bottom w:val="single" w:sz="4" w:space="0" w:color="000000"/>
              <w:right w:val="single" w:sz="4" w:space="0" w:color="000000"/>
            </w:tcBorders>
            <w:vAlign w:val="center"/>
          </w:tcPr>
          <w:p w14:paraId="73146B58" w14:textId="77777777" w:rsidR="00295EDC" w:rsidRPr="00700994" w:rsidRDefault="00295EDC">
            <w:pPr>
              <w:jc w:val="both"/>
              <w:rPr>
                <w:sz w:val="20"/>
                <w:szCs w:val="20"/>
              </w:rPr>
            </w:pPr>
            <w:r w:rsidRPr="00700994">
              <w:rPr>
                <w:b/>
                <w:i/>
                <w:sz w:val="20"/>
                <w:szCs w:val="20"/>
              </w:rPr>
              <w:t>Capitolul VII. Repere ale administraţiei publice din România după 1989 - Principiile şi conţinutul Constituţiei din 1991</w:t>
            </w:r>
          </w:p>
        </w:tc>
        <w:tc>
          <w:tcPr>
            <w:tcW w:w="844" w:type="dxa"/>
            <w:tcBorders>
              <w:top w:val="single" w:sz="4" w:space="0" w:color="000000"/>
              <w:left w:val="single" w:sz="4" w:space="0" w:color="000000"/>
              <w:bottom w:val="single" w:sz="4" w:space="0" w:color="000000"/>
              <w:right w:val="single" w:sz="4" w:space="0" w:color="000000"/>
            </w:tcBorders>
            <w:vAlign w:val="center"/>
          </w:tcPr>
          <w:p w14:paraId="7166FEAF" w14:textId="77777777" w:rsidR="00295EDC" w:rsidRPr="00700994" w:rsidRDefault="00295EDC">
            <w:pPr>
              <w:jc w:val="center"/>
              <w:rPr>
                <w:sz w:val="20"/>
                <w:szCs w:val="20"/>
              </w:rPr>
            </w:pPr>
            <w:r w:rsidRPr="00700994">
              <w:rPr>
                <w:sz w:val="20"/>
                <w:szCs w:val="20"/>
              </w:rPr>
              <w:t>2h</w:t>
            </w:r>
          </w:p>
        </w:tc>
        <w:tc>
          <w:tcPr>
            <w:tcW w:w="2619" w:type="dxa"/>
            <w:gridSpan w:val="3"/>
            <w:tcBorders>
              <w:top w:val="single" w:sz="4" w:space="0" w:color="000000"/>
              <w:left w:val="single" w:sz="4" w:space="0" w:color="000000"/>
              <w:bottom w:val="single" w:sz="4" w:space="0" w:color="000000"/>
              <w:right w:val="single" w:sz="4" w:space="0" w:color="auto"/>
            </w:tcBorders>
            <w:vAlign w:val="center"/>
          </w:tcPr>
          <w:p w14:paraId="17457930" w14:textId="77777777" w:rsidR="00295EDC" w:rsidRPr="00700994" w:rsidRDefault="00295EDC">
            <w:pPr>
              <w:pBdr>
                <w:top w:val="nil"/>
                <w:left w:val="nil"/>
                <w:bottom w:val="nil"/>
                <w:right w:val="nil"/>
                <w:between w:val="nil"/>
              </w:pBdr>
              <w:rPr>
                <w:color w:val="000000"/>
                <w:sz w:val="20"/>
                <w:szCs w:val="20"/>
              </w:rPr>
            </w:pPr>
            <w:r w:rsidRPr="00700994">
              <w:rPr>
                <w:color w:val="000000"/>
                <w:sz w:val="20"/>
                <w:szCs w:val="20"/>
              </w:rPr>
              <w:t>Prezentare (Expunere teoretică)</w:t>
            </w:r>
          </w:p>
          <w:p w14:paraId="5F46D26B" w14:textId="77777777" w:rsidR="00295EDC" w:rsidRPr="00700994" w:rsidRDefault="00295EDC">
            <w:pPr>
              <w:pBdr>
                <w:top w:val="nil"/>
                <w:left w:val="nil"/>
                <w:bottom w:val="nil"/>
                <w:right w:val="nil"/>
                <w:between w:val="nil"/>
              </w:pBdr>
              <w:rPr>
                <w:color w:val="000000"/>
                <w:sz w:val="20"/>
                <w:szCs w:val="20"/>
              </w:rPr>
            </w:pPr>
            <w:r w:rsidRPr="00700994">
              <w:rPr>
                <w:color w:val="000000"/>
                <w:sz w:val="20"/>
                <w:szCs w:val="20"/>
              </w:rPr>
              <w:t>Prelegerea deliberare</w:t>
            </w:r>
          </w:p>
          <w:p w14:paraId="3B03449D" w14:textId="77777777" w:rsidR="00295EDC" w:rsidRPr="00700994" w:rsidRDefault="00295EDC">
            <w:pPr>
              <w:rPr>
                <w:sz w:val="20"/>
                <w:szCs w:val="20"/>
              </w:rPr>
            </w:pPr>
          </w:p>
        </w:tc>
        <w:tc>
          <w:tcPr>
            <w:tcW w:w="1778" w:type="dxa"/>
            <w:tcBorders>
              <w:top w:val="single" w:sz="4" w:space="0" w:color="000000"/>
              <w:left w:val="single" w:sz="4" w:space="0" w:color="auto"/>
              <w:bottom w:val="single" w:sz="4" w:space="0" w:color="000000"/>
              <w:right w:val="single" w:sz="4" w:space="0" w:color="000000"/>
            </w:tcBorders>
            <w:vAlign w:val="center"/>
          </w:tcPr>
          <w:p w14:paraId="0B7B3901" w14:textId="77777777" w:rsidR="00295EDC" w:rsidRPr="00700994" w:rsidRDefault="00295EDC">
            <w:pPr>
              <w:rPr>
                <w:sz w:val="20"/>
                <w:szCs w:val="20"/>
              </w:rPr>
            </w:pPr>
          </w:p>
        </w:tc>
      </w:tr>
      <w:tr w:rsidR="00295EDC" w:rsidRPr="00700994" w14:paraId="12145097" w14:textId="5AA41650" w:rsidTr="00295EDC">
        <w:trPr>
          <w:trHeight w:val="1269"/>
        </w:trPr>
        <w:tc>
          <w:tcPr>
            <w:tcW w:w="5072" w:type="dxa"/>
            <w:tcBorders>
              <w:top w:val="single" w:sz="4" w:space="0" w:color="000000"/>
              <w:left w:val="single" w:sz="4" w:space="0" w:color="000000"/>
              <w:bottom w:val="single" w:sz="4" w:space="0" w:color="000000"/>
              <w:right w:val="single" w:sz="4" w:space="0" w:color="000000"/>
            </w:tcBorders>
            <w:vAlign w:val="center"/>
          </w:tcPr>
          <w:p w14:paraId="56DCF8E5" w14:textId="77777777" w:rsidR="00295EDC" w:rsidRPr="00700994" w:rsidRDefault="00295EDC">
            <w:pPr>
              <w:jc w:val="both"/>
              <w:rPr>
                <w:sz w:val="20"/>
                <w:szCs w:val="20"/>
              </w:rPr>
            </w:pPr>
            <w:r w:rsidRPr="00700994">
              <w:rPr>
                <w:b/>
                <w:i/>
                <w:sz w:val="20"/>
                <w:szCs w:val="20"/>
              </w:rPr>
              <w:t>Capitolul VIII. Principii privind evoluția administrației publice și a structurilor de poliție  în Uniunea Europeană</w:t>
            </w:r>
          </w:p>
        </w:tc>
        <w:tc>
          <w:tcPr>
            <w:tcW w:w="844" w:type="dxa"/>
            <w:tcBorders>
              <w:top w:val="single" w:sz="4" w:space="0" w:color="000000"/>
              <w:left w:val="single" w:sz="4" w:space="0" w:color="000000"/>
              <w:bottom w:val="single" w:sz="4" w:space="0" w:color="000000"/>
              <w:right w:val="single" w:sz="4" w:space="0" w:color="000000"/>
            </w:tcBorders>
            <w:vAlign w:val="center"/>
          </w:tcPr>
          <w:p w14:paraId="76453BD6" w14:textId="77777777" w:rsidR="00295EDC" w:rsidRPr="00700994" w:rsidRDefault="00295EDC">
            <w:pPr>
              <w:jc w:val="center"/>
              <w:rPr>
                <w:sz w:val="20"/>
                <w:szCs w:val="20"/>
              </w:rPr>
            </w:pPr>
            <w:r w:rsidRPr="00700994">
              <w:rPr>
                <w:sz w:val="20"/>
                <w:szCs w:val="20"/>
              </w:rPr>
              <w:t>2h</w:t>
            </w:r>
          </w:p>
        </w:tc>
        <w:tc>
          <w:tcPr>
            <w:tcW w:w="2619" w:type="dxa"/>
            <w:gridSpan w:val="3"/>
            <w:tcBorders>
              <w:top w:val="single" w:sz="4" w:space="0" w:color="000000"/>
              <w:left w:val="single" w:sz="4" w:space="0" w:color="000000"/>
              <w:bottom w:val="single" w:sz="4" w:space="0" w:color="000000"/>
              <w:right w:val="single" w:sz="4" w:space="0" w:color="auto"/>
            </w:tcBorders>
            <w:vAlign w:val="center"/>
          </w:tcPr>
          <w:p w14:paraId="591567FE" w14:textId="77777777" w:rsidR="00295EDC" w:rsidRPr="00700994" w:rsidRDefault="00295EDC">
            <w:pPr>
              <w:pBdr>
                <w:top w:val="nil"/>
                <w:left w:val="nil"/>
                <w:bottom w:val="nil"/>
                <w:right w:val="nil"/>
                <w:between w:val="nil"/>
              </w:pBdr>
              <w:rPr>
                <w:color w:val="000000"/>
                <w:sz w:val="20"/>
                <w:szCs w:val="20"/>
              </w:rPr>
            </w:pPr>
            <w:r w:rsidRPr="00700994">
              <w:rPr>
                <w:color w:val="000000"/>
                <w:sz w:val="20"/>
                <w:szCs w:val="20"/>
              </w:rPr>
              <w:t>Prezentare (Expunere teoretică)</w:t>
            </w:r>
          </w:p>
          <w:p w14:paraId="254360CE" w14:textId="77777777" w:rsidR="00295EDC" w:rsidRPr="00700994" w:rsidRDefault="00295EDC">
            <w:pPr>
              <w:pBdr>
                <w:top w:val="nil"/>
                <w:left w:val="nil"/>
                <w:bottom w:val="nil"/>
                <w:right w:val="nil"/>
                <w:between w:val="nil"/>
              </w:pBdr>
              <w:rPr>
                <w:color w:val="000000"/>
                <w:sz w:val="20"/>
                <w:szCs w:val="20"/>
              </w:rPr>
            </w:pPr>
            <w:r w:rsidRPr="00700994">
              <w:rPr>
                <w:color w:val="000000"/>
                <w:sz w:val="20"/>
                <w:szCs w:val="20"/>
              </w:rPr>
              <w:t>Prelegerea deliberare</w:t>
            </w:r>
          </w:p>
          <w:p w14:paraId="24E57709" w14:textId="77777777" w:rsidR="00295EDC" w:rsidRPr="00700994" w:rsidRDefault="00295EDC">
            <w:pPr>
              <w:pBdr>
                <w:top w:val="nil"/>
                <w:left w:val="nil"/>
                <w:bottom w:val="nil"/>
                <w:right w:val="nil"/>
                <w:between w:val="nil"/>
              </w:pBdr>
              <w:rPr>
                <w:color w:val="000000"/>
                <w:sz w:val="20"/>
                <w:szCs w:val="20"/>
              </w:rPr>
            </w:pPr>
          </w:p>
        </w:tc>
        <w:tc>
          <w:tcPr>
            <w:tcW w:w="1778" w:type="dxa"/>
            <w:tcBorders>
              <w:top w:val="single" w:sz="4" w:space="0" w:color="000000"/>
              <w:left w:val="single" w:sz="4" w:space="0" w:color="auto"/>
              <w:bottom w:val="single" w:sz="4" w:space="0" w:color="000000"/>
              <w:right w:val="single" w:sz="4" w:space="0" w:color="000000"/>
            </w:tcBorders>
            <w:vAlign w:val="center"/>
          </w:tcPr>
          <w:p w14:paraId="63F8E097" w14:textId="77777777" w:rsidR="00295EDC" w:rsidRPr="00700994" w:rsidRDefault="00295EDC">
            <w:pPr>
              <w:pBdr>
                <w:top w:val="nil"/>
                <w:left w:val="nil"/>
                <w:bottom w:val="nil"/>
                <w:right w:val="nil"/>
                <w:between w:val="nil"/>
              </w:pBdr>
              <w:rPr>
                <w:color w:val="000000"/>
                <w:sz w:val="20"/>
                <w:szCs w:val="20"/>
              </w:rPr>
            </w:pPr>
          </w:p>
        </w:tc>
      </w:tr>
      <w:tr w:rsidR="00295EDC" w:rsidRPr="00700994" w14:paraId="1FE4CC20" w14:textId="4CC3A667" w:rsidTr="00295EDC">
        <w:trPr>
          <w:trHeight w:val="1269"/>
        </w:trPr>
        <w:tc>
          <w:tcPr>
            <w:tcW w:w="5072" w:type="dxa"/>
            <w:tcBorders>
              <w:top w:val="single" w:sz="4" w:space="0" w:color="000000"/>
              <w:left w:val="single" w:sz="4" w:space="0" w:color="000000"/>
              <w:bottom w:val="single" w:sz="4" w:space="0" w:color="000000"/>
              <w:right w:val="single" w:sz="4" w:space="0" w:color="000000"/>
            </w:tcBorders>
            <w:vAlign w:val="center"/>
          </w:tcPr>
          <w:p w14:paraId="30646CCD" w14:textId="77777777" w:rsidR="00295EDC" w:rsidRPr="00700994" w:rsidRDefault="00295EDC">
            <w:pPr>
              <w:jc w:val="both"/>
              <w:rPr>
                <w:sz w:val="20"/>
                <w:szCs w:val="20"/>
              </w:rPr>
            </w:pPr>
            <w:r w:rsidRPr="00700994">
              <w:rPr>
                <w:b/>
                <w:i/>
                <w:sz w:val="20"/>
                <w:szCs w:val="20"/>
              </w:rPr>
              <w:t>Capitolul XI. Elemente din istoria administrației publice și a structurilor de poliție în Statele Unite ale Americii</w:t>
            </w:r>
          </w:p>
        </w:tc>
        <w:tc>
          <w:tcPr>
            <w:tcW w:w="844" w:type="dxa"/>
            <w:tcBorders>
              <w:top w:val="single" w:sz="4" w:space="0" w:color="000000"/>
              <w:left w:val="single" w:sz="4" w:space="0" w:color="000000"/>
              <w:bottom w:val="single" w:sz="4" w:space="0" w:color="000000"/>
              <w:right w:val="single" w:sz="4" w:space="0" w:color="000000"/>
            </w:tcBorders>
            <w:vAlign w:val="center"/>
          </w:tcPr>
          <w:p w14:paraId="17AEB3F1" w14:textId="77777777" w:rsidR="00295EDC" w:rsidRPr="00700994" w:rsidRDefault="00295EDC">
            <w:pPr>
              <w:jc w:val="center"/>
              <w:rPr>
                <w:sz w:val="20"/>
                <w:szCs w:val="20"/>
              </w:rPr>
            </w:pPr>
            <w:r w:rsidRPr="00700994">
              <w:rPr>
                <w:sz w:val="20"/>
                <w:szCs w:val="20"/>
              </w:rPr>
              <w:t>2h</w:t>
            </w:r>
          </w:p>
        </w:tc>
        <w:tc>
          <w:tcPr>
            <w:tcW w:w="2619" w:type="dxa"/>
            <w:gridSpan w:val="3"/>
            <w:tcBorders>
              <w:top w:val="single" w:sz="4" w:space="0" w:color="000000"/>
              <w:left w:val="single" w:sz="4" w:space="0" w:color="000000"/>
              <w:bottom w:val="single" w:sz="4" w:space="0" w:color="000000"/>
              <w:right w:val="single" w:sz="4" w:space="0" w:color="auto"/>
            </w:tcBorders>
            <w:vAlign w:val="center"/>
          </w:tcPr>
          <w:p w14:paraId="2439D242" w14:textId="77777777" w:rsidR="00295EDC" w:rsidRPr="00700994" w:rsidRDefault="00295EDC">
            <w:pPr>
              <w:pBdr>
                <w:top w:val="nil"/>
                <w:left w:val="nil"/>
                <w:bottom w:val="nil"/>
                <w:right w:val="nil"/>
                <w:between w:val="nil"/>
              </w:pBdr>
              <w:rPr>
                <w:color w:val="000000"/>
                <w:sz w:val="20"/>
                <w:szCs w:val="20"/>
              </w:rPr>
            </w:pPr>
            <w:r w:rsidRPr="00700994">
              <w:rPr>
                <w:color w:val="000000"/>
                <w:sz w:val="20"/>
                <w:szCs w:val="20"/>
              </w:rPr>
              <w:t>Prezentare (Expunere teoretică)</w:t>
            </w:r>
          </w:p>
          <w:p w14:paraId="5944002C" w14:textId="77777777" w:rsidR="00295EDC" w:rsidRPr="00700994" w:rsidRDefault="00295EDC">
            <w:pPr>
              <w:pBdr>
                <w:top w:val="nil"/>
                <w:left w:val="nil"/>
                <w:bottom w:val="nil"/>
                <w:right w:val="nil"/>
                <w:between w:val="nil"/>
              </w:pBdr>
              <w:rPr>
                <w:color w:val="000000"/>
                <w:sz w:val="20"/>
                <w:szCs w:val="20"/>
              </w:rPr>
            </w:pPr>
            <w:r w:rsidRPr="00700994">
              <w:rPr>
                <w:color w:val="000000"/>
                <w:sz w:val="20"/>
                <w:szCs w:val="20"/>
              </w:rPr>
              <w:t>Prelegerea deliberare</w:t>
            </w:r>
          </w:p>
          <w:p w14:paraId="20C77BCB" w14:textId="77777777" w:rsidR="00295EDC" w:rsidRPr="00700994" w:rsidRDefault="00295EDC">
            <w:pPr>
              <w:pBdr>
                <w:top w:val="nil"/>
                <w:left w:val="nil"/>
                <w:bottom w:val="nil"/>
                <w:right w:val="nil"/>
                <w:between w:val="nil"/>
              </w:pBdr>
              <w:rPr>
                <w:color w:val="000000"/>
                <w:sz w:val="20"/>
                <w:szCs w:val="20"/>
              </w:rPr>
            </w:pPr>
          </w:p>
        </w:tc>
        <w:tc>
          <w:tcPr>
            <w:tcW w:w="1778" w:type="dxa"/>
            <w:tcBorders>
              <w:top w:val="single" w:sz="4" w:space="0" w:color="000000"/>
              <w:left w:val="single" w:sz="4" w:space="0" w:color="auto"/>
              <w:bottom w:val="single" w:sz="4" w:space="0" w:color="000000"/>
              <w:right w:val="single" w:sz="4" w:space="0" w:color="000000"/>
            </w:tcBorders>
            <w:vAlign w:val="center"/>
          </w:tcPr>
          <w:p w14:paraId="08D38983" w14:textId="77777777" w:rsidR="00295EDC" w:rsidRPr="00700994" w:rsidRDefault="00295EDC">
            <w:pPr>
              <w:pBdr>
                <w:top w:val="nil"/>
                <w:left w:val="nil"/>
                <w:bottom w:val="nil"/>
                <w:right w:val="nil"/>
                <w:between w:val="nil"/>
              </w:pBdr>
              <w:rPr>
                <w:color w:val="000000"/>
                <w:sz w:val="20"/>
                <w:szCs w:val="20"/>
              </w:rPr>
            </w:pPr>
          </w:p>
        </w:tc>
      </w:tr>
      <w:tr w:rsidR="00295EDC" w:rsidRPr="00700994" w14:paraId="368DF7B1" w14:textId="43198FE5" w:rsidTr="00295EDC">
        <w:tc>
          <w:tcPr>
            <w:tcW w:w="8535" w:type="dxa"/>
            <w:gridSpan w:val="5"/>
            <w:tcBorders>
              <w:bottom w:val="single" w:sz="4" w:space="0" w:color="000000"/>
              <w:right w:val="single" w:sz="4" w:space="0" w:color="auto"/>
            </w:tcBorders>
          </w:tcPr>
          <w:p w14:paraId="2777B600" w14:textId="77777777" w:rsidR="00295EDC" w:rsidRPr="00700994" w:rsidRDefault="00295EDC">
            <w:pPr>
              <w:rPr>
                <w:sz w:val="20"/>
                <w:szCs w:val="20"/>
              </w:rPr>
            </w:pPr>
            <w:r w:rsidRPr="00700994">
              <w:rPr>
                <w:sz w:val="20"/>
                <w:szCs w:val="20"/>
              </w:rPr>
              <w:t>Bibliografie</w:t>
            </w:r>
          </w:p>
        </w:tc>
        <w:tc>
          <w:tcPr>
            <w:tcW w:w="1778" w:type="dxa"/>
            <w:tcBorders>
              <w:left w:val="single" w:sz="4" w:space="0" w:color="auto"/>
              <w:bottom w:val="single" w:sz="4" w:space="0" w:color="000000"/>
            </w:tcBorders>
          </w:tcPr>
          <w:p w14:paraId="46B2205A" w14:textId="77777777" w:rsidR="00295EDC" w:rsidRPr="00700994" w:rsidRDefault="00295EDC" w:rsidP="00295EDC">
            <w:pPr>
              <w:rPr>
                <w:sz w:val="20"/>
                <w:szCs w:val="20"/>
              </w:rPr>
            </w:pPr>
          </w:p>
        </w:tc>
      </w:tr>
      <w:tr w:rsidR="009A3034" w:rsidRPr="00700994" w14:paraId="2E1A10C5" w14:textId="77777777">
        <w:tc>
          <w:tcPr>
            <w:tcW w:w="10313" w:type="dxa"/>
            <w:gridSpan w:val="6"/>
          </w:tcPr>
          <w:p w14:paraId="3C032140" w14:textId="77777777" w:rsidR="006E4B60" w:rsidRPr="00700994" w:rsidRDefault="006E4B60" w:rsidP="006E4B60">
            <w:pPr>
              <w:tabs>
                <w:tab w:val="left" w:pos="447"/>
              </w:tabs>
              <w:jc w:val="both"/>
              <w:rPr>
                <w:sz w:val="20"/>
                <w:szCs w:val="20"/>
              </w:rPr>
            </w:pPr>
          </w:p>
          <w:p w14:paraId="1A9AC4B2" w14:textId="09E86143" w:rsidR="00761108" w:rsidRPr="00700994" w:rsidRDefault="00761108" w:rsidP="00943755">
            <w:pPr>
              <w:numPr>
                <w:ilvl w:val="0"/>
                <w:numId w:val="16"/>
              </w:numPr>
              <w:tabs>
                <w:tab w:val="left" w:pos="447"/>
              </w:tabs>
              <w:rPr>
                <w:sz w:val="20"/>
                <w:szCs w:val="20"/>
              </w:rPr>
            </w:pPr>
            <w:r w:rsidRPr="00700994">
              <w:rPr>
                <w:sz w:val="20"/>
                <w:szCs w:val="20"/>
              </w:rPr>
              <w:t xml:space="preserve">Brain, B., </w:t>
            </w:r>
            <w:r w:rsidRPr="00700994">
              <w:rPr>
                <w:i/>
                <w:iCs/>
                <w:sz w:val="20"/>
                <w:szCs w:val="20"/>
              </w:rPr>
              <w:t>A History of Police Reform in England and Wales: 300 Years of Reforming the Police,</w:t>
            </w:r>
            <w:r w:rsidRPr="00700994">
              <w:rPr>
                <w:sz w:val="20"/>
                <w:szCs w:val="20"/>
              </w:rPr>
              <w:t xml:space="preserve"> Cambridge Scholars Publishing, UK, ISBN13: 978-1-5275-0196-6, 2023, (material pus la dispoziția studenților de cadrul didactic), pp.63-70</w:t>
            </w:r>
          </w:p>
          <w:p w14:paraId="09682F21" w14:textId="77777777" w:rsidR="009A3034" w:rsidRPr="00700994" w:rsidRDefault="00000000" w:rsidP="00943755">
            <w:pPr>
              <w:numPr>
                <w:ilvl w:val="0"/>
                <w:numId w:val="16"/>
              </w:numPr>
              <w:shd w:val="clear" w:color="auto" w:fill="FFFFFF"/>
              <w:tabs>
                <w:tab w:val="left" w:pos="447"/>
              </w:tabs>
              <w:jc w:val="both"/>
              <w:rPr>
                <w:sz w:val="20"/>
                <w:szCs w:val="20"/>
              </w:rPr>
            </w:pPr>
            <w:r w:rsidRPr="00700994">
              <w:rPr>
                <w:smallCaps/>
                <w:sz w:val="20"/>
                <w:szCs w:val="20"/>
              </w:rPr>
              <w:t>F</w:t>
            </w:r>
            <w:r w:rsidRPr="00700994">
              <w:rPr>
                <w:sz w:val="20"/>
                <w:szCs w:val="20"/>
              </w:rPr>
              <w:t xml:space="preserve">rench, </w:t>
            </w:r>
            <w:r w:rsidRPr="00700994">
              <w:rPr>
                <w:smallCaps/>
                <w:sz w:val="20"/>
                <w:szCs w:val="20"/>
              </w:rPr>
              <w:t xml:space="preserve">L.A. </w:t>
            </w:r>
            <w:r w:rsidRPr="00700994">
              <w:rPr>
                <w:i/>
                <w:sz w:val="20"/>
                <w:szCs w:val="20"/>
              </w:rPr>
              <w:t>The History of Policing America. From Militias and Military to the Law Enforcement of Today,</w:t>
            </w:r>
            <w:r w:rsidRPr="00700994">
              <w:rPr>
                <w:sz w:val="20"/>
                <w:szCs w:val="20"/>
              </w:rPr>
              <w:t xml:space="preserve"> 2018, ISBN </w:t>
            </w:r>
            <w:r w:rsidRPr="00700994">
              <w:rPr>
                <w:sz w:val="20"/>
                <w:szCs w:val="20"/>
                <w:highlight w:val="white"/>
              </w:rPr>
              <w:t>978-1-5381-0204-6, Rowman &amp; Littlefield, Washington DC,</w:t>
            </w:r>
            <w:r w:rsidRPr="00700994">
              <w:rPr>
                <w:b/>
                <w:sz w:val="20"/>
                <w:szCs w:val="20"/>
                <w:highlight w:val="white"/>
              </w:rPr>
              <w:t xml:space="preserve"> </w:t>
            </w:r>
            <w:r w:rsidRPr="00700994">
              <w:rPr>
                <w:sz w:val="20"/>
                <w:szCs w:val="20"/>
              </w:rPr>
              <w:t>(material pus la dispoziția studenților de cadrul didactic), pp. 56-74</w:t>
            </w:r>
          </w:p>
          <w:p w14:paraId="0C37081C" w14:textId="77777777" w:rsidR="00761108" w:rsidRPr="00700994" w:rsidRDefault="00761108" w:rsidP="00943755">
            <w:pPr>
              <w:numPr>
                <w:ilvl w:val="0"/>
                <w:numId w:val="16"/>
              </w:numPr>
              <w:shd w:val="clear" w:color="auto" w:fill="FFFFFF"/>
              <w:tabs>
                <w:tab w:val="left" w:pos="447"/>
              </w:tabs>
              <w:jc w:val="both"/>
              <w:rPr>
                <w:sz w:val="20"/>
                <w:szCs w:val="20"/>
              </w:rPr>
            </w:pPr>
            <w:r w:rsidRPr="00700994">
              <w:rPr>
                <w:sz w:val="20"/>
                <w:szCs w:val="20"/>
              </w:rPr>
              <w:t xml:space="preserve">Gold, E., </w:t>
            </w:r>
            <w:r w:rsidRPr="00700994">
              <w:rPr>
                <w:i/>
                <w:iCs/>
                <w:sz w:val="20"/>
                <w:szCs w:val="20"/>
              </w:rPr>
              <w:t xml:space="preserve">Blackstone's Police Manuals Volume 3: General Police Duties 2024, </w:t>
            </w:r>
            <w:r w:rsidRPr="00700994">
              <w:rPr>
                <w:sz w:val="20"/>
                <w:szCs w:val="20"/>
              </w:rPr>
              <w:t>Oxford University Press, ISBN</w:t>
            </w:r>
          </w:p>
          <w:p w14:paraId="48D58DC2" w14:textId="455B5226" w:rsidR="00761108" w:rsidRPr="00700994" w:rsidRDefault="00761108" w:rsidP="00761108">
            <w:pPr>
              <w:shd w:val="clear" w:color="auto" w:fill="FFFFFF"/>
              <w:tabs>
                <w:tab w:val="left" w:pos="447"/>
              </w:tabs>
              <w:ind w:left="1080"/>
              <w:jc w:val="both"/>
              <w:rPr>
                <w:sz w:val="20"/>
                <w:szCs w:val="20"/>
              </w:rPr>
            </w:pPr>
            <w:r w:rsidRPr="00761108">
              <w:rPr>
                <w:sz w:val="20"/>
                <w:szCs w:val="20"/>
              </w:rPr>
              <w:t>0198890656</w:t>
            </w:r>
            <w:r w:rsidRPr="00700994">
              <w:rPr>
                <w:sz w:val="20"/>
                <w:szCs w:val="20"/>
              </w:rPr>
              <w:t>, 2024, (material pus la dispoziția studenților de cadrul didactic), pp. 21-30</w:t>
            </w:r>
          </w:p>
          <w:p w14:paraId="76A8E65D" w14:textId="77777777" w:rsidR="00943755" w:rsidRPr="00700994" w:rsidRDefault="00943755" w:rsidP="00943755">
            <w:pPr>
              <w:numPr>
                <w:ilvl w:val="0"/>
                <w:numId w:val="16"/>
              </w:numPr>
              <w:tabs>
                <w:tab w:val="left" w:pos="300"/>
              </w:tabs>
              <w:jc w:val="both"/>
              <w:rPr>
                <w:sz w:val="20"/>
                <w:szCs w:val="20"/>
              </w:rPr>
            </w:pPr>
            <w:r w:rsidRPr="00700994">
              <w:rPr>
                <w:sz w:val="20"/>
                <w:szCs w:val="20"/>
              </w:rPr>
              <w:t xml:space="preserve">Nedelea,  M., </w:t>
            </w:r>
            <w:r w:rsidRPr="00700994">
              <w:rPr>
                <w:i/>
                <w:sz w:val="20"/>
                <w:szCs w:val="20"/>
              </w:rPr>
              <w:t xml:space="preserve">Law from august 14, 1938 between tradition and innovation, necessity and opportunity, </w:t>
            </w:r>
            <w:r w:rsidRPr="00700994">
              <w:rPr>
                <w:sz w:val="20"/>
                <w:szCs w:val="20"/>
              </w:rPr>
              <w:t xml:space="preserve">The Annals of „Stefan cel Mare” University Suceava Fascicle of the Faculty of Economics and Public Administration, vol.11, nr.2(14), 2011, ISSN 1582-6554, p. 337-347, </w:t>
            </w:r>
            <w:hyperlink r:id="rId9" w:anchor=":~:text=Law%20from%20August%2014,%201938%20between%20tradition%20and" w:history="1">
              <w:r w:rsidRPr="00700994">
                <w:rPr>
                  <w:rStyle w:val="Hyperlink"/>
                  <w:color w:val="auto"/>
                  <w:sz w:val="20"/>
                  <w:szCs w:val="20"/>
                  <w:u w:val="none"/>
                </w:rPr>
                <w:t>Vol 11, No 2 (usv.ro)</w:t>
              </w:r>
            </w:hyperlink>
          </w:p>
          <w:p w14:paraId="489A68B5" w14:textId="77777777" w:rsidR="00943755" w:rsidRPr="00700994" w:rsidRDefault="00943755" w:rsidP="00943755">
            <w:pPr>
              <w:numPr>
                <w:ilvl w:val="0"/>
                <w:numId w:val="16"/>
              </w:numPr>
              <w:tabs>
                <w:tab w:val="left" w:pos="300"/>
              </w:tabs>
              <w:jc w:val="both"/>
              <w:rPr>
                <w:sz w:val="20"/>
                <w:szCs w:val="20"/>
              </w:rPr>
            </w:pPr>
            <w:r w:rsidRPr="00700994">
              <w:rPr>
                <w:sz w:val="20"/>
                <w:szCs w:val="20"/>
              </w:rPr>
              <w:t xml:space="preserve">Nedelea,  M., Nedelea, Al., </w:t>
            </w:r>
            <w:r w:rsidRPr="00700994">
              <w:rPr>
                <w:i/>
                <w:sz w:val="20"/>
                <w:szCs w:val="20"/>
              </w:rPr>
              <w:t>Law of 24 june 1925 – administrative unification law purpose, goals, limits</w:t>
            </w:r>
            <w:r w:rsidRPr="00700994">
              <w:rPr>
                <w:sz w:val="20"/>
                <w:szCs w:val="20"/>
              </w:rPr>
              <w:t xml:space="preserve">, The Annals of „Stefan cel Mare” University Suceava Fascicle of the Faculty of Economics and Public Administration, vol.11, nr.1(13), 2011, ISSN 1582-6554, </w:t>
            </w:r>
            <w:hyperlink r:id="rId10" w:anchor=":~:text=The%20administrative%20unification%20law%20of%2024%20June%201925," w:history="1">
              <w:r w:rsidRPr="00700994">
                <w:rPr>
                  <w:rStyle w:val="Hyperlink"/>
                  <w:color w:val="auto"/>
                  <w:sz w:val="20"/>
                  <w:szCs w:val="20"/>
                  <w:u w:val="none"/>
                </w:rPr>
                <w:t>http://annals.seap.usv.ro/index.php/annals/article/viewFile/401/412</w:t>
              </w:r>
            </w:hyperlink>
          </w:p>
          <w:p w14:paraId="66AFC962" w14:textId="77777777" w:rsidR="00943755" w:rsidRPr="00700994" w:rsidRDefault="00943755" w:rsidP="00943755">
            <w:pPr>
              <w:numPr>
                <w:ilvl w:val="0"/>
                <w:numId w:val="16"/>
              </w:numPr>
              <w:tabs>
                <w:tab w:val="left" w:pos="300"/>
                <w:tab w:val="left" w:pos="447"/>
              </w:tabs>
              <w:jc w:val="both"/>
              <w:rPr>
                <w:sz w:val="20"/>
                <w:szCs w:val="20"/>
              </w:rPr>
            </w:pPr>
            <w:r w:rsidRPr="00700994">
              <w:rPr>
                <w:sz w:val="20"/>
                <w:szCs w:val="20"/>
              </w:rPr>
              <w:t xml:space="preserve">Nedelea Marilena-Oana, </w:t>
            </w:r>
            <w:hyperlink r:id="rId11">
              <w:r w:rsidRPr="00700994">
                <w:rPr>
                  <w:i/>
                  <w:sz w:val="20"/>
                  <w:szCs w:val="20"/>
                </w:rPr>
                <w:t>Organizarea administrativ-teritorială a României interbelice : (1918-1940)</w:t>
              </w:r>
            </w:hyperlink>
            <w:hyperlink r:id="rId12">
              <w:r w:rsidRPr="00700994">
                <w:rPr>
                  <w:sz w:val="20"/>
                  <w:szCs w:val="20"/>
                </w:rPr>
                <w:t> : teză de doctorat</w:t>
              </w:r>
            </w:hyperlink>
            <w:r w:rsidRPr="00700994">
              <w:rPr>
                <w:sz w:val="20"/>
                <w:szCs w:val="20"/>
              </w:rPr>
              <w:t>, Suceava, 2012, IV 3382,</w:t>
            </w:r>
            <w:r w:rsidRPr="00700994">
              <w:rPr>
                <w:sz w:val="20"/>
                <w:szCs w:val="20"/>
                <w:shd w:val="clear" w:color="auto" w:fill="F5F6F7"/>
              </w:rPr>
              <w:t xml:space="preserve"> </w:t>
            </w:r>
            <w:r w:rsidRPr="00700994">
              <w:rPr>
                <w:sz w:val="20"/>
                <w:szCs w:val="20"/>
              </w:rPr>
              <w:t>(material pus la dispoziția studenților de cadrul didactic) pp.350-410</w:t>
            </w:r>
            <w:r w:rsidRPr="00700994">
              <w:rPr>
                <w:sz w:val="20"/>
                <w:szCs w:val="20"/>
                <w:shd w:val="clear" w:color="auto" w:fill="F5F6F7"/>
              </w:rPr>
              <w:t xml:space="preserve"> </w:t>
            </w:r>
          </w:p>
          <w:p w14:paraId="76C2AB01" w14:textId="77777777" w:rsidR="009A3034" w:rsidRPr="00700994" w:rsidRDefault="00000000" w:rsidP="00943755">
            <w:pPr>
              <w:numPr>
                <w:ilvl w:val="0"/>
                <w:numId w:val="16"/>
              </w:numPr>
              <w:tabs>
                <w:tab w:val="left" w:pos="447"/>
              </w:tabs>
              <w:jc w:val="both"/>
              <w:rPr>
                <w:sz w:val="20"/>
                <w:szCs w:val="20"/>
              </w:rPr>
            </w:pPr>
            <w:r w:rsidRPr="00700994">
              <w:rPr>
                <w:sz w:val="20"/>
                <w:szCs w:val="20"/>
              </w:rPr>
              <w:t xml:space="preserve">Negoiţă, </w:t>
            </w:r>
            <w:r w:rsidRPr="00700994">
              <w:rPr>
                <w:i/>
                <w:sz w:val="20"/>
                <w:szCs w:val="20"/>
              </w:rPr>
              <w:t>Istoria administraţiei publice</w:t>
            </w:r>
            <w:r w:rsidRPr="00700994">
              <w:rPr>
                <w:sz w:val="20"/>
                <w:szCs w:val="20"/>
              </w:rPr>
              <w:t>, Ed. Universul Juridic, Bucureşti, 2011, (material pus la dispoziția studenților de cadrul didactic), pp.45-71</w:t>
            </w:r>
          </w:p>
          <w:p w14:paraId="5A64C636" w14:textId="77777777" w:rsidR="009A3034" w:rsidRPr="00700994" w:rsidRDefault="00000000" w:rsidP="00943755">
            <w:pPr>
              <w:numPr>
                <w:ilvl w:val="0"/>
                <w:numId w:val="16"/>
              </w:numPr>
              <w:tabs>
                <w:tab w:val="left" w:pos="447"/>
              </w:tabs>
              <w:jc w:val="both"/>
              <w:rPr>
                <w:sz w:val="20"/>
                <w:szCs w:val="20"/>
              </w:rPr>
            </w:pPr>
            <w:r w:rsidRPr="00700994">
              <w:rPr>
                <w:sz w:val="20"/>
                <w:szCs w:val="20"/>
              </w:rPr>
              <w:t>Resurse web:</w:t>
            </w:r>
          </w:p>
          <w:p w14:paraId="6714FBED" w14:textId="77777777" w:rsidR="009A3034" w:rsidRPr="00700994" w:rsidRDefault="00000000">
            <w:pPr>
              <w:tabs>
                <w:tab w:val="left" w:pos="447"/>
              </w:tabs>
              <w:ind w:left="720"/>
              <w:jc w:val="both"/>
              <w:rPr>
                <w:sz w:val="20"/>
                <w:szCs w:val="20"/>
              </w:rPr>
            </w:pPr>
            <w:r w:rsidRPr="00700994">
              <w:rPr>
                <w:sz w:val="20"/>
                <w:szCs w:val="20"/>
              </w:rPr>
              <w:t>www.cepol.europa.eu/education-training/what-we-teach/webinars/evolution-police-judicial-cooperation-</w:t>
            </w:r>
            <w:hyperlink r:id="rId13">
              <w:r w:rsidR="009A3034" w:rsidRPr="00700994">
                <w:rPr>
                  <w:sz w:val="20"/>
                  <w:szCs w:val="20"/>
                </w:rPr>
                <w:t>www.politiaromana.ro/ro/informatii-generale/scurt-istoric</w:t>
              </w:r>
            </w:hyperlink>
          </w:p>
          <w:p w14:paraId="2B11AC09" w14:textId="77777777" w:rsidR="009A3034" w:rsidRPr="00700994" w:rsidRDefault="00000000">
            <w:pPr>
              <w:tabs>
                <w:tab w:val="left" w:pos="447"/>
              </w:tabs>
              <w:ind w:left="720"/>
              <w:jc w:val="both"/>
              <w:rPr>
                <w:sz w:val="20"/>
                <w:szCs w:val="20"/>
              </w:rPr>
            </w:pPr>
            <w:hyperlink r:id="rId14">
              <w:r w:rsidR="009A3034" w:rsidRPr="00700994">
                <w:rPr>
                  <w:sz w:val="20"/>
                  <w:szCs w:val="20"/>
                </w:rPr>
                <w:t>www.politiadefrontiera.ro/ro/main/pg-istoria-politiei-de-frontiera-25.html</w:t>
              </w:r>
            </w:hyperlink>
          </w:p>
          <w:p w14:paraId="60018F30" w14:textId="77777777" w:rsidR="009A3034" w:rsidRPr="00700994" w:rsidRDefault="00000000">
            <w:pPr>
              <w:tabs>
                <w:tab w:val="left" w:pos="447"/>
              </w:tabs>
              <w:ind w:left="720"/>
              <w:jc w:val="both"/>
              <w:rPr>
                <w:sz w:val="20"/>
                <w:szCs w:val="20"/>
              </w:rPr>
            </w:pPr>
            <w:hyperlink r:id="rId15">
              <w:r w:rsidR="009A3034" w:rsidRPr="00700994">
                <w:rPr>
                  <w:sz w:val="20"/>
                  <w:szCs w:val="20"/>
                </w:rPr>
                <w:t>www.mai.gov.ro/despre-noi/istoric-institutie/</w:t>
              </w:r>
            </w:hyperlink>
          </w:p>
          <w:p w14:paraId="36DF0DF0" w14:textId="77777777" w:rsidR="009A3034" w:rsidRPr="00700994" w:rsidRDefault="00000000">
            <w:pPr>
              <w:tabs>
                <w:tab w:val="left" w:pos="447"/>
              </w:tabs>
              <w:ind w:left="720"/>
              <w:jc w:val="both"/>
              <w:rPr>
                <w:sz w:val="20"/>
                <w:szCs w:val="20"/>
              </w:rPr>
            </w:pPr>
            <w:hyperlink r:id="rId16">
              <w:r w:rsidR="009A3034" w:rsidRPr="00700994">
                <w:rPr>
                  <w:sz w:val="20"/>
                  <w:szCs w:val="20"/>
                </w:rPr>
                <w:t>www.britannica.com/topic/police/The-history-of-policing-in-the-West</w:t>
              </w:r>
            </w:hyperlink>
          </w:p>
          <w:p w14:paraId="3FDB4B73" w14:textId="04E3529A" w:rsidR="009A3034" w:rsidRPr="00700994" w:rsidRDefault="00000000">
            <w:pPr>
              <w:tabs>
                <w:tab w:val="left" w:pos="447"/>
              </w:tabs>
              <w:ind w:left="720"/>
              <w:jc w:val="both"/>
              <w:rPr>
                <w:sz w:val="20"/>
                <w:szCs w:val="20"/>
              </w:rPr>
            </w:pPr>
            <w:hyperlink r:id="rId17" w:history="1">
              <w:r w:rsidR="00761108" w:rsidRPr="00700994">
                <w:rPr>
                  <w:rStyle w:val="Hyperlink"/>
                  <w:color w:val="auto"/>
                  <w:sz w:val="20"/>
                  <w:szCs w:val="20"/>
                  <w:u w:val="none"/>
                </w:rPr>
                <w:t>www.bulletin.cepol.europa.eu/index.php/bulletin/article/view/207/175</w:t>
              </w:r>
            </w:hyperlink>
          </w:p>
          <w:p w14:paraId="26268070" w14:textId="2E73E6AA" w:rsidR="00761108" w:rsidRPr="00700994" w:rsidRDefault="00943755">
            <w:pPr>
              <w:tabs>
                <w:tab w:val="left" w:pos="447"/>
              </w:tabs>
              <w:ind w:left="720"/>
              <w:jc w:val="both"/>
              <w:rPr>
                <w:sz w:val="20"/>
                <w:szCs w:val="20"/>
              </w:rPr>
            </w:pPr>
            <w:r w:rsidRPr="00700994">
              <w:rPr>
                <w:sz w:val="20"/>
                <w:szCs w:val="20"/>
              </w:rPr>
              <w:t>www.sagepub.com/sites/default/files/upm-binaries/50819_ch_1.pdf</w:t>
            </w:r>
          </w:p>
        </w:tc>
      </w:tr>
      <w:tr w:rsidR="009A3034" w:rsidRPr="00700994" w14:paraId="22604BC9" w14:textId="77777777">
        <w:tc>
          <w:tcPr>
            <w:tcW w:w="10313" w:type="dxa"/>
            <w:gridSpan w:val="6"/>
          </w:tcPr>
          <w:p w14:paraId="3902255E" w14:textId="77777777" w:rsidR="009A3034" w:rsidRPr="00700994" w:rsidRDefault="00000000">
            <w:pPr>
              <w:rPr>
                <w:sz w:val="20"/>
                <w:szCs w:val="20"/>
              </w:rPr>
            </w:pPr>
            <w:r w:rsidRPr="00700994">
              <w:rPr>
                <w:sz w:val="20"/>
                <w:szCs w:val="20"/>
              </w:rPr>
              <w:t>Bibliografie minimală</w:t>
            </w:r>
          </w:p>
        </w:tc>
      </w:tr>
      <w:tr w:rsidR="009A3034" w:rsidRPr="00700994" w14:paraId="72F4EBCA" w14:textId="77777777">
        <w:tc>
          <w:tcPr>
            <w:tcW w:w="10313" w:type="dxa"/>
            <w:gridSpan w:val="6"/>
            <w:tcBorders>
              <w:bottom w:val="single" w:sz="4" w:space="0" w:color="000000"/>
            </w:tcBorders>
          </w:tcPr>
          <w:p w14:paraId="6348202E" w14:textId="77777777" w:rsidR="009A3034" w:rsidRPr="00700994" w:rsidRDefault="00000000">
            <w:pPr>
              <w:ind w:left="113"/>
              <w:rPr>
                <w:sz w:val="20"/>
                <w:szCs w:val="20"/>
              </w:rPr>
            </w:pPr>
            <w:r w:rsidRPr="00700994">
              <w:rPr>
                <w:sz w:val="20"/>
                <w:szCs w:val="20"/>
              </w:rPr>
              <w:t>Suportul de curs al titularului de disciplină și tematici recomandate din lucrările prezentate mai jos, în limita numărului de ore alocate studiului individual</w:t>
            </w:r>
          </w:p>
          <w:p w14:paraId="61076D76" w14:textId="77777777" w:rsidR="009A3034" w:rsidRPr="00700994" w:rsidRDefault="009A3034">
            <w:pPr>
              <w:tabs>
                <w:tab w:val="left" w:pos="447"/>
              </w:tabs>
              <w:ind w:left="1080"/>
              <w:jc w:val="both"/>
              <w:rPr>
                <w:sz w:val="20"/>
                <w:szCs w:val="20"/>
              </w:rPr>
            </w:pPr>
          </w:p>
          <w:p w14:paraId="74FF1F28" w14:textId="77777777" w:rsidR="009A3034" w:rsidRPr="00700994" w:rsidRDefault="00000000">
            <w:pPr>
              <w:numPr>
                <w:ilvl w:val="0"/>
                <w:numId w:val="14"/>
              </w:numPr>
              <w:tabs>
                <w:tab w:val="left" w:pos="447"/>
              </w:tabs>
              <w:jc w:val="both"/>
              <w:rPr>
                <w:sz w:val="20"/>
                <w:szCs w:val="20"/>
              </w:rPr>
            </w:pPr>
            <w:r w:rsidRPr="00700994">
              <w:rPr>
                <w:sz w:val="20"/>
                <w:szCs w:val="20"/>
              </w:rPr>
              <w:t xml:space="preserve">Guţan, M.,  </w:t>
            </w:r>
            <w:r w:rsidRPr="00700994">
              <w:rPr>
                <w:i/>
                <w:sz w:val="20"/>
                <w:szCs w:val="20"/>
              </w:rPr>
              <w:t>Istoria administraţiei publice locale în statul român modern</w:t>
            </w:r>
            <w:r w:rsidRPr="00700994">
              <w:rPr>
                <w:sz w:val="20"/>
                <w:szCs w:val="20"/>
              </w:rPr>
              <w:t>, Ed. ALL Beck, Bucureşti, 2005, (material pus la dispoziția studenților de cadrul didactic), pp.20-37, 237-390</w:t>
            </w:r>
          </w:p>
          <w:p w14:paraId="7A5B32D2" w14:textId="77777777" w:rsidR="009A3034" w:rsidRPr="00700994" w:rsidRDefault="00000000">
            <w:pPr>
              <w:numPr>
                <w:ilvl w:val="0"/>
                <w:numId w:val="14"/>
              </w:numPr>
              <w:tabs>
                <w:tab w:val="left" w:pos="447"/>
              </w:tabs>
              <w:jc w:val="both"/>
              <w:rPr>
                <w:sz w:val="20"/>
                <w:szCs w:val="20"/>
              </w:rPr>
            </w:pPr>
            <w:r w:rsidRPr="00700994">
              <w:rPr>
                <w:sz w:val="20"/>
                <w:szCs w:val="20"/>
              </w:rPr>
              <w:lastRenderedPageBreak/>
              <w:t>Negoiţă, Istoria administraţiei publice, Ed. Universul Juridic, Bucureşti, 2019, (material pus la dispoziția studenților de cadrul didactic), pp.20-37</w:t>
            </w:r>
          </w:p>
          <w:p w14:paraId="17B994B5" w14:textId="003846E3" w:rsidR="009A3034" w:rsidRPr="00700994" w:rsidRDefault="00000000">
            <w:pPr>
              <w:numPr>
                <w:ilvl w:val="0"/>
                <w:numId w:val="14"/>
              </w:numPr>
              <w:rPr>
                <w:sz w:val="20"/>
                <w:szCs w:val="20"/>
              </w:rPr>
            </w:pPr>
            <w:r w:rsidRPr="00700994">
              <w:rPr>
                <w:sz w:val="20"/>
                <w:szCs w:val="20"/>
              </w:rPr>
              <w:t xml:space="preserve">Nedelea, M., </w:t>
            </w:r>
            <w:r w:rsidRPr="00700994">
              <w:rPr>
                <w:i/>
                <w:sz w:val="20"/>
                <w:szCs w:val="20"/>
              </w:rPr>
              <w:t>Istoria administraţei publice</w:t>
            </w:r>
            <w:r w:rsidR="00246C09" w:rsidRPr="00700994">
              <w:rPr>
                <w:i/>
                <w:sz w:val="20"/>
                <w:szCs w:val="20"/>
              </w:rPr>
              <w:t xml:space="preserve"> și structurilor de poliție</w:t>
            </w:r>
            <w:r w:rsidRPr="00700994">
              <w:rPr>
                <w:i/>
                <w:sz w:val="20"/>
                <w:szCs w:val="20"/>
              </w:rPr>
              <w:t xml:space="preserve">, Note de curs, </w:t>
            </w:r>
            <w:r w:rsidRPr="00700994">
              <w:rPr>
                <w:sz w:val="20"/>
                <w:szCs w:val="20"/>
              </w:rPr>
              <w:t>Suceava, 202</w:t>
            </w:r>
            <w:r w:rsidR="00246C09" w:rsidRPr="00700994">
              <w:rPr>
                <w:sz w:val="20"/>
                <w:szCs w:val="20"/>
              </w:rPr>
              <w:t>4</w:t>
            </w:r>
            <w:r w:rsidRPr="00700994">
              <w:rPr>
                <w:sz w:val="20"/>
                <w:szCs w:val="20"/>
              </w:rPr>
              <w:t>, (material pus la dispoziția studenților de cadrul didactic)</w:t>
            </w:r>
          </w:p>
          <w:p w14:paraId="458AA551" w14:textId="77777777" w:rsidR="009A3034" w:rsidRPr="00700994" w:rsidRDefault="00000000">
            <w:pPr>
              <w:numPr>
                <w:ilvl w:val="0"/>
                <w:numId w:val="14"/>
              </w:numPr>
              <w:rPr>
                <w:sz w:val="20"/>
                <w:szCs w:val="20"/>
              </w:rPr>
            </w:pPr>
            <w:r w:rsidRPr="00700994">
              <w:rPr>
                <w:sz w:val="20"/>
                <w:szCs w:val="20"/>
              </w:rPr>
              <w:t xml:space="preserve">Şinca, F., </w:t>
            </w:r>
            <w:r w:rsidRPr="00700994">
              <w:rPr>
                <w:i/>
                <w:sz w:val="20"/>
                <w:szCs w:val="20"/>
              </w:rPr>
              <w:t xml:space="preserve">Poliţia Română 1989-2019, București, 2019, </w:t>
            </w:r>
            <w:r w:rsidRPr="00700994">
              <w:rPr>
                <w:sz w:val="20"/>
                <w:szCs w:val="20"/>
              </w:rPr>
              <w:t>(material pus la dispoziția studenților de cadrul didactic)</w:t>
            </w:r>
          </w:p>
        </w:tc>
      </w:tr>
      <w:tr w:rsidR="009A3034" w:rsidRPr="00700994" w14:paraId="0D6C2A40" w14:textId="77777777" w:rsidTr="00295EDC">
        <w:trPr>
          <w:trHeight w:val="190"/>
        </w:trPr>
        <w:tc>
          <w:tcPr>
            <w:tcW w:w="5072" w:type="dxa"/>
          </w:tcPr>
          <w:p w14:paraId="39069CA5" w14:textId="77777777" w:rsidR="009A3034" w:rsidRPr="00700994" w:rsidRDefault="00000000">
            <w:pPr>
              <w:rPr>
                <w:sz w:val="20"/>
                <w:szCs w:val="20"/>
              </w:rPr>
            </w:pPr>
            <w:r w:rsidRPr="00700994">
              <w:rPr>
                <w:sz w:val="20"/>
                <w:szCs w:val="20"/>
              </w:rPr>
              <w:lastRenderedPageBreak/>
              <w:t>Aplicaţii (Seminar / laborator / proiect)</w:t>
            </w:r>
          </w:p>
        </w:tc>
        <w:tc>
          <w:tcPr>
            <w:tcW w:w="844" w:type="dxa"/>
          </w:tcPr>
          <w:p w14:paraId="4DB42DF2" w14:textId="77777777" w:rsidR="009A3034" w:rsidRPr="00700994" w:rsidRDefault="00000000">
            <w:pPr>
              <w:rPr>
                <w:sz w:val="20"/>
                <w:szCs w:val="20"/>
              </w:rPr>
            </w:pPr>
            <w:r w:rsidRPr="00700994">
              <w:rPr>
                <w:sz w:val="20"/>
                <w:szCs w:val="20"/>
              </w:rPr>
              <w:t>Nr. ore</w:t>
            </w:r>
          </w:p>
        </w:tc>
        <w:tc>
          <w:tcPr>
            <w:tcW w:w="2598" w:type="dxa"/>
            <w:vAlign w:val="center"/>
          </w:tcPr>
          <w:p w14:paraId="14538C1C" w14:textId="77777777" w:rsidR="009A3034" w:rsidRPr="00700994" w:rsidRDefault="00000000">
            <w:pPr>
              <w:jc w:val="center"/>
              <w:rPr>
                <w:sz w:val="20"/>
                <w:szCs w:val="20"/>
              </w:rPr>
            </w:pPr>
            <w:r w:rsidRPr="00700994">
              <w:rPr>
                <w:sz w:val="20"/>
                <w:szCs w:val="20"/>
              </w:rPr>
              <w:t>Metode de predare</w:t>
            </w:r>
          </w:p>
        </w:tc>
        <w:tc>
          <w:tcPr>
            <w:tcW w:w="1799" w:type="dxa"/>
            <w:gridSpan w:val="3"/>
            <w:vAlign w:val="center"/>
          </w:tcPr>
          <w:p w14:paraId="6432D6ED" w14:textId="77777777" w:rsidR="009A3034" w:rsidRPr="00700994" w:rsidRDefault="00000000">
            <w:pPr>
              <w:jc w:val="center"/>
              <w:rPr>
                <w:sz w:val="20"/>
                <w:szCs w:val="20"/>
              </w:rPr>
            </w:pPr>
            <w:r w:rsidRPr="00700994">
              <w:rPr>
                <w:sz w:val="20"/>
                <w:szCs w:val="20"/>
              </w:rPr>
              <w:t>Observaţii</w:t>
            </w:r>
          </w:p>
        </w:tc>
      </w:tr>
      <w:tr w:rsidR="00B03BFC" w:rsidRPr="00700994" w14:paraId="58868A39" w14:textId="0D71BE50" w:rsidTr="00295EDC">
        <w:trPr>
          <w:trHeight w:val="190"/>
        </w:trPr>
        <w:tc>
          <w:tcPr>
            <w:tcW w:w="5072" w:type="dxa"/>
            <w:tcBorders>
              <w:top w:val="single" w:sz="4" w:space="0" w:color="000000"/>
              <w:left w:val="single" w:sz="4" w:space="0" w:color="000000"/>
              <w:bottom w:val="single" w:sz="4" w:space="0" w:color="000000"/>
              <w:right w:val="single" w:sz="4" w:space="0" w:color="000000"/>
            </w:tcBorders>
          </w:tcPr>
          <w:p w14:paraId="099D9F29" w14:textId="77777777" w:rsidR="00B03BFC" w:rsidRPr="00700994" w:rsidRDefault="00B03BFC">
            <w:pPr>
              <w:numPr>
                <w:ilvl w:val="0"/>
                <w:numId w:val="5"/>
              </w:numPr>
              <w:jc w:val="both"/>
              <w:rPr>
                <w:sz w:val="20"/>
                <w:szCs w:val="20"/>
              </w:rPr>
            </w:pPr>
            <w:r w:rsidRPr="00700994">
              <w:rPr>
                <w:sz w:val="20"/>
                <w:szCs w:val="20"/>
              </w:rPr>
              <w:t xml:space="preserve">Seminar introductiv. Prezentarea programei analitice. Surse bibliografice şi documentare. </w:t>
            </w:r>
          </w:p>
          <w:p w14:paraId="7EEFAD6D" w14:textId="77777777" w:rsidR="00B03BFC" w:rsidRPr="00700994" w:rsidRDefault="00B03BFC">
            <w:pPr>
              <w:widowControl w:val="0"/>
              <w:spacing w:line="256" w:lineRule="auto"/>
              <w:ind w:left="540" w:hanging="360"/>
              <w:jc w:val="both"/>
              <w:rPr>
                <w:sz w:val="20"/>
                <w:szCs w:val="20"/>
              </w:rPr>
            </w:pPr>
          </w:p>
        </w:tc>
        <w:tc>
          <w:tcPr>
            <w:tcW w:w="844" w:type="dxa"/>
            <w:tcBorders>
              <w:top w:val="single" w:sz="4" w:space="0" w:color="000000"/>
              <w:left w:val="single" w:sz="4" w:space="0" w:color="000000"/>
              <w:bottom w:val="single" w:sz="4" w:space="0" w:color="000000"/>
              <w:right w:val="single" w:sz="4" w:space="0" w:color="000000"/>
            </w:tcBorders>
          </w:tcPr>
          <w:p w14:paraId="4BDD1E04" w14:textId="77777777" w:rsidR="00B03BFC" w:rsidRPr="00700994" w:rsidRDefault="00B03BFC">
            <w:pPr>
              <w:jc w:val="center"/>
              <w:rPr>
                <w:sz w:val="20"/>
                <w:szCs w:val="20"/>
              </w:rPr>
            </w:pPr>
            <w:r w:rsidRPr="00700994">
              <w:rPr>
                <w:sz w:val="20"/>
                <w:szCs w:val="20"/>
              </w:rPr>
              <w:t>2h</w:t>
            </w:r>
          </w:p>
        </w:tc>
        <w:tc>
          <w:tcPr>
            <w:tcW w:w="2607" w:type="dxa"/>
            <w:gridSpan w:val="2"/>
            <w:tcBorders>
              <w:top w:val="single" w:sz="4" w:space="0" w:color="000000"/>
              <w:left w:val="single" w:sz="4" w:space="0" w:color="000000"/>
              <w:bottom w:val="single" w:sz="4" w:space="0" w:color="000000"/>
              <w:right w:val="single" w:sz="4" w:space="0" w:color="auto"/>
            </w:tcBorders>
            <w:vAlign w:val="center"/>
          </w:tcPr>
          <w:p w14:paraId="52CA7093" w14:textId="77777777" w:rsidR="00B03BFC" w:rsidRPr="00857167" w:rsidRDefault="00B03BFC" w:rsidP="00B03BFC">
            <w:pPr>
              <w:jc w:val="both"/>
              <w:rPr>
                <w:sz w:val="20"/>
                <w:szCs w:val="20"/>
              </w:rPr>
            </w:pPr>
            <w:r w:rsidRPr="00857167">
              <w:rPr>
                <w:sz w:val="20"/>
                <w:szCs w:val="20"/>
              </w:rPr>
              <w:t>Conversaţia;</w:t>
            </w:r>
          </w:p>
          <w:p w14:paraId="3B4DA476" w14:textId="77777777" w:rsidR="00B03BFC" w:rsidRPr="00857167" w:rsidRDefault="00B03BFC" w:rsidP="00B03BFC">
            <w:pPr>
              <w:jc w:val="both"/>
              <w:rPr>
                <w:sz w:val="20"/>
                <w:szCs w:val="20"/>
              </w:rPr>
            </w:pPr>
            <w:r w:rsidRPr="00857167">
              <w:rPr>
                <w:sz w:val="20"/>
                <w:szCs w:val="20"/>
              </w:rPr>
              <w:t>Dezbaterea;</w:t>
            </w:r>
          </w:p>
          <w:p w14:paraId="2CAB17FD" w14:textId="77777777" w:rsidR="00B03BFC" w:rsidRPr="00857167" w:rsidRDefault="00B03BFC" w:rsidP="00B03BFC">
            <w:pPr>
              <w:jc w:val="both"/>
              <w:rPr>
                <w:sz w:val="20"/>
                <w:szCs w:val="20"/>
              </w:rPr>
            </w:pPr>
            <w:r w:rsidRPr="00857167">
              <w:rPr>
                <w:sz w:val="20"/>
                <w:szCs w:val="20"/>
              </w:rPr>
              <w:t>Expunerea;</w:t>
            </w:r>
          </w:p>
          <w:p w14:paraId="2064DD32" w14:textId="3AC40593" w:rsidR="00B03BFC" w:rsidRPr="00700994" w:rsidRDefault="00B03BFC" w:rsidP="00B03BFC">
            <w:pPr>
              <w:jc w:val="both"/>
              <w:rPr>
                <w:sz w:val="20"/>
                <w:szCs w:val="20"/>
              </w:rPr>
            </w:pPr>
            <w:r w:rsidRPr="00857167">
              <w:rPr>
                <w:sz w:val="20"/>
                <w:szCs w:val="20"/>
              </w:rPr>
              <w:t>Problematizarea</w:t>
            </w:r>
          </w:p>
        </w:tc>
        <w:tc>
          <w:tcPr>
            <w:tcW w:w="1790" w:type="dxa"/>
            <w:gridSpan w:val="2"/>
            <w:tcBorders>
              <w:top w:val="single" w:sz="4" w:space="0" w:color="000000"/>
              <w:left w:val="single" w:sz="4" w:space="0" w:color="auto"/>
              <w:bottom w:val="single" w:sz="4" w:space="0" w:color="000000"/>
              <w:right w:val="single" w:sz="4" w:space="0" w:color="000000"/>
            </w:tcBorders>
            <w:vAlign w:val="center"/>
          </w:tcPr>
          <w:p w14:paraId="67A813F9" w14:textId="77777777" w:rsidR="00B03BFC" w:rsidRDefault="00B03BFC">
            <w:pPr>
              <w:rPr>
                <w:sz w:val="20"/>
                <w:szCs w:val="20"/>
              </w:rPr>
            </w:pPr>
          </w:p>
          <w:p w14:paraId="5F9EBC3B" w14:textId="77777777" w:rsidR="00B03BFC" w:rsidRPr="00700994" w:rsidRDefault="00B03BFC" w:rsidP="00B03BFC">
            <w:pPr>
              <w:jc w:val="both"/>
              <w:rPr>
                <w:sz w:val="20"/>
                <w:szCs w:val="20"/>
              </w:rPr>
            </w:pPr>
          </w:p>
        </w:tc>
      </w:tr>
      <w:tr w:rsidR="00B03BFC" w:rsidRPr="00700994" w14:paraId="7CAA6263" w14:textId="53F112E2" w:rsidTr="00295EDC">
        <w:trPr>
          <w:trHeight w:val="190"/>
        </w:trPr>
        <w:tc>
          <w:tcPr>
            <w:tcW w:w="5072" w:type="dxa"/>
            <w:tcBorders>
              <w:top w:val="single" w:sz="4" w:space="0" w:color="000000"/>
              <w:left w:val="single" w:sz="4" w:space="0" w:color="000000"/>
              <w:bottom w:val="single" w:sz="4" w:space="0" w:color="000000"/>
              <w:right w:val="single" w:sz="4" w:space="0" w:color="000000"/>
            </w:tcBorders>
          </w:tcPr>
          <w:p w14:paraId="3C719C5A" w14:textId="77777777" w:rsidR="00B03BFC" w:rsidRPr="00700994" w:rsidRDefault="00B03BFC">
            <w:pPr>
              <w:numPr>
                <w:ilvl w:val="0"/>
                <w:numId w:val="5"/>
              </w:numPr>
              <w:jc w:val="both"/>
              <w:rPr>
                <w:sz w:val="20"/>
                <w:szCs w:val="20"/>
              </w:rPr>
            </w:pPr>
            <w:r w:rsidRPr="00700994">
              <w:rPr>
                <w:sz w:val="20"/>
                <w:szCs w:val="20"/>
              </w:rPr>
              <w:t xml:space="preserve">Evoluţia  dregătoriei   şi  a  funcţionarului  public  în  istoria  administraţiei publice româneşti (analiză comparativă pe epoci) </w:t>
            </w:r>
          </w:p>
          <w:p w14:paraId="6D87F4E5" w14:textId="77777777" w:rsidR="00B03BFC" w:rsidRPr="00700994" w:rsidRDefault="00B03BFC">
            <w:pPr>
              <w:widowControl w:val="0"/>
              <w:spacing w:line="256" w:lineRule="auto"/>
              <w:ind w:left="540" w:hanging="360"/>
              <w:jc w:val="both"/>
              <w:rPr>
                <w:sz w:val="20"/>
                <w:szCs w:val="20"/>
              </w:rPr>
            </w:pPr>
          </w:p>
        </w:tc>
        <w:tc>
          <w:tcPr>
            <w:tcW w:w="844" w:type="dxa"/>
            <w:tcBorders>
              <w:top w:val="single" w:sz="4" w:space="0" w:color="000000"/>
              <w:left w:val="single" w:sz="4" w:space="0" w:color="000000"/>
              <w:bottom w:val="single" w:sz="4" w:space="0" w:color="000000"/>
              <w:right w:val="single" w:sz="4" w:space="0" w:color="000000"/>
            </w:tcBorders>
          </w:tcPr>
          <w:p w14:paraId="13CAEAFB" w14:textId="77777777" w:rsidR="00B03BFC" w:rsidRPr="00700994" w:rsidRDefault="00B03BFC">
            <w:pPr>
              <w:jc w:val="center"/>
              <w:rPr>
                <w:sz w:val="20"/>
                <w:szCs w:val="20"/>
              </w:rPr>
            </w:pPr>
            <w:r w:rsidRPr="00700994">
              <w:rPr>
                <w:sz w:val="20"/>
                <w:szCs w:val="20"/>
              </w:rPr>
              <w:t>2h</w:t>
            </w:r>
          </w:p>
        </w:tc>
        <w:tc>
          <w:tcPr>
            <w:tcW w:w="2607" w:type="dxa"/>
            <w:gridSpan w:val="2"/>
            <w:tcBorders>
              <w:top w:val="single" w:sz="4" w:space="0" w:color="000000"/>
              <w:left w:val="single" w:sz="4" w:space="0" w:color="000000"/>
              <w:bottom w:val="single" w:sz="4" w:space="0" w:color="000000"/>
              <w:right w:val="single" w:sz="4" w:space="0" w:color="auto"/>
            </w:tcBorders>
            <w:vAlign w:val="center"/>
          </w:tcPr>
          <w:p w14:paraId="74489362" w14:textId="77777777" w:rsidR="00B03BFC" w:rsidRPr="00857167" w:rsidRDefault="00B03BFC" w:rsidP="00B03BFC">
            <w:pPr>
              <w:jc w:val="both"/>
              <w:rPr>
                <w:sz w:val="20"/>
                <w:szCs w:val="20"/>
              </w:rPr>
            </w:pPr>
            <w:r w:rsidRPr="00857167">
              <w:rPr>
                <w:sz w:val="20"/>
                <w:szCs w:val="20"/>
              </w:rPr>
              <w:t>Conversaţia;</w:t>
            </w:r>
          </w:p>
          <w:p w14:paraId="1F4AFF34" w14:textId="77777777" w:rsidR="00B03BFC" w:rsidRPr="00857167" w:rsidRDefault="00B03BFC" w:rsidP="00B03BFC">
            <w:pPr>
              <w:jc w:val="both"/>
              <w:rPr>
                <w:sz w:val="20"/>
                <w:szCs w:val="20"/>
              </w:rPr>
            </w:pPr>
            <w:r w:rsidRPr="00857167">
              <w:rPr>
                <w:sz w:val="20"/>
                <w:szCs w:val="20"/>
              </w:rPr>
              <w:t>Dezbaterea;</w:t>
            </w:r>
          </w:p>
          <w:p w14:paraId="1B2D373F" w14:textId="77777777" w:rsidR="00B03BFC" w:rsidRPr="00857167" w:rsidRDefault="00B03BFC" w:rsidP="00B03BFC">
            <w:pPr>
              <w:jc w:val="both"/>
              <w:rPr>
                <w:sz w:val="20"/>
                <w:szCs w:val="20"/>
              </w:rPr>
            </w:pPr>
            <w:r w:rsidRPr="00857167">
              <w:rPr>
                <w:sz w:val="20"/>
                <w:szCs w:val="20"/>
              </w:rPr>
              <w:t>Expunerea;</w:t>
            </w:r>
          </w:p>
          <w:p w14:paraId="667A4B5F" w14:textId="30AD3F0F" w:rsidR="00B03BFC" w:rsidRPr="00700994" w:rsidRDefault="00B03BFC" w:rsidP="00B03BFC">
            <w:pPr>
              <w:jc w:val="both"/>
              <w:rPr>
                <w:sz w:val="20"/>
                <w:szCs w:val="20"/>
              </w:rPr>
            </w:pPr>
            <w:r w:rsidRPr="00857167">
              <w:rPr>
                <w:sz w:val="20"/>
                <w:szCs w:val="20"/>
              </w:rPr>
              <w:t>Problematizarea</w:t>
            </w:r>
          </w:p>
        </w:tc>
        <w:tc>
          <w:tcPr>
            <w:tcW w:w="1790" w:type="dxa"/>
            <w:gridSpan w:val="2"/>
            <w:tcBorders>
              <w:top w:val="single" w:sz="4" w:space="0" w:color="000000"/>
              <w:left w:val="single" w:sz="4" w:space="0" w:color="auto"/>
              <w:bottom w:val="single" w:sz="4" w:space="0" w:color="000000"/>
              <w:right w:val="single" w:sz="4" w:space="0" w:color="000000"/>
            </w:tcBorders>
            <w:vAlign w:val="center"/>
          </w:tcPr>
          <w:p w14:paraId="39AE1A31" w14:textId="77777777" w:rsidR="00B03BFC" w:rsidRDefault="00B03BFC">
            <w:pPr>
              <w:rPr>
                <w:sz w:val="20"/>
                <w:szCs w:val="20"/>
              </w:rPr>
            </w:pPr>
          </w:p>
          <w:p w14:paraId="626E39D9" w14:textId="77777777" w:rsidR="00B03BFC" w:rsidRPr="00700994" w:rsidRDefault="00B03BFC" w:rsidP="00B03BFC">
            <w:pPr>
              <w:jc w:val="both"/>
              <w:rPr>
                <w:sz w:val="20"/>
                <w:szCs w:val="20"/>
              </w:rPr>
            </w:pPr>
          </w:p>
        </w:tc>
      </w:tr>
      <w:tr w:rsidR="00B03BFC" w:rsidRPr="00700994" w14:paraId="75AB18E8" w14:textId="5A38018E" w:rsidTr="00295EDC">
        <w:trPr>
          <w:trHeight w:val="190"/>
        </w:trPr>
        <w:tc>
          <w:tcPr>
            <w:tcW w:w="5072" w:type="dxa"/>
            <w:tcBorders>
              <w:top w:val="single" w:sz="4" w:space="0" w:color="000000"/>
              <w:left w:val="single" w:sz="4" w:space="0" w:color="000000"/>
              <w:bottom w:val="single" w:sz="4" w:space="0" w:color="000000"/>
              <w:right w:val="single" w:sz="4" w:space="0" w:color="000000"/>
            </w:tcBorders>
          </w:tcPr>
          <w:p w14:paraId="2F8D58DE" w14:textId="77777777" w:rsidR="00B03BFC" w:rsidRPr="00700994" w:rsidRDefault="00B03BFC">
            <w:pPr>
              <w:numPr>
                <w:ilvl w:val="0"/>
                <w:numId w:val="5"/>
              </w:numPr>
              <w:jc w:val="both"/>
              <w:rPr>
                <w:sz w:val="20"/>
                <w:szCs w:val="20"/>
              </w:rPr>
            </w:pPr>
            <w:r w:rsidRPr="00700994">
              <w:rPr>
                <w:sz w:val="20"/>
                <w:szCs w:val="20"/>
              </w:rPr>
              <w:t>Reformele administrative din timpul domniei lui Al. I. Cuza – înfiinţarea structurilor de poliţie – 1 h</w:t>
            </w:r>
          </w:p>
          <w:p w14:paraId="5C96FB83" w14:textId="77777777" w:rsidR="00B03BFC" w:rsidRPr="00700994" w:rsidRDefault="00B03BFC">
            <w:pPr>
              <w:ind w:left="720"/>
              <w:jc w:val="both"/>
              <w:rPr>
                <w:sz w:val="20"/>
                <w:szCs w:val="20"/>
              </w:rPr>
            </w:pPr>
            <w:r w:rsidRPr="00700994">
              <w:rPr>
                <w:sz w:val="20"/>
                <w:szCs w:val="20"/>
              </w:rPr>
              <w:t>Test docimologic -1 h</w:t>
            </w:r>
          </w:p>
          <w:p w14:paraId="273BB9A4" w14:textId="77777777" w:rsidR="00B03BFC" w:rsidRPr="00700994" w:rsidRDefault="00B03BFC">
            <w:pPr>
              <w:ind w:left="540" w:hanging="360"/>
              <w:jc w:val="both"/>
              <w:rPr>
                <w:sz w:val="20"/>
                <w:szCs w:val="20"/>
              </w:rPr>
            </w:pPr>
          </w:p>
        </w:tc>
        <w:tc>
          <w:tcPr>
            <w:tcW w:w="844" w:type="dxa"/>
            <w:tcBorders>
              <w:top w:val="single" w:sz="4" w:space="0" w:color="000000"/>
              <w:left w:val="single" w:sz="4" w:space="0" w:color="000000"/>
              <w:bottom w:val="single" w:sz="4" w:space="0" w:color="000000"/>
              <w:right w:val="single" w:sz="4" w:space="0" w:color="000000"/>
            </w:tcBorders>
          </w:tcPr>
          <w:p w14:paraId="394D9561" w14:textId="77777777" w:rsidR="00B03BFC" w:rsidRPr="00700994" w:rsidRDefault="00B03BFC">
            <w:pPr>
              <w:jc w:val="center"/>
              <w:rPr>
                <w:sz w:val="20"/>
                <w:szCs w:val="20"/>
              </w:rPr>
            </w:pPr>
            <w:r w:rsidRPr="00700994">
              <w:rPr>
                <w:sz w:val="20"/>
                <w:szCs w:val="20"/>
              </w:rPr>
              <w:t>2h</w:t>
            </w:r>
          </w:p>
        </w:tc>
        <w:tc>
          <w:tcPr>
            <w:tcW w:w="2607" w:type="dxa"/>
            <w:gridSpan w:val="2"/>
            <w:tcBorders>
              <w:top w:val="single" w:sz="4" w:space="0" w:color="000000"/>
              <w:left w:val="single" w:sz="4" w:space="0" w:color="000000"/>
              <w:bottom w:val="single" w:sz="4" w:space="0" w:color="000000"/>
              <w:right w:val="single" w:sz="4" w:space="0" w:color="auto"/>
            </w:tcBorders>
            <w:vAlign w:val="center"/>
          </w:tcPr>
          <w:p w14:paraId="43C6969B" w14:textId="77777777" w:rsidR="00B03BFC" w:rsidRPr="00857167" w:rsidRDefault="00B03BFC" w:rsidP="00B03BFC">
            <w:pPr>
              <w:jc w:val="both"/>
              <w:rPr>
                <w:sz w:val="20"/>
                <w:szCs w:val="20"/>
              </w:rPr>
            </w:pPr>
            <w:r w:rsidRPr="00857167">
              <w:rPr>
                <w:sz w:val="20"/>
                <w:szCs w:val="20"/>
              </w:rPr>
              <w:t>Conversaţia;</w:t>
            </w:r>
          </w:p>
          <w:p w14:paraId="348CA089" w14:textId="77777777" w:rsidR="00B03BFC" w:rsidRPr="00857167" w:rsidRDefault="00B03BFC" w:rsidP="00B03BFC">
            <w:pPr>
              <w:jc w:val="both"/>
              <w:rPr>
                <w:sz w:val="20"/>
                <w:szCs w:val="20"/>
              </w:rPr>
            </w:pPr>
            <w:r w:rsidRPr="00857167">
              <w:rPr>
                <w:sz w:val="20"/>
                <w:szCs w:val="20"/>
              </w:rPr>
              <w:t>Dezbaterea;</w:t>
            </w:r>
          </w:p>
          <w:p w14:paraId="11F774A6" w14:textId="77777777" w:rsidR="00B03BFC" w:rsidRPr="00857167" w:rsidRDefault="00B03BFC" w:rsidP="00B03BFC">
            <w:pPr>
              <w:jc w:val="both"/>
              <w:rPr>
                <w:sz w:val="20"/>
                <w:szCs w:val="20"/>
              </w:rPr>
            </w:pPr>
            <w:r w:rsidRPr="00857167">
              <w:rPr>
                <w:sz w:val="20"/>
                <w:szCs w:val="20"/>
              </w:rPr>
              <w:t>Expunerea;</w:t>
            </w:r>
          </w:p>
          <w:p w14:paraId="70688B0B" w14:textId="5D42C5B7" w:rsidR="00B03BFC" w:rsidRPr="00700994" w:rsidRDefault="00B03BFC" w:rsidP="00B03BFC">
            <w:pPr>
              <w:jc w:val="both"/>
              <w:rPr>
                <w:sz w:val="20"/>
                <w:szCs w:val="20"/>
              </w:rPr>
            </w:pPr>
            <w:r w:rsidRPr="00857167">
              <w:rPr>
                <w:sz w:val="20"/>
                <w:szCs w:val="20"/>
              </w:rPr>
              <w:t>Problematizarea</w:t>
            </w:r>
          </w:p>
        </w:tc>
        <w:tc>
          <w:tcPr>
            <w:tcW w:w="1790" w:type="dxa"/>
            <w:gridSpan w:val="2"/>
            <w:tcBorders>
              <w:top w:val="single" w:sz="4" w:space="0" w:color="000000"/>
              <w:left w:val="single" w:sz="4" w:space="0" w:color="auto"/>
              <w:bottom w:val="single" w:sz="4" w:space="0" w:color="000000"/>
              <w:right w:val="single" w:sz="4" w:space="0" w:color="000000"/>
            </w:tcBorders>
            <w:vAlign w:val="center"/>
          </w:tcPr>
          <w:p w14:paraId="75C2C5E5" w14:textId="77777777" w:rsidR="00B03BFC" w:rsidRDefault="00B03BFC">
            <w:pPr>
              <w:rPr>
                <w:sz w:val="20"/>
                <w:szCs w:val="20"/>
              </w:rPr>
            </w:pPr>
          </w:p>
          <w:p w14:paraId="31A082B2" w14:textId="77777777" w:rsidR="00B03BFC" w:rsidRPr="00700994" w:rsidRDefault="00B03BFC" w:rsidP="00B03BFC">
            <w:pPr>
              <w:jc w:val="both"/>
              <w:rPr>
                <w:sz w:val="20"/>
                <w:szCs w:val="20"/>
              </w:rPr>
            </w:pPr>
          </w:p>
        </w:tc>
      </w:tr>
      <w:tr w:rsidR="00B03BFC" w:rsidRPr="00700994" w14:paraId="60332422" w14:textId="62603E92" w:rsidTr="00295EDC">
        <w:trPr>
          <w:trHeight w:val="190"/>
        </w:trPr>
        <w:tc>
          <w:tcPr>
            <w:tcW w:w="5072" w:type="dxa"/>
            <w:tcBorders>
              <w:top w:val="single" w:sz="4" w:space="0" w:color="000000"/>
              <w:left w:val="single" w:sz="4" w:space="0" w:color="000000"/>
              <w:bottom w:val="single" w:sz="4" w:space="0" w:color="000000"/>
              <w:right w:val="single" w:sz="4" w:space="0" w:color="000000"/>
            </w:tcBorders>
          </w:tcPr>
          <w:p w14:paraId="3FE77C7C" w14:textId="77777777" w:rsidR="00B03BFC" w:rsidRPr="00700994" w:rsidRDefault="00B03BFC">
            <w:pPr>
              <w:numPr>
                <w:ilvl w:val="0"/>
                <w:numId w:val="5"/>
              </w:numPr>
              <w:jc w:val="both"/>
              <w:rPr>
                <w:sz w:val="20"/>
                <w:szCs w:val="20"/>
              </w:rPr>
            </w:pPr>
            <w:r w:rsidRPr="00700994">
              <w:rPr>
                <w:sz w:val="20"/>
                <w:szCs w:val="20"/>
              </w:rPr>
              <w:t xml:space="preserve">Evoluţia  organizării  administrative  a  comunei  în  istoria  administraţiei publice româneşti (analiză comparativă pe epoci) </w:t>
            </w:r>
          </w:p>
          <w:p w14:paraId="2E9F72CC" w14:textId="77777777" w:rsidR="00B03BFC" w:rsidRPr="00700994" w:rsidRDefault="00B03BFC">
            <w:pPr>
              <w:ind w:left="720"/>
              <w:jc w:val="both"/>
              <w:rPr>
                <w:sz w:val="20"/>
                <w:szCs w:val="20"/>
              </w:rPr>
            </w:pPr>
            <w:r w:rsidRPr="00700994">
              <w:rPr>
                <w:sz w:val="20"/>
                <w:szCs w:val="20"/>
              </w:rPr>
              <w:t xml:space="preserve">Organizarea administrativă a judeţelor / ţinuturilor în istoria administraţiei publice româneşti (analiză comparativă pe epoci) </w:t>
            </w:r>
          </w:p>
        </w:tc>
        <w:tc>
          <w:tcPr>
            <w:tcW w:w="844" w:type="dxa"/>
            <w:tcBorders>
              <w:top w:val="single" w:sz="4" w:space="0" w:color="000000"/>
              <w:left w:val="single" w:sz="4" w:space="0" w:color="000000"/>
              <w:bottom w:val="single" w:sz="4" w:space="0" w:color="000000"/>
              <w:right w:val="single" w:sz="4" w:space="0" w:color="000000"/>
            </w:tcBorders>
          </w:tcPr>
          <w:p w14:paraId="3603B61B" w14:textId="77777777" w:rsidR="00B03BFC" w:rsidRPr="00700994" w:rsidRDefault="00B03BFC">
            <w:pPr>
              <w:jc w:val="center"/>
              <w:rPr>
                <w:sz w:val="20"/>
                <w:szCs w:val="20"/>
              </w:rPr>
            </w:pPr>
            <w:r w:rsidRPr="00700994">
              <w:rPr>
                <w:sz w:val="20"/>
                <w:szCs w:val="20"/>
              </w:rPr>
              <w:t>2h</w:t>
            </w:r>
          </w:p>
        </w:tc>
        <w:tc>
          <w:tcPr>
            <w:tcW w:w="2607" w:type="dxa"/>
            <w:gridSpan w:val="2"/>
            <w:tcBorders>
              <w:top w:val="single" w:sz="4" w:space="0" w:color="000000"/>
              <w:left w:val="single" w:sz="4" w:space="0" w:color="000000"/>
              <w:bottom w:val="single" w:sz="4" w:space="0" w:color="000000"/>
              <w:right w:val="single" w:sz="4" w:space="0" w:color="auto"/>
            </w:tcBorders>
            <w:vAlign w:val="center"/>
          </w:tcPr>
          <w:p w14:paraId="5516F531" w14:textId="77777777" w:rsidR="00B03BFC" w:rsidRPr="00857167" w:rsidRDefault="00B03BFC" w:rsidP="00B03BFC">
            <w:pPr>
              <w:jc w:val="both"/>
              <w:rPr>
                <w:sz w:val="20"/>
                <w:szCs w:val="20"/>
              </w:rPr>
            </w:pPr>
            <w:r w:rsidRPr="00857167">
              <w:rPr>
                <w:sz w:val="20"/>
                <w:szCs w:val="20"/>
              </w:rPr>
              <w:t>Conversaţia;</w:t>
            </w:r>
          </w:p>
          <w:p w14:paraId="6CC94585" w14:textId="77777777" w:rsidR="00B03BFC" w:rsidRPr="00857167" w:rsidRDefault="00B03BFC" w:rsidP="00B03BFC">
            <w:pPr>
              <w:jc w:val="both"/>
              <w:rPr>
                <w:sz w:val="20"/>
                <w:szCs w:val="20"/>
              </w:rPr>
            </w:pPr>
            <w:r w:rsidRPr="00857167">
              <w:rPr>
                <w:sz w:val="20"/>
                <w:szCs w:val="20"/>
              </w:rPr>
              <w:t>Dezbaterea;</w:t>
            </w:r>
          </w:p>
          <w:p w14:paraId="007CEEAA" w14:textId="77777777" w:rsidR="00B03BFC" w:rsidRPr="00857167" w:rsidRDefault="00B03BFC" w:rsidP="00B03BFC">
            <w:pPr>
              <w:jc w:val="both"/>
              <w:rPr>
                <w:sz w:val="20"/>
                <w:szCs w:val="20"/>
              </w:rPr>
            </w:pPr>
            <w:r w:rsidRPr="00857167">
              <w:rPr>
                <w:sz w:val="20"/>
                <w:szCs w:val="20"/>
              </w:rPr>
              <w:t>Expunerea;</w:t>
            </w:r>
          </w:p>
          <w:p w14:paraId="476DF3EA" w14:textId="53DCA03C" w:rsidR="00B03BFC" w:rsidRPr="00700994" w:rsidRDefault="00B03BFC" w:rsidP="00B03BFC">
            <w:pPr>
              <w:jc w:val="both"/>
              <w:rPr>
                <w:sz w:val="20"/>
                <w:szCs w:val="20"/>
              </w:rPr>
            </w:pPr>
            <w:r w:rsidRPr="00857167">
              <w:rPr>
                <w:sz w:val="20"/>
                <w:szCs w:val="20"/>
              </w:rPr>
              <w:t>Problematizarea</w:t>
            </w:r>
          </w:p>
        </w:tc>
        <w:tc>
          <w:tcPr>
            <w:tcW w:w="1790" w:type="dxa"/>
            <w:gridSpan w:val="2"/>
            <w:tcBorders>
              <w:top w:val="single" w:sz="4" w:space="0" w:color="000000"/>
              <w:left w:val="single" w:sz="4" w:space="0" w:color="auto"/>
              <w:bottom w:val="single" w:sz="4" w:space="0" w:color="000000"/>
              <w:right w:val="single" w:sz="4" w:space="0" w:color="000000"/>
            </w:tcBorders>
            <w:vAlign w:val="center"/>
          </w:tcPr>
          <w:p w14:paraId="2F621F83" w14:textId="77777777" w:rsidR="00B03BFC" w:rsidRDefault="00B03BFC">
            <w:pPr>
              <w:rPr>
                <w:sz w:val="20"/>
                <w:szCs w:val="20"/>
              </w:rPr>
            </w:pPr>
          </w:p>
          <w:p w14:paraId="214D5928" w14:textId="77777777" w:rsidR="00B03BFC" w:rsidRPr="00700994" w:rsidRDefault="00B03BFC" w:rsidP="00B03BFC">
            <w:pPr>
              <w:jc w:val="both"/>
              <w:rPr>
                <w:sz w:val="20"/>
                <w:szCs w:val="20"/>
              </w:rPr>
            </w:pPr>
          </w:p>
        </w:tc>
      </w:tr>
      <w:tr w:rsidR="00B03BFC" w:rsidRPr="00700994" w14:paraId="3EC0A305" w14:textId="65A889B0" w:rsidTr="00295EDC">
        <w:trPr>
          <w:trHeight w:val="190"/>
        </w:trPr>
        <w:tc>
          <w:tcPr>
            <w:tcW w:w="5072" w:type="dxa"/>
            <w:tcBorders>
              <w:top w:val="single" w:sz="4" w:space="0" w:color="000000"/>
              <w:left w:val="single" w:sz="4" w:space="0" w:color="000000"/>
              <w:bottom w:val="single" w:sz="4" w:space="0" w:color="000000"/>
              <w:right w:val="single" w:sz="4" w:space="0" w:color="000000"/>
            </w:tcBorders>
          </w:tcPr>
          <w:p w14:paraId="24FE1B2C" w14:textId="77777777" w:rsidR="00B03BFC" w:rsidRPr="00700994" w:rsidRDefault="00B03BFC">
            <w:pPr>
              <w:numPr>
                <w:ilvl w:val="0"/>
                <w:numId w:val="5"/>
              </w:numPr>
              <w:jc w:val="both"/>
              <w:rPr>
                <w:sz w:val="20"/>
                <w:szCs w:val="20"/>
              </w:rPr>
            </w:pPr>
            <w:r w:rsidRPr="00700994">
              <w:rPr>
                <w:sz w:val="20"/>
                <w:szCs w:val="20"/>
              </w:rPr>
              <w:t>Evoluţia strucurilor de poliție în statele Uniunii Europene</w:t>
            </w:r>
          </w:p>
        </w:tc>
        <w:tc>
          <w:tcPr>
            <w:tcW w:w="844" w:type="dxa"/>
            <w:tcBorders>
              <w:top w:val="single" w:sz="4" w:space="0" w:color="000000"/>
              <w:left w:val="single" w:sz="4" w:space="0" w:color="000000"/>
              <w:bottom w:val="single" w:sz="4" w:space="0" w:color="000000"/>
              <w:right w:val="single" w:sz="4" w:space="0" w:color="000000"/>
            </w:tcBorders>
          </w:tcPr>
          <w:p w14:paraId="43653343" w14:textId="77777777" w:rsidR="00B03BFC" w:rsidRPr="00700994" w:rsidRDefault="00B03BFC">
            <w:pPr>
              <w:jc w:val="center"/>
              <w:rPr>
                <w:sz w:val="20"/>
                <w:szCs w:val="20"/>
              </w:rPr>
            </w:pPr>
            <w:r w:rsidRPr="00700994">
              <w:rPr>
                <w:sz w:val="20"/>
                <w:szCs w:val="20"/>
              </w:rPr>
              <w:t>2h</w:t>
            </w:r>
          </w:p>
        </w:tc>
        <w:tc>
          <w:tcPr>
            <w:tcW w:w="2607" w:type="dxa"/>
            <w:gridSpan w:val="2"/>
            <w:tcBorders>
              <w:top w:val="single" w:sz="4" w:space="0" w:color="000000"/>
              <w:left w:val="single" w:sz="4" w:space="0" w:color="000000"/>
              <w:bottom w:val="single" w:sz="4" w:space="0" w:color="000000"/>
              <w:right w:val="single" w:sz="4" w:space="0" w:color="auto"/>
            </w:tcBorders>
            <w:vAlign w:val="center"/>
          </w:tcPr>
          <w:p w14:paraId="22E1C65C" w14:textId="77777777" w:rsidR="00B03BFC" w:rsidRPr="00857167" w:rsidRDefault="00B03BFC" w:rsidP="00B03BFC">
            <w:pPr>
              <w:jc w:val="both"/>
              <w:rPr>
                <w:sz w:val="20"/>
                <w:szCs w:val="20"/>
              </w:rPr>
            </w:pPr>
            <w:r w:rsidRPr="00857167">
              <w:rPr>
                <w:sz w:val="20"/>
                <w:szCs w:val="20"/>
              </w:rPr>
              <w:t>Conversaţia;</w:t>
            </w:r>
          </w:p>
          <w:p w14:paraId="4A838A4B" w14:textId="77777777" w:rsidR="00B03BFC" w:rsidRPr="00857167" w:rsidRDefault="00B03BFC" w:rsidP="00B03BFC">
            <w:pPr>
              <w:jc w:val="both"/>
              <w:rPr>
                <w:sz w:val="20"/>
                <w:szCs w:val="20"/>
              </w:rPr>
            </w:pPr>
            <w:r w:rsidRPr="00857167">
              <w:rPr>
                <w:sz w:val="20"/>
                <w:szCs w:val="20"/>
              </w:rPr>
              <w:t>Dezbaterea;</w:t>
            </w:r>
          </w:p>
          <w:p w14:paraId="335D408B" w14:textId="77777777" w:rsidR="00B03BFC" w:rsidRPr="00857167" w:rsidRDefault="00B03BFC" w:rsidP="00B03BFC">
            <w:pPr>
              <w:jc w:val="both"/>
              <w:rPr>
                <w:sz w:val="20"/>
                <w:szCs w:val="20"/>
              </w:rPr>
            </w:pPr>
            <w:r w:rsidRPr="00857167">
              <w:rPr>
                <w:sz w:val="20"/>
                <w:szCs w:val="20"/>
              </w:rPr>
              <w:t>Expunerea;</w:t>
            </w:r>
          </w:p>
          <w:p w14:paraId="05D45B56" w14:textId="1B81D5D6" w:rsidR="00B03BFC" w:rsidRPr="00700994" w:rsidRDefault="00B03BFC" w:rsidP="00B03BFC">
            <w:pPr>
              <w:jc w:val="both"/>
              <w:rPr>
                <w:sz w:val="20"/>
                <w:szCs w:val="20"/>
              </w:rPr>
            </w:pPr>
            <w:r w:rsidRPr="00857167">
              <w:rPr>
                <w:sz w:val="20"/>
                <w:szCs w:val="20"/>
              </w:rPr>
              <w:t>Problematizarea</w:t>
            </w:r>
          </w:p>
        </w:tc>
        <w:tc>
          <w:tcPr>
            <w:tcW w:w="1790" w:type="dxa"/>
            <w:gridSpan w:val="2"/>
            <w:tcBorders>
              <w:top w:val="single" w:sz="4" w:space="0" w:color="000000"/>
              <w:left w:val="single" w:sz="4" w:space="0" w:color="auto"/>
              <w:bottom w:val="single" w:sz="4" w:space="0" w:color="000000"/>
              <w:right w:val="single" w:sz="4" w:space="0" w:color="000000"/>
            </w:tcBorders>
            <w:vAlign w:val="center"/>
          </w:tcPr>
          <w:p w14:paraId="4394C4B8" w14:textId="77777777" w:rsidR="00B03BFC" w:rsidRDefault="00B03BFC">
            <w:pPr>
              <w:rPr>
                <w:sz w:val="20"/>
                <w:szCs w:val="20"/>
              </w:rPr>
            </w:pPr>
          </w:p>
          <w:p w14:paraId="0DB7145C" w14:textId="77777777" w:rsidR="00B03BFC" w:rsidRPr="00700994" w:rsidRDefault="00B03BFC" w:rsidP="00B03BFC">
            <w:pPr>
              <w:jc w:val="both"/>
              <w:rPr>
                <w:sz w:val="20"/>
                <w:szCs w:val="20"/>
              </w:rPr>
            </w:pPr>
          </w:p>
        </w:tc>
      </w:tr>
      <w:tr w:rsidR="00B03BFC" w:rsidRPr="00700994" w14:paraId="42AD3881" w14:textId="26B50696" w:rsidTr="00295EDC">
        <w:trPr>
          <w:trHeight w:val="190"/>
        </w:trPr>
        <w:tc>
          <w:tcPr>
            <w:tcW w:w="5072" w:type="dxa"/>
            <w:tcBorders>
              <w:top w:val="single" w:sz="4" w:space="0" w:color="000000"/>
              <w:left w:val="single" w:sz="4" w:space="0" w:color="000000"/>
              <w:bottom w:val="single" w:sz="4" w:space="0" w:color="000000"/>
              <w:right w:val="single" w:sz="4" w:space="0" w:color="000000"/>
            </w:tcBorders>
          </w:tcPr>
          <w:p w14:paraId="7F3ADA2B" w14:textId="77777777" w:rsidR="00B03BFC" w:rsidRPr="00700994" w:rsidRDefault="00B03BFC">
            <w:pPr>
              <w:numPr>
                <w:ilvl w:val="0"/>
                <w:numId w:val="5"/>
              </w:numPr>
              <w:jc w:val="both"/>
              <w:rPr>
                <w:sz w:val="20"/>
                <w:szCs w:val="20"/>
              </w:rPr>
            </w:pPr>
            <w:r w:rsidRPr="00700994">
              <w:rPr>
                <w:sz w:val="20"/>
                <w:szCs w:val="20"/>
              </w:rPr>
              <w:t>Evoluţia strucurilor de poliție în Statele Unite ale Americii</w:t>
            </w:r>
          </w:p>
        </w:tc>
        <w:tc>
          <w:tcPr>
            <w:tcW w:w="844" w:type="dxa"/>
            <w:tcBorders>
              <w:top w:val="single" w:sz="4" w:space="0" w:color="000000"/>
              <w:left w:val="single" w:sz="4" w:space="0" w:color="000000"/>
              <w:bottom w:val="single" w:sz="4" w:space="0" w:color="000000"/>
              <w:right w:val="single" w:sz="4" w:space="0" w:color="000000"/>
            </w:tcBorders>
          </w:tcPr>
          <w:p w14:paraId="0FD09E48" w14:textId="77777777" w:rsidR="00B03BFC" w:rsidRPr="00700994" w:rsidRDefault="00B03BFC">
            <w:pPr>
              <w:jc w:val="center"/>
              <w:rPr>
                <w:sz w:val="20"/>
                <w:szCs w:val="20"/>
              </w:rPr>
            </w:pPr>
            <w:r w:rsidRPr="00700994">
              <w:rPr>
                <w:sz w:val="20"/>
                <w:szCs w:val="20"/>
              </w:rPr>
              <w:t>2h</w:t>
            </w:r>
          </w:p>
        </w:tc>
        <w:tc>
          <w:tcPr>
            <w:tcW w:w="2607" w:type="dxa"/>
            <w:gridSpan w:val="2"/>
            <w:tcBorders>
              <w:top w:val="single" w:sz="4" w:space="0" w:color="000000"/>
              <w:left w:val="single" w:sz="4" w:space="0" w:color="000000"/>
              <w:bottom w:val="single" w:sz="4" w:space="0" w:color="000000"/>
              <w:right w:val="single" w:sz="4" w:space="0" w:color="auto"/>
            </w:tcBorders>
            <w:vAlign w:val="center"/>
          </w:tcPr>
          <w:p w14:paraId="1168F6DF" w14:textId="77777777" w:rsidR="00B03BFC" w:rsidRPr="00857167" w:rsidRDefault="00B03BFC" w:rsidP="00B03BFC">
            <w:pPr>
              <w:jc w:val="both"/>
              <w:rPr>
                <w:sz w:val="20"/>
                <w:szCs w:val="20"/>
              </w:rPr>
            </w:pPr>
            <w:r w:rsidRPr="00857167">
              <w:rPr>
                <w:sz w:val="20"/>
                <w:szCs w:val="20"/>
              </w:rPr>
              <w:t>Conversaţia;</w:t>
            </w:r>
          </w:p>
          <w:p w14:paraId="02D37D64" w14:textId="77777777" w:rsidR="00B03BFC" w:rsidRPr="00857167" w:rsidRDefault="00B03BFC" w:rsidP="00B03BFC">
            <w:pPr>
              <w:jc w:val="both"/>
              <w:rPr>
                <w:sz w:val="20"/>
                <w:szCs w:val="20"/>
              </w:rPr>
            </w:pPr>
            <w:r w:rsidRPr="00857167">
              <w:rPr>
                <w:sz w:val="20"/>
                <w:szCs w:val="20"/>
              </w:rPr>
              <w:t>Dezbaterea;</w:t>
            </w:r>
          </w:p>
          <w:p w14:paraId="067E1789" w14:textId="77777777" w:rsidR="00B03BFC" w:rsidRPr="00857167" w:rsidRDefault="00B03BFC" w:rsidP="00B03BFC">
            <w:pPr>
              <w:jc w:val="both"/>
              <w:rPr>
                <w:sz w:val="20"/>
                <w:szCs w:val="20"/>
              </w:rPr>
            </w:pPr>
            <w:r w:rsidRPr="00857167">
              <w:rPr>
                <w:sz w:val="20"/>
                <w:szCs w:val="20"/>
              </w:rPr>
              <w:t>Expunerea;</w:t>
            </w:r>
          </w:p>
          <w:p w14:paraId="5154F0F8" w14:textId="2E598AB6" w:rsidR="00B03BFC" w:rsidRPr="00700994" w:rsidRDefault="00B03BFC" w:rsidP="00B03BFC">
            <w:pPr>
              <w:jc w:val="both"/>
              <w:rPr>
                <w:sz w:val="20"/>
                <w:szCs w:val="20"/>
              </w:rPr>
            </w:pPr>
            <w:r w:rsidRPr="00857167">
              <w:rPr>
                <w:sz w:val="20"/>
                <w:szCs w:val="20"/>
              </w:rPr>
              <w:t>Problematizarea</w:t>
            </w:r>
          </w:p>
        </w:tc>
        <w:tc>
          <w:tcPr>
            <w:tcW w:w="1790" w:type="dxa"/>
            <w:gridSpan w:val="2"/>
            <w:tcBorders>
              <w:top w:val="single" w:sz="4" w:space="0" w:color="000000"/>
              <w:left w:val="single" w:sz="4" w:space="0" w:color="auto"/>
              <w:bottom w:val="single" w:sz="4" w:space="0" w:color="000000"/>
              <w:right w:val="single" w:sz="4" w:space="0" w:color="000000"/>
            </w:tcBorders>
            <w:vAlign w:val="center"/>
          </w:tcPr>
          <w:p w14:paraId="35D1ECC3" w14:textId="77777777" w:rsidR="00B03BFC" w:rsidRDefault="00B03BFC">
            <w:pPr>
              <w:rPr>
                <w:sz w:val="20"/>
                <w:szCs w:val="20"/>
              </w:rPr>
            </w:pPr>
          </w:p>
          <w:p w14:paraId="09CA6D5B" w14:textId="77777777" w:rsidR="00B03BFC" w:rsidRPr="00700994" w:rsidRDefault="00B03BFC" w:rsidP="00B03BFC">
            <w:pPr>
              <w:jc w:val="both"/>
              <w:rPr>
                <w:sz w:val="20"/>
                <w:szCs w:val="20"/>
              </w:rPr>
            </w:pPr>
          </w:p>
        </w:tc>
      </w:tr>
      <w:tr w:rsidR="00B03BFC" w:rsidRPr="00700994" w14:paraId="31542F54" w14:textId="541FF6E9" w:rsidTr="00295EDC">
        <w:trPr>
          <w:trHeight w:val="190"/>
        </w:trPr>
        <w:tc>
          <w:tcPr>
            <w:tcW w:w="5072" w:type="dxa"/>
            <w:tcBorders>
              <w:top w:val="single" w:sz="4" w:space="0" w:color="000000"/>
              <w:left w:val="single" w:sz="4" w:space="0" w:color="000000"/>
              <w:bottom w:val="single" w:sz="4" w:space="0" w:color="000000"/>
              <w:right w:val="single" w:sz="4" w:space="0" w:color="000000"/>
            </w:tcBorders>
          </w:tcPr>
          <w:p w14:paraId="0A5D819C" w14:textId="77777777" w:rsidR="00B03BFC" w:rsidRPr="00700994" w:rsidRDefault="00B03BFC">
            <w:pPr>
              <w:numPr>
                <w:ilvl w:val="0"/>
                <w:numId w:val="5"/>
              </w:numPr>
              <w:jc w:val="both"/>
              <w:rPr>
                <w:sz w:val="20"/>
                <w:szCs w:val="20"/>
              </w:rPr>
            </w:pPr>
            <w:r w:rsidRPr="00700994">
              <w:rPr>
                <w:sz w:val="20"/>
                <w:szCs w:val="20"/>
              </w:rPr>
              <w:t>Evoluţia principiului descentralizării administrative în statele Uniuniii Europene</w:t>
            </w:r>
          </w:p>
        </w:tc>
        <w:tc>
          <w:tcPr>
            <w:tcW w:w="844" w:type="dxa"/>
            <w:tcBorders>
              <w:top w:val="single" w:sz="4" w:space="0" w:color="000000"/>
              <w:left w:val="single" w:sz="4" w:space="0" w:color="000000"/>
              <w:bottom w:val="single" w:sz="4" w:space="0" w:color="000000"/>
              <w:right w:val="single" w:sz="4" w:space="0" w:color="000000"/>
            </w:tcBorders>
          </w:tcPr>
          <w:p w14:paraId="404201DB" w14:textId="77777777" w:rsidR="00B03BFC" w:rsidRPr="00700994" w:rsidRDefault="00B03BFC">
            <w:pPr>
              <w:jc w:val="center"/>
              <w:rPr>
                <w:sz w:val="20"/>
                <w:szCs w:val="20"/>
              </w:rPr>
            </w:pPr>
            <w:r w:rsidRPr="00700994">
              <w:rPr>
                <w:sz w:val="20"/>
                <w:szCs w:val="20"/>
              </w:rPr>
              <w:t>2h</w:t>
            </w:r>
          </w:p>
        </w:tc>
        <w:tc>
          <w:tcPr>
            <w:tcW w:w="2607" w:type="dxa"/>
            <w:gridSpan w:val="2"/>
            <w:tcBorders>
              <w:top w:val="single" w:sz="4" w:space="0" w:color="000000"/>
              <w:left w:val="single" w:sz="4" w:space="0" w:color="000000"/>
              <w:bottom w:val="single" w:sz="4" w:space="0" w:color="000000"/>
              <w:right w:val="single" w:sz="4" w:space="0" w:color="auto"/>
            </w:tcBorders>
            <w:vAlign w:val="center"/>
          </w:tcPr>
          <w:p w14:paraId="61CBBABE" w14:textId="77777777" w:rsidR="00B03BFC" w:rsidRPr="00857167" w:rsidRDefault="00B03BFC" w:rsidP="00B03BFC">
            <w:pPr>
              <w:jc w:val="both"/>
              <w:rPr>
                <w:sz w:val="20"/>
                <w:szCs w:val="20"/>
              </w:rPr>
            </w:pPr>
            <w:r w:rsidRPr="00857167">
              <w:rPr>
                <w:sz w:val="20"/>
                <w:szCs w:val="20"/>
              </w:rPr>
              <w:t>Conversaţia;</w:t>
            </w:r>
          </w:p>
          <w:p w14:paraId="5FC7F977" w14:textId="77777777" w:rsidR="00B03BFC" w:rsidRPr="00857167" w:rsidRDefault="00B03BFC" w:rsidP="00B03BFC">
            <w:pPr>
              <w:jc w:val="both"/>
              <w:rPr>
                <w:sz w:val="20"/>
                <w:szCs w:val="20"/>
              </w:rPr>
            </w:pPr>
            <w:r w:rsidRPr="00857167">
              <w:rPr>
                <w:sz w:val="20"/>
                <w:szCs w:val="20"/>
              </w:rPr>
              <w:t>Dezbaterea;</w:t>
            </w:r>
          </w:p>
          <w:p w14:paraId="15BA4065" w14:textId="77777777" w:rsidR="00B03BFC" w:rsidRPr="00857167" w:rsidRDefault="00B03BFC" w:rsidP="00B03BFC">
            <w:pPr>
              <w:jc w:val="both"/>
              <w:rPr>
                <w:sz w:val="20"/>
                <w:szCs w:val="20"/>
              </w:rPr>
            </w:pPr>
            <w:r w:rsidRPr="00857167">
              <w:rPr>
                <w:sz w:val="20"/>
                <w:szCs w:val="20"/>
              </w:rPr>
              <w:t>Expunerea;</w:t>
            </w:r>
          </w:p>
          <w:p w14:paraId="3F4E13A3" w14:textId="25452754" w:rsidR="00B03BFC" w:rsidRPr="00700994" w:rsidRDefault="00B03BFC" w:rsidP="00B03BFC">
            <w:pPr>
              <w:jc w:val="both"/>
              <w:rPr>
                <w:sz w:val="20"/>
                <w:szCs w:val="20"/>
              </w:rPr>
            </w:pPr>
            <w:r w:rsidRPr="00857167">
              <w:rPr>
                <w:sz w:val="20"/>
                <w:szCs w:val="20"/>
              </w:rPr>
              <w:t>Problematizarea</w:t>
            </w:r>
          </w:p>
        </w:tc>
        <w:tc>
          <w:tcPr>
            <w:tcW w:w="1790" w:type="dxa"/>
            <w:gridSpan w:val="2"/>
            <w:tcBorders>
              <w:top w:val="single" w:sz="4" w:space="0" w:color="000000"/>
              <w:left w:val="single" w:sz="4" w:space="0" w:color="auto"/>
              <w:bottom w:val="single" w:sz="4" w:space="0" w:color="000000"/>
              <w:right w:val="single" w:sz="4" w:space="0" w:color="000000"/>
            </w:tcBorders>
            <w:vAlign w:val="center"/>
          </w:tcPr>
          <w:p w14:paraId="4161CB11" w14:textId="77777777" w:rsidR="00B03BFC" w:rsidRDefault="00B03BFC">
            <w:pPr>
              <w:rPr>
                <w:sz w:val="20"/>
                <w:szCs w:val="20"/>
              </w:rPr>
            </w:pPr>
          </w:p>
          <w:p w14:paraId="69501C7D" w14:textId="77777777" w:rsidR="00B03BFC" w:rsidRPr="00700994" w:rsidRDefault="00B03BFC" w:rsidP="00B03BFC">
            <w:pPr>
              <w:jc w:val="both"/>
              <w:rPr>
                <w:sz w:val="20"/>
                <w:szCs w:val="20"/>
              </w:rPr>
            </w:pPr>
          </w:p>
        </w:tc>
      </w:tr>
      <w:tr w:rsidR="009A3034" w:rsidRPr="00700994" w14:paraId="2C0C1402" w14:textId="77777777">
        <w:tc>
          <w:tcPr>
            <w:tcW w:w="10313" w:type="dxa"/>
            <w:gridSpan w:val="6"/>
          </w:tcPr>
          <w:p w14:paraId="05A87E90" w14:textId="77777777" w:rsidR="009A3034" w:rsidRPr="00700994" w:rsidRDefault="00000000">
            <w:pPr>
              <w:rPr>
                <w:sz w:val="20"/>
                <w:szCs w:val="20"/>
              </w:rPr>
            </w:pPr>
            <w:r w:rsidRPr="00700994">
              <w:rPr>
                <w:sz w:val="20"/>
                <w:szCs w:val="20"/>
              </w:rPr>
              <w:t>Bibliografie</w:t>
            </w:r>
          </w:p>
        </w:tc>
      </w:tr>
      <w:tr w:rsidR="009A3034" w:rsidRPr="00700994" w14:paraId="3A1AC485" w14:textId="77777777">
        <w:tc>
          <w:tcPr>
            <w:tcW w:w="10313" w:type="dxa"/>
            <w:gridSpan w:val="6"/>
          </w:tcPr>
          <w:p w14:paraId="6B52E530" w14:textId="77777777" w:rsidR="00943755" w:rsidRPr="00700994" w:rsidRDefault="00943755" w:rsidP="00943755">
            <w:pPr>
              <w:numPr>
                <w:ilvl w:val="0"/>
                <w:numId w:val="19"/>
              </w:numPr>
              <w:tabs>
                <w:tab w:val="left" w:pos="447"/>
              </w:tabs>
              <w:rPr>
                <w:sz w:val="20"/>
                <w:szCs w:val="20"/>
              </w:rPr>
            </w:pPr>
            <w:r w:rsidRPr="00700994">
              <w:rPr>
                <w:sz w:val="20"/>
                <w:szCs w:val="20"/>
              </w:rPr>
              <w:t xml:space="preserve">Brain, B., </w:t>
            </w:r>
            <w:r w:rsidRPr="00700994">
              <w:rPr>
                <w:i/>
                <w:iCs/>
                <w:sz w:val="20"/>
                <w:szCs w:val="20"/>
              </w:rPr>
              <w:t>A History of Police Reform in England and Wales: 300 Years of Reforming the Police,</w:t>
            </w:r>
            <w:r w:rsidRPr="00700994">
              <w:rPr>
                <w:sz w:val="20"/>
                <w:szCs w:val="20"/>
              </w:rPr>
              <w:t xml:space="preserve"> Cambridge Scholars Publishing, UK, ISBN13: 978-1-5275-0196-6, 2023, (material pus la dispoziția studenților de cadrul didactic), pp.63-70</w:t>
            </w:r>
          </w:p>
          <w:p w14:paraId="3FCEB9F2" w14:textId="77777777" w:rsidR="00943755" w:rsidRPr="00700994" w:rsidRDefault="00943755" w:rsidP="00943755">
            <w:pPr>
              <w:numPr>
                <w:ilvl w:val="0"/>
                <w:numId w:val="19"/>
              </w:numPr>
              <w:shd w:val="clear" w:color="auto" w:fill="FFFFFF"/>
              <w:tabs>
                <w:tab w:val="left" w:pos="447"/>
              </w:tabs>
              <w:jc w:val="both"/>
              <w:rPr>
                <w:sz w:val="20"/>
                <w:szCs w:val="20"/>
              </w:rPr>
            </w:pPr>
            <w:r w:rsidRPr="00700994">
              <w:rPr>
                <w:smallCaps/>
                <w:sz w:val="20"/>
                <w:szCs w:val="20"/>
              </w:rPr>
              <w:t>F</w:t>
            </w:r>
            <w:r w:rsidRPr="00700994">
              <w:rPr>
                <w:sz w:val="20"/>
                <w:szCs w:val="20"/>
              </w:rPr>
              <w:t xml:space="preserve">rench, </w:t>
            </w:r>
            <w:r w:rsidRPr="00700994">
              <w:rPr>
                <w:smallCaps/>
                <w:sz w:val="20"/>
                <w:szCs w:val="20"/>
              </w:rPr>
              <w:t xml:space="preserve">L.A. </w:t>
            </w:r>
            <w:r w:rsidRPr="00700994">
              <w:rPr>
                <w:i/>
                <w:sz w:val="20"/>
                <w:szCs w:val="20"/>
              </w:rPr>
              <w:t>The History of Policing America. From Militias and Military to the Law Enforcement of Today,</w:t>
            </w:r>
            <w:r w:rsidRPr="00700994">
              <w:rPr>
                <w:sz w:val="20"/>
                <w:szCs w:val="20"/>
              </w:rPr>
              <w:t xml:space="preserve"> 2018, ISBN </w:t>
            </w:r>
            <w:r w:rsidRPr="00700994">
              <w:rPr>
                <w:sz w:val="20"/>
                <w:szCs w:val="20"/>
                <w:highlight w:val="white"/>
              </w:rPr>
              <w:t>978-1-5381-0204-6, Rowman &amp; Littlefield, Washington DC,</w:t>
            </w:r>
            <w:r w:rsidRPr="00700994">
              <w:rPr>
                <w:b/>
                <w:sz w:val="20"/>
                <w:szCs w:val="20"/>
                <w:highlight w:val="white"/>
              </w:rPr>
              <w:t xml:space="preserve"> </w:t>
            </w:r>
            <w:r w:rsidRPr="00700994">
              <w:rPr>
                <w:sz w:val="20"/>
                <w:szCs w:val="20"/>
              </w:rPr>
              <w:t>(material pus la dispoziția studenților de cadrul didactic), pp. 56-74</w:t>
            </w:r>
          </w:p>
          <w:p w14:paraId="78C0621C" w14:textId="77777777" w:rsidR="00943755" w:rsidRPr="00700994" w:rsidRDefault="00943755" w:rsidP="00943755">
            <w:pPr>
              <w:numPr>
                <w:ilvl w:val="0"/>
                <w:numId w:val="19"/>
              </w:numPr>
              <w:shd w:val="clear" w:color="auto" w:fill="FFFFFF"/>
              <w:tabs>
                <w:tab w:val="left" w:pos="447"/>
              </w:tabs>
              <w:jc w:val="both"/>
              <w:rPr>
                <w:sz w:val="20"/>
                <w:szCs w:val="20"/>
              </w:rPr>
            </w:pPr>
            <w:r w:rsidRPr="00700994">
              <w:rPr>
                <w:sz w:val="20"/>
                <w:szCs w:val="20"/>
              </w:rPr>
              <w:t xml:space="preserve">Gold, E., </w:t>
            </w:r>
            <w:r w:rsidRPr="00700994">
              <w:rPr>
                <w:i/>
                <w:iCs/>
                <w:sz w:val="20"/>
                <w:szCs w:val="20"/>
              </w:rPr>
              <w:t xml:space="preserve">Blackstone's Police Manuals Volume 3: General Police Duties 2024, </w:t>
            </w:r>
            <w:r w:rsidRPr="00700994">
              <w:rPr>
                <w:sz w:val="20"/>
                <w:szCs w:val="20"/>
              </w:rPr>
              <w:t>Oxford University Press, ISBN</w:t>
            </w:r>
          </w:p>
          <w:p w14:paraId="0780CD47" w14:textId="77777777" w:rsidR="00943755" w:rsidRPr="00700994" w:rsidRDefault="00943755" w:rsidP="00943755">
            <w:pPr>
              <w:shd w:val="clear" w:color="auto" w:fill="FFFFFF"/>
              <w:tabs>
                <w:tab w:val="left" w:pos="447"/>
              </w:tabs>
              <w:ind w:left="1080"/>
              <w:jc w:val="both"/>
              <w:rPr>
                <w:sz w:val="20"/>
                <w:szCs w:val="20"/>
              </w:rPr>
            </w:pPr>
            <w:r w:rsidRPr="00761108">
              <w:rPr>
                <w:sz w:val="20"/>
                <w:szCs w:val="20"/>
              </w:rPr>
              <w:t>0198890656</w:t>
            </w:r>
            <w:r w:rsidRPr="00700994">
              <w:rPr>
                <w:sz w:val="20"/>
                <w:szCs w:val="20"/>
              </w:rPr>
              <w:t>, 2024, (material pus la dispoziția studenților de cadrul didactic), pp. 21-30</w:t>
            </w:r>
          </w:p>
          <w:p w14:paraId="734FCF11" w14:textId="77777777" w:rsidR="00943755" w:rsidRPr="00700994" w:rsidRDefault="00943755" w:rsidP="00943755">
            <w:pPr>
              <w:numPr>
                <w:ilvl w:val="0"/>
                <w:numId w:val="19"/>
              </w:numPr>
              <w:tabs>
                <w:tab w:val="left" w:pos="300"/>
              </w:tabs>
              <w:jc w:val="both"/>
              <w:rPr>
                <w:sz w:val="20"/>
                <w:szCs w:val="20"/>
              </w:rPr>
            </w:pPr>
            <w:r w:rsidRPr="00700994">
              <w:rPr>
                <w:sz w:val="20"/>
                <w:szCs w:val="20"/>
              </w:rPr>
              <w:t xml:space="preserve">Nedelea,  M., </w:t>
            </w:r>
            <w:r w:rsidRPr="00700994">
              <w:rPr>
                <w:i/>
                <w:sz w:val="20"/>
                <w:szCs w:val="20"/>
              </w:rPr>
              <w:t xml:space="preserve">Law from august 14, 1938 between tradition and innovation, necessity and opportunity, </w:t>
            </w:r>
            <w:r w:rsidRPr="00700994">
              <w:rPr>
                <w:sz w:val="20"/>
                <w:szCs w:val="20"/>
              </w:rPr>
              <w:t xml:space="preserve">The Annals of „Stefan cel Mare” University Suceava Fascicle of the Faculty of Economics and Public Administration, vol.11, nr.2(14), 2011, ISSN 1582-6554, p. 337-347, </w:t>
            </w:r>
            <w:hyperlink r:id="rId18" w:anchor=":~:text=Law%20from%20August%2014,%201938%20between%20tradition%20and" w:history="1">
              <w:r w:rsidRPr="00700994">
                <w:rPr>
                  <w:rStyle w:val="Hyperlink"/>
                  <w:color w:val="auto"/>
                  <w:sz w:val="20"/>
                  <w:szCs w:val="20"/>
                  <w:u w:val="none"/>
                </w:rPr>
                <w:t>Vol 11, No 2 (usv.ro)</w:t>
              </w:r>
            </w:hyperlink>
          </w:p>
          <w:p w14:paraId="57C7BACE" w14:textId="77777777" w:rsidR="00943755" w:rsidRPr="00700994" w:rsidRDefault="00943755" w:rsidP="00943755">
            <w:pPr>
              <w:numPr>
                <w:ilvl w:val="0"/>
                <w:numId w:val="19"/>
              </w:numPr>
              <w:tabs>
                <w:tab w:val="left" w:pos="300"/>
              </w:tabs>
              <w:jc w:val="both"/>
              <w:rPr>
                <w:sz w:val="20"/>
                <w:szCs w:val="20"/>
              </w:rPr>
            </w:pPr>
            <w:r w:rsidRPr="00700994">
              <w:rPr>
                <w:sz w:val="20"/>
                <w:szCs w:val="20"/>
              </w:rPr>
              <w:t xml:space="preserve">Nedelea,  M., Nedelea, Al., </w:t>
            </w:r>
            <w:r w:rsidRPr="00700994">
              <w:rPr>
                <w:i/>
                <w:sz w:val="20"/>
                <w:szCs w:val="20"/>
              </w:rPr>
              <w:t>Law of 24 june 1925 – administrative unification law purpose, goals, limits</w:t>
            </w:r>
            <w:r w:rsidRPr="00700994">
              <w:rPr>
                <w:sz w:val="20"/>
                <w:szCs w:val="20"/>
              </w:rPr>
              <w:t xml:space="preserve">, The Annals of „Stefan cel Mare” University Suceava Fascicle of the Faculty of Economics and Public Administration, vol.11, nr.1(13), 2011, ISSN 1582-6554, </w:t>
            </w:r>
            <w:hyperlink r:id="rId19" w:anchor=":~:text=The%20administrative%20unification%20law%20of%2024%20June%201925," w:history="1">
              <w:r w:rsidRPr="00700994">
                <w:rPr>
                  <w:rStyle w:val="Hyperlink"/>
                  <w:color w:val="auto"/>
                  <w:sz w:val="20"/>
                  <w:szCs w:val="20"/>
                  <w:u w:val="none"/>
                </w:rPr>
                <w:t>http://annals.seap.usv.ro/index.php/annals/article/viewFile/401/412</w:t>
              </w:r>
            </w:hyperlink>
          </w:p>
          <w:p w14:paraId="245665F3" w14:textId="77777777" w:rsidR="00943755" w:rsidRPr="00700994" w:rsidRDefault="00943755" w:rsidP="00943755">
            <w:pPr>
              <w:numPr>
                <w:ilvl w:val="0"/>
                <w:numId w:val="19"/>
              </w:numPr>
              <w:tabs>
                <w:tab w:val="left" w:pos="300"/>
                <w:tab w:val="left" w:pos="447"/>
              </w:tabs>
              <w:jc w:val="both"/>
              <w:rPr>
                <w:sz w:val="20"/>
                <w:szCs w:val="20"/>
              </w:rPr>
            </w:pPr>
            <w:r w:rsidRPr="00700994">
              <w:rPr>
                <w:sz w:val="20"/>
                <w:szCs w:val="20"/>
              </w:rPr>
              <w:t xml:space="preserve">Nedelea Marilena-Oana, </w:t>
            </w:r>
            <w:hyperlink r:id="rId20">
              <w:r w:rsidRPr="00700994">
                <w:rPr>
                  <w:i/>
                  <w:sz w:val="20"/>
                  <w:szCs w:val="20"/>
                </w:rPr>
                <w:t>Organizarea administrativ-teritorială a României interbelice : (1918-1940)</w:t>
              </w:r>
            </w:hyperlink>
            <w:hyperlink r:id="rId21">
              <w:r w:rsidRPr="00700994">
                <w:rPr>
                  <w:sz w:val="20"/>
                  <w:szCs w:val="20"/>
                </w:rPr>
                <w:t> : teză de doctorat</w:t>
              </w:r>
            </w:hyperlink>
            <w:r w:rsidRPr="00700994">
              <w:rPr>
                <w:sz w:val="20"/>
                <w:szCs w:val="20"/>
              </w:rPr>
              <w:t>, Suceava, 2012, IV 3382,</w:t>
            </w:r>
            <w:r w:rsidRPr="00700994">
              <w:rPr>
                <w:sz w:val="20"/>
                <w:szCs w:val="20"/>
                <w:shd w:val="clear" w:color="auto" w:fill="F5F6F7"/>
              </w:rPr>
              <w:t xml:space="preserve"> </w:t>
            </w:r>
            <w:r w:rsidRPr="00700994">
              <w:rPr>
                <w:sz w:val="20"/>
                <w:szCs w:val="20"/>
              </w:rPr>
              <w:t>(material pus la dispoziția studenților de cadrul didactic) pp.350-410</w:t>
            </w:r>
            <w:r w:rsidRPr="00700994">
              <w:rPr>
                <w:sz w:val="20"/>
                <w:szCs w:val="20"/>
                <w:shd w:val="clear" w:color="auto" w:fill="F5F6F7"/>
              </w:rPr>
              <w:t xml:space="preserve"> </w:t>
            </w:r>
          </w:p>
          <w:p w14:paraId="2191F172" w14:textId="77777777" w:rsidR="00943755" w:rsidRPr="00700994" w:rsidRDefault="00943755" w:rsidP="00943755">
            <w:pPr>
              <w:numPr>
                <w:ilvl w:val="0"/>
                <w:numId w:val="19"/>
              </w:numPr>
              <w:tabs>
                <w:tab w:val="left" w:pos="447"/>
              </w:tabs>
              <w:jc w:val="both"/>
              <w:rPr>
                <w:sz w:val="20"/>
                <w:szCs w:val="20"/>
              </w:rPr>
            </w:pPr>
            <w:r w:rsidRPr="00700994">
              <w:rPr>
                <w:sz w:val="20"/>
                <w:szCs w:val="20"/>
              </w:rPr>
              <w:t xml:space="preserve">Negoiţă, </w:t>
            </w:r>
            <w:r w:rsidRPr="00700994">
              <w:rPr>
                <w:i/>
                <w:sz w:val="20"/>
                <w:szCs w:val="20"/>
              </w:rPr>
              <w:t>Istoria administraţiei publice</w:t>
            </w:r>
            <w:r w:rsidRPr="00700994">
              <w:rPr>
                <w:sz w:val="20"/>
                <w:szCs w:val="20"/>
              </w:rPr>
              <w:t>, Ed. Universul Juridic, Bucureşti, 2011, (material pus la dispoziția studenților de cadrul didactic), pp.45-71</w:t>
            </w:r>
          </w:p>
          <w:p w14:paraId="4F4CE2C9" w14:textId="77777777" w:rsidR="00943755" w:rsidRPr="00700994" w:rsidRDefault="00943755" w:rsidP="00943755">
            <w:pPr>
              <w:numPr>
                <w:ilvl w:val="0"/>
                <w:numId w:val="19"/>
              </w:numPr>
              <w:tabs>
                <w:tab w:val="left" w:pos="447"/>
              </w:tabs>
              <w:jc w:val="both"/>
              <w:rPr>
                <w:sz w:val="20"/>
                <w:szCs w:val="20"/>
              </w:rPr>
            </w:pPr>
            <w:r w:rsidRPr="00700994">
              <w:rPr>
                <w:sz w:val="20"/>
                <w:szCs w:val="20"/>
              </w:rPr>
              <w:t>Resurse web:</w:t>
            </w:r>
          </w:p>
          <w:p w14:paraId="53A51B40" w14:textId="77777777" w:rsidR="00943755" w:rsidRPr="00700994" w:rsidRDefault="00943755" w:rsidP="00943755">
            <w:pPr>
              <w:tabs>
                <w:tab w:val="left" w:pos="447"/>
              </w:tabs>
              <w:ind w:left="720"/>
              <w:jc w:val="both"/>
              <w:rPr>
                <w:sz w:val="20"/>
                <w:szCs w:val="20"/>
              </w:rPr>
            </w:pPr>
            <w:r w:rsidRPr="00700994">
              <w:rPr>
                <w:sz w:val="20"/>
                <w:szCs w:val="20"/>
              </w:rPr>
              <w:t>www.cepol.europa.eu/education-training/what-we-teach/webinars/evolution-police-judicial-cooperation-</w:t>
            </w:r>
            <w:hyperlink r:id="rId22">
              <w:r w:rsidRPr="00700994">
                <w:rPr>
                  <w:sz w:val="20"/>
                  <w:szCs w:val="20"/>
                </w:rPr>
                <w:t>www.politiaromana.ro/ro/informatii-generale/scurt-istoric</w:t>
              </w:r>
            </w:hyperlink>
          </w:p>
          <w:p w14:paraId="0013451D" w14:textId="77777777" w:rsidR="00943755" w:rsidRPr="00700994" w:rsidRDefault="00000000" w:rsidP="00943755">
            <w:pPr>
              <w:tabs>
                <w:tab w:val="left" w:pos="447"/>
              </w:tabs>
              <w:ind w:left="720"/>
              <w:jc w:val="both"/>
              <w:rPr>
                <w:sz w:val="20"/>
                <w:szCs w:val="20"/>
              </w:rPr>
            </w:pPr>
            <w:hyperlink r:id="rId23">
              <w:r w:rsidR="00943755" w:rsidRPr="00700994">
                <w:rPr>
                  <w:sz w:val="20"/>
                  <w:szCs w:val="20"/>
                </w:rPr>
                <w:t>www.politiadefrontiera.ro/ro/main/pg-istoria-politiei-de-frontiera-25.html</w:t>
              </w:r>
            </w:hyperlink>
          </w:p>
          <w:p w14:paraId="7E4F1B5C" w14:textId="77777777" w:rsidR="00943755" w:rsidRPr="00700994" w:rsidRDefault="00000000" w:rsidP="00943755">
            <w:pPr>
              <w:tabs>
                <w:tab w:val="left" w:pos="447"/>
              </w:tabs>
              <w:ind w:left="720"/>
              <w:jc w:val="both"/>
              <w:rPr>
                <w:sz w:val="20"/>
                <w:szCs w:val="20"/>
              </w:rPr>
            </w:pPr>
            <w:hyperlink r:id="rId24">
              <w:r w:rsidR="00943755" w:rsidRPr="00700994">
                <w:rPr>
                  <w:sz w:val="20"/>
                  <w:szCs w:val="20"/>
                </w:rPr>
                <w:t>www.mai.gov.ro/despre-noi/istoric-institutie/</w:t>
              </w:r>
            </w:hyperlink>
          </w:p>
          <w:p w14:paraId="3BD9909C" w14:textId="77777777" w:rsidR="00943755" w:rsidRPr="00700994" w:rsidRDefault="00000000" w:rsidP="00943755">
            <w:pPr>
              <w:tabs>
                <w:tab w:val="left" w:pos="447"/>
              </w:tabs>
              <w:ind w:left="720"/>
              <w:jc w:val="both"/>
              <w:rPr>
                <w:sz w:val="20"/>
                <w:szCs w:val="20"/>
              </w:rPr>
            </w:pPr>
            <w:hyperlink r:id="rId25">
              <w:r w:rsidR="00943755" w:rsidRPr="00700994">
                <w:rPr>
                  <w:sz w:val="20"/>
                  <w:szCs w:val="20"/>
                </w:rPr>
                <w:t>www.britannica.com/topic/police/The-history-of-policing-in-the-West</w:t>
              </w:r>
            </w:hyperlink>
          </w:p>
          <w:p w14:paraId="248D7F6C" w14:textId="77777777" w:rsidR="00943755" w:rsidRPr="00700994" w:rsidRDefault="00000000" w:rsidP="00943755">
            <w:pPr>
              <w:tabs>
                <w:tab w:val="left" w:pos="447"/>
              </w:tabs>
              <w:ind w:left="720"/>
              <w:jc w:val="both"/>
              <w:rPr>
                <w:sz w:val="20"/>
                <w:szCs w:val="20"/>
              </w:rPr>
            </w:pPr>
            <w:hyperlink r:id="rId26" w:history="1">
              <w:r w:rsidR="00943755" w:rsidRPr="00700994">
                <w:rPr>
                  <w:rStyle w:val="Hyperlink"/>
                  <w:color w:val="auto"/>
                  <w:sz w:val="20"/>
                  <w:szCs w:val="20"/>
                  <w:u w:val="none"/>
                </w:rPr>
                <w:t>www.bulletin.cepol.europa.eu/index.php/bulletin/article/view/207/175</w:t>
              </w:r>
            </w:hyperlink>
          </w:p>
          <w:p w14:paraId="2F145557" w14:textId="635E2866" w:rsidR="009A3034" w:rsidRPr="00700994" w:rsidRDefault="00943755" w:rsidP="00943755">
            <w:pPr>
              <w:tabs>
                <w:tab w:val="left" w:pos="447"/>
              </w:tabs>
              <w:ind w:left="720"/>
              <w:jc w:val="both"/>
              <w:rPr>
                <w:sz w:val="20"/>
                <w:szCs w:val="20"/>
              </w:rPr>
            </w:pPr>
            <w:r w:rsidRPr="00700994">
              <w:rPr>
                <w:sz w:val="20"/>
                <w:szCs w:val="20"/>
              </w:rPr>
              <w:lastRenderedPageBreak/>
              <w:t>www.sagepub.com/sites/default/files/upm-binaries/50819_ch_1.pdf</w:t>
            </w:r>
          </w:p>
        </w:tc>
      </w:tr>
      <w:tr w:rsidR="009A3034" w:rsidRPr="00700994" w14:paraId="71355E45" w14:textId="77777777">
        <w:tc>
          <w:tcPr>
            <w:tcW w:w="10313" w:type="dxa"/>
            <w:gridSpan w:val="6"/>
          </w:tcPr>
          <w:p w14:paraId="2FF1FAF5" w14:textId="77777777" w:rsidR="009A3034" w:rsidRPr="00700994" w:rsidRDefault="00000000">
            <w:pPr>
              <w:rPr>
                <w:sz w:val="20"/>
                <w:szCs w:val="20"/>
              </w:rPr>
            </w:pPr>
            <w:r w:rsidRPr="00700994">
              <w:rPr>
                <w:sz w:val="20"/>
                <w:szCs w:val="20"/>
              </w:rPr>
              <w:lastRenderedPageBreak/>
              <w:t>Bibliografie minimală</w:t>
            </w:r>
          </w:p>
        </w:tc>
      </w:tr>
      <w:tr w:rsidR="009A3034" w:rsidRPr="00700994" w14:paraId="5E0E2CC1" w14:textId="77777777">
        <w:tc>
          <w:tcPr>
            <w:tcW w:w="10313" w:type="dxa"/>
            <w:gridSpan w:val="6"/>
          </w:tcPr>
          <w:p w14:paraId="53196536" w14:textId="4D1CBF85" w:rsidR="009A3034" w:rsidRPr="00700994" w:rsidRDefault="00000000" w:rsidP="00700994">
            <w:pPr>
              <w:ind w:left="113"/>
              <w:rPr>
                <w:sz w:val="20"/>
                <w:szCs w:val="20"/>
              </w:rPr>
            </w:pPr>
            <w:r w:rsidRPr="00700994">
              <w:rPr>
                <w:sz w:val="20"/>
                <w:szCs w:val="20"/>
              </w:rPr>
              <w:t>Suportul de curs al titularului de disciplină și tematici recomandate din lucrările prezentate mai jos, în limita numărului de ore alocate studiului individual</w:t>
            </w:r>
          </w:p>
          <w:p w14:paraId="25E42F01" w14:textId="77777777" w:rsidR="00943755" w:rsidRPr="00700994" w:rsidRDefault="00943755" w:rsidP="00943755">
            <w:pPr>
              <w:numPr>
                <w:ilvl w:val="0"/>
                <w:numId w:val="20"/>
              </w:numPr>
              <w:tabs>
                <w:tab w:val="left" w:pos="447"/>
              </w:tabs>
              <w:jc w:val="both"/>
              <w:rPr>
                <w:sz w:val="20"/>
                <w:szCs w:val="20"/>
              </w:rPr>
            </w:pPr>
            <w:r w:rsidRPr="00700994">
              <w:rPr>
                <w:sz w:val="20"/>
                <w:szCs w:val="20"/>
              </w:rPr>
              <w:t xml:space="preserve">Guţan, M.,  </w:t>
            </w:r>
            <w:r w:rsidRPr="00700994">
              <w:rPr>
                <w:i/>
                <w:sz w:val="20"/>
                <w:szCs w:val="20"/>
              </w:rPr>
              <w:t>Istoria administraţiei publice locale în statul român modern</w:t>
            </w:r>
            <w:r w:rsidRPr="00700994">
              <w:rPr>
                <w:sz w:val="20"/>
                <w:szCs w:val="20"/>
              </w:rPr>
              <w:t>, Ed. ALL Beck, Bucureşti, 2005, (material pus la dispoziția studenților de cadrul didactic), pp.20-37, 237-390</w:t>
            </w:r>
          </w:p>
          <w:p w14:paraId="3DEBF36F" w14:textId="77777777" w:rsidR="00943755" w:rsidRPr="00700994" w:rsidRDefault="00943755" w:rsidP="00943755">
            <w:pPr>
              <w:numPr>
                <w:ilvl w:val="0"/>
                <w:numId w:val="20"/>
              </w:numPr>
              <w:tabs>
                <w:tab w:val="left" w:pos="447"/>
              </w:tabs>
              <w:jc w:val="both"/>
              <w:rPr>
                <w:sz w:val="20"/>
                <w:szCs w:val="20"/>
              </w:rPr>
            </w:pPr>
            <w:r w:rsidRPr="00700994">
              <w:rPr>
                <w:sz w:val="20"/>
                <w:szCs w:val="20"/>
              </w:rPr>
              <w:t>Negoiţă, Istoria administraţiei publice, Ed. Universul Juridic, Bucureşti, 2019, (material pus la dispoziția studenților de cadrul didactic), pp.20-37</w:t>
            </w:r>
          </w:p>
          <w:p w14:paraId="1FE6BA66" w14:textId="77777777" w:rsidR="00943755" w:rsidRPr="00700994" w:rsidRDefault="00943755" w:rsidP="00943755">
            <w:pPr>
              <w:numPr>
                <w:ilvl w:val="0"/>
                <w:numId w:val="20"/>
              </w:numPr>
              <w:rPr>
                <w:sz w:val="20"/>
                <w:szCs w:val="20"/>
              </w:rPr>
            </w:pPr>
            <w:r w:rsidRPr="00700994">
              <w:rPr>
                <w:sz w:val="20"/>
                <w:szCs w:val="20"/>
              </w:rPr>
              <w:t xml:space="preserve">Nedelea, M., </w:t>
            </w:r>
            <w:r w:rsidRPr="00700994">
              <w:rPr>
                <w:i/>
                <w:sz w:val="20"/>
                <w:szCs w:val="20"/>
              </w:rPr>
              <w:t xml:space="preserve">Istoria administraţei publice și structurilor de poliție, Note de curs, </w:t>
            </w:r>
            <w:r w:rsidRPr="00700994">
              <w:rPr>
                <w:sz w:val="20"/>
                <w:szCs w:val="20"/>
              </w:rPr>
              <w:t>Suceava, 2024, (material pus la dispoziția studenților de cadrul didactic)</w:t>
            </w:r>
          </w:p>
          <w:p w14:paraId="067BFFBA" w14:textId="7189A30F" w:rsidR="009A3034" w:rsidRPr="00700994" w:rsidRDefault="00943755" w:rsidP="00943755">
            <w:pPr>
              <w:numPr>
                <w:ilvl w:val="0"/>
                <w:numId w:val="20"/>
              </w:numPr>
              <w:rPr>
                <w:sz w:val="20"/>
                <w:szCs w:val="20"/>
              </w:rPr>
            </w:pPr>
            <w:r w:rsidRPr="00700994">
              <w:rPr>
                <w:sz w:val="20"/>
                <w:szCs w:val="20"/>
              </w:rPr>
              <w:t xml:space="preserve">Şinca, F., </w:t>
            </w:r>
            <w:r w:rsidRPr="00700994">
              <w:rPr>
                <w:i/>
                <w:sz w:val="20"/>
                <w:szCs w:val="20"/>
              </w:rPr>
              <w:t xml:space="preserve">Poliţia Română 1989-2019, București, 2019, </w:t>
            </w:r>
            <w:r w:rsidRPr="00700994">
              <w:rPr>
                <w:sz w:val="20"/>
                <w:szCs w:val="20"/>
              </w:rPr>
              <w:t>(material pus la dispoziția studenților de cadrul didactic)</w:t>
            </w:r>
          </w:p>
        </w:tc>
      </w:tr>
    </w:tbl>
    <w:p w14:paraId="60D7CC11" w14:textId="77777777" w:rsidR="009A3034" w:rsidRPr="00700994" w:rsidRDefault="009A3034">
      <w:pPr>
        <w:ind w:left="720"/>
        <w:rPr>
          <w:sz w:val="20"/>
          <w:szCs w:val="20"/>
        </w:rPr>
      </w:pPr>
    </w:p>
    <w:p w14:paraId="51BC8DDA" w14:textId="77777777" w:rsidR="009A3034" w:rsidRPr="00700994" w:rsidRDefault="00000000">
      <w:pPr>
        <w:numPr>
          <w:ilvl w:val="0"/>
          <w:numId w:val="10"/>
        </w:numPr>
        <w:rPr>
          <w:sz w:val="20"/>
          <w:szCs w:val="20"/>
        </w:rPr>
      </w:pPr>
      <w:r w:rsidRPr="00700994">
        <w:rPr>
          <w:b/>
          <w:sz w:val="20"/>
          <w:szCs w:val="20"/>
        </w:rPr>
        <w:t>Coroborarea conţinuturilor disciplinei cu aşteptările reprezentanţilor comunităţii epistemice, asociaţiilor profesionale şi angajatori reprezentativi din domeniul aferent programului</w:t>
      </w:r>
    </w:p>
    <w:tbl>
      <w:tblPr>
        <w:tblStyle w:val="a9"/>
        <w:tblW w:w="974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47"/>
      </w:tblGrid>
      <w:tr w:rsidR="009A3034" w:rsidRPr="00700994" w14:paraId="16D465B8" w14:textId="77777777">
        <w:tc>
          <w:tcPr>
            <w:tcW w:w="9747" w:type="dxa"/>
          </w:tcPr>
          <w:p w14:paraId="499AD0B1" w14:textId="77777777" w:rsidR="009A3034" w:rsidRPr="00700994" w:rsidRDefault="00000000">
            <w:pPr>
              <w:pBdr>
                <w:top w:val="nil"/>
                <w:left w:val="nil"/>
                <w:bottom w:val="nil"/>
                <w:right w:val="nil"/>
                <w:between w:val="nil"/>
              </w:pBdr>
              <w:jc w:val="both"/>
              <w:rPr>
                <w:color w:val="000000"/>
                <w:sz w:val="20"/>
                <w:szCs w:val="20"/>
              </w:rPr>
            </w:pPr>
            <w:r w:rsidRPr="00700994">
              <w:rPr>
                <w:color w:val="000000"/>
                <w:sz w:val="20"/>
                <w:szCs w:val="20"/>
              </w:rPr>
              <w:t>Conţinutul disciplinei este în concordanţă cu cele ale disciplinelor similare predate la programe de studii de licenţă de la facultăţi de profil din ţară şi străinătate. În cadrul întâlnirilor cu reprezentanţii asociaţiilor profesionale şi cu angajatorii, aceştia au fost consultaţi cu privire la conţinutul disciplinei, astfel încât competenţele dobândite de absolvenţii acestei specializări să răspundă cerințelor pieţei muncii.</w:t>
            </w:r>
          </w:p>
          <w:p w14:paraId="5344F0BD" w14:textId="0B375DD9" w:rsidR="009A3034" w:rsidRPr="00700994" w:rsidRDefault="00000000">
            <w:pPr>
              <w:pBdr>
                <w:top w:val="nil"/>
                <w:left w:val="nil"/>
                <w:bottom w:val="nil"/>
                <w:right w:val="nil"/>
                <w:between w:val="nil"/>
              </w:pBdr>
              <w:jc w:val="both"/>
              <w:rPr>
                <w:color w:val="000000"/>
                <w:sz w:val="20"/>
                <w:szCs w:val="20"/>
              </w:rPr>
            </w:pPr>
            <w:r w:rsidRPr="00700994">
              <w:rPr>
                <w:color w:val="000000"/>
                <w:sz w:val="20"/>
                <w:szCs w:val="20"/>
              </w:rPr>
              <w:t xml:space="preserve">Curriculumul </w:t>
            </w:r>
            <w:r w:rsidR="002D490C" w:rsidRPr="00700994">
              <w:rPr>
                <w:color w:val="000000"/>
                <w:sz w:val="20"/>
                <w:szCs w:val="20"/>
              </w:rPr>
              <w:t xml:space="preserve">acestei discipline </w:t>
            </w:r>
            <w:r w:rsidRPr="00700994">
              <w:rPr>
                <w:color w:val="000000"/>
                <w:sz w:val="20"/>
                <w:szCs w:val="20"/>
              </w:rPr>
              <w:t>este alcătuit astfel încât să faciliteze formarea competențelor profesionale (specifice profesiei, prevăzute in documentele RNCIS) și a competențelor transversale.</w:t>
            </w:r>
          </w:p>
        </w:tc>
      </w:tr>
    </w:tbl>
    <w:p w14:paraId="6D4EFC43" w14:textId="77777777" w:rsidR="009A3034" w:rsidRPr="00700994" w:rsidRDefault="009A3034">
      <w:pPr>
        <w:ind w:left="720"/>
        <w:rPr>
          <w:sz w:val="20"/>
          <w:szCs w:val="20"/>
        </w:rPr>
      </w:pPr>
    </w:p>
    <w:p w14:paraId="0A308DEE" w14:textId="77777777" w:rsidR="009A3034" w:rsidRPr="00700994" w:rsidRDefault="00000000">
      <w:pPr>
        <w:numPr>
          <w:ilvl w:val="0"/>
          <w:numId w:val="10"/>
        </w:numPr>
        <w:rPr>
          <w:sz w:val="20"/>
          <w:szCs w:val="20"/>
        </w:rPr>
      </w:pPr>
      <w:r w:rsidRPr="00700994">
        <w:rPr>
          <w:b/>
          <w:sz w:val="20"/>
          <w:szCs w:val="20"/>
        </w:rPr>
        <w:t>Evaluare</w:t>
      </w:r>
    </w:p>
    <w:tbl>
      <w:tblPr>
        <w:tblStyle w:val="aa"/>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81"/>
        <w:gridCol w:w="4125"/>
        <w:gridCol w:w="2627"/>
        <w:gridCol w:w="1721"/>
      </w:tblGrid>
      <w:tr w:rsidR="009A3034" w:rsidRPr="00700994" w14:paraId="126F5973" w14:textId="77777777">
        <w:trPr>
          <w:trHeight w:val="585"/>
        </w:trPr>
        <w:tc>
          <w:tcPr>
            <w:tcW w:w="1381" w:type="dxa"/>
            <w:vAlign w:val="center"/>
          </w:tcPr>
          <w:p w14:paraId="03C1930B" w14:textId="77777777" w:rsidR="009A3034" w:rsidRPr="00700994" w:rsidRDefault="00000000">
            <w:pPr>
              <w:jc w:val="center"/>
              <w:rPr>
                <w:sz w:val="20"/>
                <w:szCs w:val="20"/>
              </w:rPr>
            </w:pPr>
            <w:r w:rsidRPr="00700994">
              <w:rPr>
                <w:sz w:val="20"/>
                <w:szCs w:val="20"/>
              </w:rPr>
              <w:t>Tip activitate</w:t>
            </w:r>
          </w:p>
        </w:tc>
        <w:tc>
          <w:tcPr>
            <w:tcW w:w="4125" w:type="dxa"/>
            <w:vAlign w:val="center"/>
          </w:tcPr>
          <w:p w14:paraId="3432CD96" w14:textId="77777777" w:rsidR="009A3034" w:rsidRPr="00700994" w:rsidRDefault="00000000">
            <w:pPr>
              <w:jc w:val="center"/>
              <w:rPr>
                <w:sz w:val="20"/>
                <w:szCs w:val="20"/>
              </w:rPr>
            </w:pPr>
            <w:r w:rsidRPr="00700994">
              <w:rPr>
                <w:sz w:val="20"/>
                <w:szCs w:val="20"/>
              </w:rPr>
              <w:t>Criterii de evaluare</w:t>
            </w:r>
          </w:p>
        </w:tc>
        <w:tc>
          <w:tcPr>
            <w:tcW w:w="2627" w:type="dxa"/>
            <w:vAlign w:val="center"/>
          </w:tcPr>
          <w:p w14:paraId="1C05BD00" w14:textId="77777777" w:rsidR="009A3034" w:rsidRPr="00700994" w:rsidRDefault="00000000">
            <w:pPr>
              <w:jc w:val="center"/>
              <w:rPr>
                <w:sz w:val="20"/>
                <w:szCs w:val="20"/>
              </w:rPr>
            </w:pPr>
            <w:r w:rsidRPr="00700994">
              <w:rPr>
                <w:sz w:val="20"/>
                <w:szCs w:val="20"/>
              </w:rPr>
              <w:t>Metode de evaluare</w:t>
            </w:r>
          </w:p>
        </w:tc>
        <w:tc>
          <w:tcPr>
            <w:tcW w:w="1721" w:type="dxa"/>
            <w:vAlign w:val="center"/>
          </w:tcPr>
          <w:p w14:paraId="233063BF" w14:textId="77777777" w:rsidR="009A3034" w:rsidRPr="00700994" w:rsidRDefault="00000000">
            <w:pPr>
              <w:jc w:val="center"/>
              <w:rPr>
                <w:sz w:val="20"/>
                <w:szCs w:val="20"/>
              </w:rPr>
            </w:pPr>
            <w:r w:rsidRPr="00700994">
              <w:rPr>
                <w:sz w:val="20"/>
                <w:szCs w:val="20"/>
              </w:rPr>
              <w:t>Pondere din nota finală</w:t>
            </w:r>
          </w:p>
        </w:tc>
      </w:tr>
      <w:tr w:rsidR="009A3034" w:rsidRPr="00700994" w14:paraId="0518EF8B" w14:textId="77777777">
        <w:trPr>
          <w:trHeight w:val="262"/>
        </w:trPr>
        <w:tc>
          <w:tcPr>
            <w:tcW w:w="1381" w:type="dxa"/>
            <w:vAlign w:val="center"/>
          </w:tcPr>
          <w:p w14:paraId="54C75A0E" w14:textId="77777777" w:rsidR="009A3034" w:rsidRPr="00700994" w:rsidRDefault="00000000">
            <w:pPr>
              <w:rPr>
                <w:sz w:val="20"/>
                <w:szCs w:val="20"/>
              </w:rPr>
            </w:pPr>
            <w:r w:rsidRPr="00700994">
              <w:rPr>
                <w:sz w:val="20"/>
                <w:szCs w:val="20"/>
              </w:rPr>
              <w:t>Curs</w:t>
            </w:r>
          </w:p>
        </w:tc>
        <w:tc>
          <w:tcPr>
            <w:tcW w:w="4125" w:type="dxa"/>
          </w:tcPr>
          <w:p w14:paraId="7ED6BDA6" w14:textId="77777777" w:rsidR="009A3034" w:rsidRPr="00700994" w:rsidRDefault="00000000">
            <w:pPr>
              <w:numPr>
                <w:ilvl w:val="0"/>
                <w:numId w:val="9"/>
              </w:numPr>
              <w:ind w:left="329" w:hanging="270"/>
              <w:jc w:val="both"/>
              <w:rPr>
                <w:sz w:val="20"/>
                <w:szCs w:val="20"/>
              </w:rPr>
            </w:pPr>
            <w:r w:rsidRPr="00700994">
              <w:rPr>
                <w:sz w:val="20"/>
                <w:szCs w:val="20"/>
              </w:rPr>
              <w:t>Comunicarea unor informații utilizând corect limbajul științific, de specialitate vehiculat în cadrul disciplinei/domeniului științific respectiv; </w:t>
            </w:r>
          </w:p>
          <w:p w14:paraId="0F367F18" w14:textId="77777777" w:rsidR="009A3034" w:rsidRPr="00700994" w:rsidRDefault="00000000">
            <w:pPr>
              <w:numPr>
                <w:ilvl w:val="0"/>
                <w:numId w:val="9"/>
              </w:numPr>
              <w:pBdr>
                <w:top w:val="nil"/>
                <w:left w:val="nil"/>
                <w:bottom w:val="nil"/>
                <w:right w:val="nil"/>
                <w:between w:val="nil"/>
              </w:pBdr>
              <w:ind w:left="329" w:hanging="270"/>
              <w:jc w:val="both"/>
              <w:rPr>
                <w:color w:val="000000"/>
                <w:sz w:val="20"/>
                <w:szCs w:val="20"/>
              </w:rPr>
            </w:pPr>
            <w:r w:rsidRPr="00700994">
              <w:rPr>
                <w:color w:val="000000"/>
                <w:sz w:val="20"/>
                <w:szCs w:val="20"/>
              </w:rPr>
              <w:t>Cunoașterea conceptelor de bază proprii disciplinei și explicarea interdependențelor dintre ele;</w:t>
            </w:r>
          </w:p>
          <w:p w14:paraId="38B683E0" w14:textId="68199D7F" w:rsidR="009A3034" w:rsidRPr="00700994" w:rsidRDefault="00000000">
            <w:pPr>
              <w:numPr>
                <w:ilvl w:val="0"/>
                <w:numId w:val="9"/>
              </w:numPr>
              <w:pBdr>
                <w:top w:val="nil"/>
                <w:left w:val="nil"/>
                <w:bottom w:val="nil"/>
                <w:right w:val="nil"/>
                <w:between w:val="nil"/>
              </w:pBdr>
              <w:ind w:left="329" w:hanging="270"/>
              <w:jc w:val="both"/>
              <w:rPr>
                <w:color w:val="000000"/>
                <w:sz w:val="20"/>
                <w:szCs w:val="20"/>
              </w:rPr>
            </w:pPr>
            <w:r w:rsidRPr="00700994">
              <w:rPr>
                <w:color w:val="000000"/>
                <w:sz w:val="20"/>
                <w:szCs w:val="20"/>
              </w:rPr>
              <w:t xml:space="preserve">Originalitatea </w:t>
            </w:r>
            <w:r w:rsidR="00700994">
              <w:rPr>
                <w:color w:val="000000"/>
                <w:sz w:val="20"/>
                <w:szCs w:val="20"/>
              </w:rPr>
              <w:t>ș</w:t>
            </w:r>
            <w:r w:rsidRPr="00700994">
              <w:rPr>
                <w:color w:val="000000"/>
                <w:sz w:val="20"/>
                <w:szCs w:val="20"/>
              </w:rPr>
              <w:t>i juste</w:t>
            </w:r>
            <w:r w:rsidR="00700994">
              <w:rPr>
                <w:color w:val="000000"/>
                <w:sz w:val="20"/>
                <w:szCs w:val="20"/>
              </w:rPr>
              <w:t>ț</w:t>
            </w:r>
            <w:r w:rsidRPr="00700994">
              <w:rPr>
                <w:color w:val="000000"/>
                <w:sz w:val="20"/>
                <w:szCs w:val="20"/>
              </w:rPr>
              <w:t>ea răspunsurilor în construirea unor argumentări pro/contra</w:t>
            </w:r>
          </w:p>
        </w:tc>
        <w:tc>
          <w:tcPr>
            <w:tcW w:w="2627" w:type="dxa"/>
          </w:tcPr>
          <w:p w14:paraId="4CEDFF24" w14:textId="52B25272" w:rsidR="009A3034" w:rsidRPr="00700994" w:rsidRDefault="001621B4" w:rsidP="001621B4">
            <w:pPr>
              <w:rPr>
                <w:sz w:val="20"/>
                <w:szCs w:val="20"/>
              </w:rPr>
            </w:pPr>
            <w:r w:rsidRPr="00700994">
              <w:rPr>
                <w:color w:val="222222"/>
                <w:sz w:val="20"/>
                <w:szCs w:val="20"/>
                <w:shd w:val="clear" w:color="auto" w:fill="FFFFFF"/>
              </w:rPr>
              <w:t xml:space="preserve">Probă scrisă </w:t>
            </w:r>
            <w:r w:rsidRPr="00700994">
              <w:rPr>
                <w:color w:val="222222"/>
                <w:sz w:val="20"/>
                <w:szCs w:val="20"/>
              </w:rPr>
              <w:br/>
            </w:r>
            <w:r w:rsidRPr="00700994">
              <w:rPr>
                <w:color w:val="222222"/>
                <w:sz w:val="20"/>
                <w:szCs w:val="20"/>
                <w:shd w:val="clear" w:color="auto" w:fill="FFFFFF"/>
              </w:rPr>
              <w:t>urmată de verificarea orală a gradului de îndeplinire a cerințelor în lucrarea scrisă</w:t>
            </w:r>
          </w:p>
        </w:tc>
        <w:tc>
          <w:tcPr>
            <w:tcW w:w="1721" w:type="dxa"/>
          </w:tcPr>
          <w:p w14:paraId="6161EEF4" w14:textId="77777777" w:rsidR="009A3034" w:rsidRPr="00700994" w:rsidRDefault="00000000">
            <w:pPr>
              <w:jc w:val="center"/>
              <w:rPr>
                <w:sz w:val="20"/>
                <w:szCs w:val="20"/>
              </w:rPr>
            </w:pPr>
            <w:r w:rsidRPr="00700994">
              <w:rPr>
                <w:b/>
                <w:sz w:val="20"/>
                <w:szCs w:val="20"/>
              </w:rPr>
              <w:t>50%</w:t>
            </w:r>
          </w:p>
        </w:tc>
      </w:tr>
      <w:tr w:rsidR="009A3034" w:rsidRPr="00700994" w14:paraId="30CB32A5" w14:textId="77777777">
        <w:trPr>
          <w:trHeight w:val="262"/>
        </w:trPr>
        <w:tc>
          <w:tcPr>
            <w:tcW w:w="1381" w:type="dxa"/>
            <w:vAlign w:val="center"/>
          </w:tcPr>
          <w:p w14:paraId="28AA665D" w14:textId="77777777" w:rsidR="009A3034" w:rsidRPr="00700994" w:rsidRDefault="00000000">
            <w:pPr>
              <w:rPr>
                <w:sz w:val="20"/>
                <w:szCs w:val="20"/>
              </w:rPr>
            </w:pPr>
            <w:r w:rsidRPr="00700994">
              <w:rPr>
                <w:sz w:val="20"/>
                <w:szCs w:val="20"/>
              </w:rPr>
              <w:t>Seminar</w:t>
            </w:r>
          </w:p>
        </w:tc>
        <w:tc>
          <w:tcPr>
            <w:tcW w:w="4125" w:type="dxa"/>
          </w:tcPr>
          <w:p w14:paraId="2C25C079" w14:textId="77777777" w:rsidR="009A3034" w:rsidRPr="00700994" w:rsidRDefault="00000000">
            <w:pPr>
              <w:numPr>
                <w:ilvl w:val="0"/>
                <w:numId w:val="13"/>
              </w:numPr>
              <w:pBdr>
                <w:top w:val="nil"/>
                <w:left w:val="nil"/>
                <w:bottom w:val="nil"/>
                <w:right w:val="nil"/>
                <w:between w:val="nil"/>
              </w:pBdr>
              <w:jc w:val="both"/>
              <w:rPr>
                <w:color w:val="000000"/>
                <w:sz w:val="20"/>
                <w:szCs w:val="20"/>
              </w:rPr>
            </w:pPr>
            <w:r w:rsidRPr="00700994">
              <w:rPr>
                <w:color w:val="000000"/>
                <w:sz w:val="20"/>
                <w:szCs w:val="20"/>
              </w:rPr>
              <w:t>Aplicarea noțiunilor însușite în oferirea unor exemplificări, în realizarea de analize, în susținerea unor argumentări;</w:t>
            </w:r>
          </w:p>
          <w:p w14:paraId="3F55AEC2" w14:textId="77777777" w:rsidR="009A3034" w:rsidRPr="00700994" w:rsidRDefault="00000000">
            <w:pPr>
              <w:numPr>
                <w:ilvl w:val="0"/>
                <w:numId w:val="13"/>
              </w:numPr>
              <w:pBdr>
                <w:top w:val="nil"/>
                <w:left w:val="nil"/>
                <w:bottom w:val="nil"/>
                <w:right w:val="nil"/>
                <w:between w:val="nil"/>
              </w:pBdr>
              <w:jc w:val="both"/>
              <w:rPr>
                <w:color w:val="000000"/>
                <w:sz w:val="20"/>
                <w:szCs w:val="20"/>
              </w:rPr>
            </w:pPr>
            <w:r w:rsidRPr="00700994">
              <w:rPr>
                <w:color w:val="000000"/>
                <w:sz w:val="20"/>
                <w:szCs w:val="20"/>
              </w:rPr>
              <w:t>Utilizarea conceptelor și proceselor proprii disciplinei în abordarea inter-, intra-, multi- și/sau transdisciplinară a unor situații problemă.</w:t>
            </w:r>
          </w:p>
        </w:tc>
        <w:tc>
          <w:tcPr>
            <w:tcW w:w="2627" w:type="dxa"/>
          </w:tcPr>
          <w:p w14:paraId="35D234D6" w14:textId="77777777" w:rsidR="00B26268" w:rsidRPr="00AF09DE" w:rsidRDefault="00B26268" w:rsidP="00B26268">
            <w:pPr>
              <w:jc w:val="both"/>
              <w:rPr>
                <w:color w:val="000000"/>
                <w:sz w:val="20"/>
                <w:szCs w:val="20"/>
              </w:rPr>
            </w:pPr>
            <w:r w:rsidRPr="00AF09DE">
              <w:rPr>
                <w:color w:val="000000"/>
                <w:sz w:val="20"/>
                <w:szCs w:val="20"/>
              </w:rPr>
              <w:t>-Evaluare continuă sau periodică (prin probe de evaluare orală/scrisă/practică inclusiv referate, proiecte individuale sau de grup</w:t>
            </w:r>
            <w:r>
              <w:rPr>
                <w:color w:val="000000"/>
                <w:sz w:val="20"/>
                <w:szCs w:val="20"/>
              </w:rPr>
              <w:t>, test docimologic</w:t>
            </w:r>
            <w:r w:rsidRPr="00AF09DE">
              <w:rPr>
                <w:color w:val="000000"/>
                <w:sz w:val="20"/>
                <w:szCs w:val="20"/>
              </w:rPr>
              <w:t>)</w:t>
            </w:r>
          </w:p>
          <w:p w14:paraId="5C41B475" w14:textId="77777777" w:rsidR="00B26268" w:rsidRPr="00AF09DE" w:rsidRDefault="00B26268" w:rsidP="00B26268">
            <w:pPr>
              <w:jc w:val="both"/>
              <w:rPr>
                <w:color w:val="000000"/>
                <w:sz w:val="20"/>
                <w:szCs w:val="20"/>
              </w:rPr>
            </w:pPr>
          </w:p>
          <w:p w14:paraId="28D6C34E" w14:textId="5FB4C79D" w:rsidR="009A3034" w:rsidRPr="00700994" w:rsidRDefault="00B26268" w:rsidP="00B26268">
            <w:pPr>
              <w:rPr>
                <w:color w:val="000000"/>
                <w:sz w:val="20"/>
                <w:szCs w:val="20"/>
              </w:rPr>
            </w:pPr>
            <w:r w:rsidRPr="00AF09DE">
              <w:rPr>
                <w:sz w:val="20"/>
                <w:szCs w:val="20"/>
              </w:rPr>
              <w:t>-Studenții care nu participă la peste 50% din activități vor elabora, preda și susține un referat pentru fiecare seminar la care au lipsit din tematica seminariilor din fişa disciplinei.</w:t>
            </w:r>
          </w:p>
        </w:tc>
        <w:tc>
          <w:tcPr>
            <w:tcW w:w="1721" w:type="dxa"/>
          </w:tcPr>
          <w:p w14:paraId="520F520A" w14:textId="77777777" w:rsidR="009A3034" w:rsidRPr="00700994" w:rsidRDefault="00000000">
            <w:pPr>
              <w:jc w:val="center"/>
              <w:rPr>
                <w:sz w:val="20"/>
                <w:szCs w:val="20"/>
              </w:rPr>
            </w:pPr>
            <w:r w:rsidRPr="00700994">
              <w:rPr>
                <w:b/>
                <w:sz w:val="20"/>
                <w:szCs w:val="20"/>
              </w:rPr>
              <w:t>50%</w:t>
            </w:r>
          </w:p>
        </w:tc>
      </w:tr>
      <w:tr w:rsidR="009A3034" w:rsidRPr="00700994" w14:paraId="3C9092C9" w14:textId="77777777">
        <w:trPr>
          <w:trHeight w:val="262"/>
        </w:trPr>
        <w:tc>
          <w:tcPr>
            <w:tcW w:w="1381" w:type="dxa"/>
            <w:tcBorders>
              <w:top w:val="single" w:sz="4" w:space="0" w:color="000000"/>
              <w:left w:val="single" w:sz="4" w:space="0" w:color="000000"/>
              <w:bottom w:val="single" w:sz="4" w:space="0" w:color="000000"/>
              <w:right w:val="single" w:sz="4" w:space="0" w:color="000000"/>
            </w:tcBorders>
            <w:vAlign w:val="center"/>
          </w:tcPr>
          <w:p w14:paraId="7E62C066" w14:textId="77777777" w:rsidR="009A3034" w:rsidRPr="00700994" w:rsidRDefault="00000000">
            <w:pPr>
              <w:rPr>
                <w:sz w:val="20"/>
                <w:szCs w:val="20"/>
              </w:rPr>
            </w:pPr>
            <w:r w:rsidRPr="00700994">
              <w:rPr>
                <w:sz w:val="20"/>
                <w:szCs w:val="20"/>
              </w:rPr>
              <w:t xml:space="preserve">Laborator </w:t>
            </w:r>
          </w:p>
        </w:tc>
        <w:tc>
          <w:tcPr>
            <w:tcW w:w="4125" w:type="dxa"/>
            <w:tcBorders>
              <w:top w:val="single" w:sz="4" w:space="0" w:color="000000"/>
              <w:left w:val="single" w:sz="4" w:space="0" w:color="000000"/>
              <w:bottom w:val="single" w:sz="4" w:space="0" w:color="000000"/>
              <w:right w:val="single" w:sz="4" w:space="0" w:color="000000"/>
            </w:tcBorders>
          </w:tcPr>
          <w:p w14:paraId="2D7C0ECE" w14:textId="77777777" w:rsidR="009A3034" w:rsidRPr="00700994" w:rsidRDefault="009A3034">
            <w:pPr>
              <w:rPr>
                <w:sz w:val="20"/>
                <w:szCs w:val="20"/>
              </w:rPr>
            </w:pPr>
          </w:p>
        </w:tc>
        <w:tc>
          <w:tcPr>
            <w:tcW w:w="2627" w:type="dxa"/>
            <w:tcBorders>
              <w:top w:val="single" w:sz="4" w:space="0" w:color="000000"/>
              <w:left w:val="single" w:sz="4" w:space="0" w:color="000000"/>
              <w:bottom w:val="single" w:sz="4" w:space="0" w:color="000000"/>
              <w:right w:val="single" w:sz="4" w:space="0" w:color="000000"/>
            </w:tcBorders>
          </w:tcPr>
          <w:p w14:paraId="0B50B128" w14:textId="77777777" w:rsidR="009A3034" w:rsidRPr="00700994" w:rsidRDefault="009A3034">
            <w:pPr>
              <w:rPr>
                <w:sz w:val="20"/>
                <w:szCs w:val="20"/>
              </w:rPr>
            </w:pPr>
          </w:p>
        </w:tc>
        <w:tc>
          <w:tcPr>
            <w:tcW w:w="1721" w:type="dxa"/>
            <w:tcBorders>
              <w:top w:val="single" w:sz="4" w:space="0" w:color="000000"/>
              <w:left w:val="single" w:sz="4" w:space="0" w:color="000000"/>
              <w:bottom w:val="single" w:sz="4" w:space="0" w:color="000000"/>
              <w:right w:val="single" w:sz="4" w:space="0" w:color="000000"/>
            </w:tcBorders>
          </w:tcPr>
          <w:p w14:paraId="31A9077A" w14:textId="77777777" w:rsidR="009A3034" w:rsidRPr="00700994" w:rsidRDefault="009A3034">
            <w:pPr>
              <w:rPr>
                <w:sz w:val="20"/>
                <w:szCs w:val="20"/>
              </w:rPr>
            </w:pPr>
          </w:p>
        </w:tc>
      </w:tr>
      <w:tr w:rsidR="009A3034" w:rsidRPr="00700994" w14:paraId="086A0AE2" w14:textId="77777777">
        <w:trPr>
          <w:trHeight w:val="262"/>
        </w:trPr>
        <w:tc>
          <w:tcPr>
            <w:tcW w:w="1381" w:type="dxa"/>
            <w:tcBorders>
              <w:top w:val="single" w:sz="4" w:space="0" w:color="000000"/>
              <w:left w:val="single" w:sz="4" w:space="0" w:color="000000"/>
              <w:bottom w:val="single" w:sz="4" w:space="0" w:color="000000"/>
              <w:right w:val="single" w:sz="4" w:space="0" w:color="000000"/>
            </w:tcBorders>
            <w:vAlign w:val="center"/>
          </w:tcPr>
          <w:p w14:paraId="115BFD18" w14:textId="77777777" w:rsidR="009A3034" w:rsidRPr="00700994" w:rsidRDefault="00000000">
            <w:pPr>
              <w:rPr>
                <w:sz w:val="20"/>
                <w:szCs w:val="20"/>
              </w:rPr>
            </w:pPr>
            <w:r w:rsidRPr="00700994">
              <w:rPr>
                <w:sz w:val="20"/>
                <w:szCs w:val="20"/>
              </w:rPr>
              <w:t xml:space="preserve">Proiect </w:t>
            </w:r>
          </w:p>
        </w:tc>
        <w:tc>
          <w:tcPr>
            <w:tcW w:w="4125" w:type="dxa"/>
            <w:tcBorders>
              <w:top w:val="single" w:sz="4" w:space="0" w:color="000000"/>
              <w:left w:val="single" w:sz="4" w:space="0" w:color="000000"/>
              <w:bottom w:val="single" w:sz="4" w:space="0" w:color="000000"/>
              <w:right w:val="single" w:sz="4" w:space="0" w:color="000000"/>
            </w:tcBorders>
          </w:tcPr>
          <w:p w14:paraId="11092D8E" w14:textId="77777777" w:rsidR="009A3034" w:rsidRPr="00700994" w:rsidRDefault="009A3034">
            <w:pPr>
              <w:rPr>
                <w:sz w:val="20"/>
                <w:szCs w:val="20"/>
              </w:rPr>
            </w:pPr>
          </w:p>
          <w:p w14:paraId="28255E07" w14:textId="77777777" w:rsidR="009A3034" w:rsidRPr="00700994" w:rsidRDefault="009A3034">
            <w:pPr>
              <w:rPr>
                <w:sz w:val="20"/>
                <w:szCs w:val="20"/>
              </w:rPr>
            </w:pPr>
          </w:p>
        </w:tc>
        <w:tc>
          <w:tcPr>
            <w:tcW w:w="2627" w:type="dxa"/>
            <w:tcBorders>
              <w:top w:val="single" w:sz="4" w:space="0" w:color="000000"/>
              <w:left w:val="single" w:sz="4" w:space="0" w:color="000000"/>
              <w:bottom w:val="single" w:sz="4" w:space="0" w:color="000000"/>
              <w:right w:val="single" w:sz="4" w:space="0" w:color="000000"/>
            </w:tcBorders>
          </w:tcPr>
          <w:p w14:paraId="3C950A49" w14:textId="77777777" w:rsidR="009A3034" w:rsidRPr="00700994" w:rsidRDefault="009A3034">
            <w:pPr>
              <w:rPr>
                <w:sz w:val="20"/>
                <w:szCs w:val="20"/>
              </w:rPr>
            </w:pPr>
          </w:p>
        </w:tc>
        <w:tc>
          <w:tcPr>
            <w:tcW w:w="1721" w:type="dxa"/>
            <w:tcBorders>
              <w:top w:val="single" w:sz="4" w:space="0" w:color="000000"/>
              <w:left w:val="single" w:sz="4" w:space="0" w:color="000000"/>
              <w:bottom w:val="single" w:sz="4" w:space="0" w:color="000000"/>
              <w:right w:val="single" w:sz="4" w:space="0" w:color="000000"/>
            </w:tcBorders>
          </w:tcPr>
          <w:p w14:paraId="3CB860E5" w14:textId="77777777" w:rsidR="009A3034" w:rsidRPr="00700994" w:rsidRDefault="009A3034">
            <w:pPr>
              <w:rPr>
                <w:sz w:val="20"/>
                <w:szCs w:val="20"/>
              </w:rPr>
            </w:pPr>
          </w:p>
        </w:tc>
      </w:tr>
      <w:tr w:rsidR="009A3034" w:rsidRPr="00700994" w14:paraId="41A74A60" w14:textId="77777777">
        <w:trPr>
          <w:trHeight w:val="262"/>
        </w:trPr>
        <w:tc>
          <w:tcPr>
            <w:tcW w:w="9854" w:type="dxa"/>
            <w:gridSpan w:val="4"/>
            <w:tcBorders>
              <w:top w:val="single" w:sz="4" w:space="0" w:color="000000"/>
              <w:left w:val="single" w:sz="4" w:space="0" w:color="000000"/>
              <w:bottom w:val="single" w:sz="4" w:space="0" w:color="000000"/>
              <w:right w:val="single" w:sz="4" w:space="0" w:color="000000"/>
            </w:tcBorders>
          </w:tcPr>
          <w:p w14:paraId="673043D6" w14:textId="77777777" w:rsidR="009A3034" w:rsidRPr="00700994" w:rsidRDefault="00000000">
            <w:pPr>
              <w:rPr>
                <w:sz w:val="20"/>
                <w:szCs w:val="20"/>
              </w:rPr>
            </w:pPr>
            <w:r w:rsidRPr="00700994">
              <w:rPr>
                <w:sz w:val="20"/>
                <w:szCs w:val="20"/>
              </w:rPr>
              <w:t>Standard minim de performanţă</w:t>
            </w:r>
          </w:p>
        </w:tc>
      </w:tr>
      <w:tr w:rsidR="001621B4" w:rsidRPr="00700994" w14:paraId="79EB334A" w14:textId="77777777">
        <w:trPr>
          <w:trHeight w:val="584"/>
        </w:trPr>
        <w:tc>
          <w:tcPr>
            <w:tcW w:w="9854" w:type="dxa"/>
            <w:gridSpan w:val="4"/>
            <w:tcBorders>
              <w:top w:val="single" w:sz="4" w:space="0" w:color="000000"/>
              <w:left w:val="single" w:sz="4" w:space="0" w:color="000000"/>
              <w:bottom w:val="single" w:sz="4" w:space="0" w:color="000000"/>
              <w:right w:val="single" w:sz="4" w:space="0" w:color="000000"/>
            </w:tcBorders>
          </w:tcPr>
          <w:p w14:paraId="4C231BB8" w14:textId="685090E1" w:rsidR="001621B4" w:rsidRPr="00700994" w:rsidRDefault="001621B4" w:rsidP="001621B4">
            <w:pPr>
              <w:jc w:val="both"/>
              <w:rPr>
                <w:sz w:val="20"/>
                <w:szCs w:val="20"/>
              </w:rPr>
            </w:pPr>
            <w:r w:rsidRPr="00700994">
              <w:rPr>
                <w:sz w:val="20"/>
                <w:szCs w:val="20"/>
              </w:rPr>
              <w:t>10.1. Standard minim de performanţă evaluare la curs</w:t>
            </w:r>
          </w:p>
        </w:tc>
      </w:tr>
      <w:tr w:rsidR="001621B4" w:rsidRPr="00700994" w14:paraId="2A0EC7AE" w14:textId="77777777">
        <w:trPr>
          <w:trHeight w:val="584"/>
        </w:trPr>
        <w:tc>
          <w:tcPr>
            <w:tcW w:w="9854" w:type="dxa"/>
            <w:gridSpan w:val="4"/>
            <w:tcBorders>
              <w:top w:val="single" w:sz="4" w:space="0" w:color="000000"/>
              <w:left w:val="single" w:sz="4" w:space="0" w:color="000000"/>
              <w:bottom w:val="single" w:sz="4" w:space="0" w:color="000000"/>
              <w:right w:val="single" w:sz="4" w:space="0" w:color="000000"/>
            </w:tcBorders>
          </w:tcPr>
          <w:p w14:paraId="140F2F96" w14:textId="77777777" w:rsidR="001621B4" w:rsidRPr="00700994" w:rsidRDefault="001621B4" w:rsidP="001621B4">
            <w:pPr>
              <w:pStyle w:val="NormalWeb"/>
              <w:spacing w:before="0" w:beforeAutospacing="0" w:after="0" w:afterAutospacing="0"/>
              <w:textAlignment w:val="baseline"/>
              <w:rPr>
                <w:color w:val="000000"/>
                <w:sz w:val="20"/>
                <w:szCs w:val="20"/>
              </w:rPr>
            </w:pPr>
            <w:r w:rsidRPr="00700994">
              <w:rPr>
                <w:color w:val="000000"/>
                <w:sz w:val="20"/>
                <w:szCs w:val="20"/>
              </w:rPr>
              <w:t>Cunoașterea și operarea cu conceptele și noțiunile de bază utilizate;</w:t>
            </w:r>
          </w:p>
          <w:p w14:paraId="25A14B03" w14:textId="77777777" w:rsidR="001621B4" w:rsidRPr="00700994" w:rsidRDefault="001621B4" w:rsidP="001621B4">
            <w:pPr>
              <w:pStyle w:val="NormalWeb"/>
              <w:spacing w:before="0" w:beforeAutospacing="0" w:after="0" w:afterAutospacing="0"/>
              <w:textAlignment w:val="baseline"/>
              <w:rPr>
                <w:color w:val="000000"/>
                <w:sz w:val="20"/>
                <w:szCs w:val="20"/>
              </w:rPr>
            </w:pPr>
            <w:r w:rsidRPr="00700994">
              <w:rPr>
                <w:color w:val="000000"/>
                <w:sz w:val="20"/>
                <w:szCs w:val="20"/>
              </w:rPr>
              <w:t>Demonstrarea parcurgerii bibliografiei minimale;</w:t>
            </w:r>
          </w:p>
          <w:p w14:paraId="397A7607" w14:textId="37C76A70" w:rsidR="001621B4" w:rsidRPr="00700994" w:rsidRDefault="001621B4" w:rsidP="001621B4">
            <w:pPr>
              <w:jc w:val="both"/>
              <w:rPr>
                <w:sz w:val="20"/>
                <w:szCs w:val="20"/>
              </w:rPr>
            </w:pPr>
            <w:r w:rsidRPr="00700994">
              <w:rPr>
                <w:color w:val="000000"/>
                <w:sz w:val="20"/>
                <w:szCs w:val="20"/>
              </w:rPr>
              <w:t>Tratarea în mod corect a cel puţin 50% din subiectele de la examen.</w:t>
            </w:r>
          </w:p>
        </w:tc>
      </w:tr>
      <w:tr w:rsidR="001621B4" w:rsidRPr="00700994" w14:paraId="0D4EDCC4" w14:textId="77777777">
        <w:trPr>
          <w:trHeight w:val="584"/>
        </w:trPr>
        <w:tc>
          <w:tcPr>
            <w:tcW w:w="9854" w:type="dxa"/>
            <w:gridSpan w:val="4"/>
            <w:tcBorders>
              <w:top w:val="single" w:sz="4" w:space="0" w:color="000000"/>
              <w:left w:val="single" w:sz="4" w:space="0" w:color="000000"/>
              <w:bottom w:val="single" w:sz="4" w:space="0" w:color="000000"/>
              <w:right w:val="single" w:sz="4" w:space="0" w:color="000000"/>
            </w:tcBorders>
          </w:tcPr>
          <w:p w14:paraId="736F3B9D" w14:textId="2577FFE1" w:rsidR="001621B4" w:rsidRPr="00700994" w:rsidRDefault="001621B4" w:rsidP="001621B4">
            <w:pPr>
              <w:textAlignment w:val="baseline"/>
              <w:rPr>
                <w:color w:val="000000"/>
                <w:sz w:val="20"/>
                <w:szCs w:val="20"/>
              </w:rPr>
            </w:pPr>
            <w:r w:rsidRPr="00700994">
              <w:rPr>
                <w:sz w:val="20"/>
                <w:szCs w:val="20"/>
              </w:rPr>
              <w:t>10.2. Standard minim de performanţă evaluare la activitatea aplicativă</w:t>
            </w:r>
          </w:p>
        </w:tc>
      </w:tr>
      <w:tr w:rsidR="001621B4" w:rsidRPr="00700994" w14:paraId="16AC283F" w14:textId="77777777">
        <w:trPr>
          <w:trHeight w:val="584"/>
        </w:trPr>
        <w:tc>
          <w:tcPr>
            <w:tcW w:w="9854" w:type="dxa"/>
            <w:gridSpan w:val="4"/>
            <w:tcBorders>
              <w:top w:val="single" w:sz="4" w:space="0" w:color="000000"/>
              <w:left w:val="single" w:sz="4" w:space="0" w:color="000000"/>
              <w:bottom w:val="single" w:sz="4" w:space="0" w:color="000000"/>
              <w:right w:val="single" w:sz="4" w:space="0" w:color="000000"/>
            </w:tcBorders>
          </w:tcPr>
          <w:p w14:paraId="6590B2A8" w14:textId="77777777" w:rsidR="001621B4" w:rsidRPr="00700994" w:rsidRDefault="001621B4" w:rsidP="001621B4">
            <w:pPr>
              <w:pStyle w:val="NormalWeb"/>
              <w:spacing w:before="0" w:beforeAutospacing="0" w:after="0" w:afterAutospacing="0"/>
              <w:textAlignment w:val="baseline"/>
              <w:rPr>
                <w:color w:val="000000"/>
                <w:sz w:val="20"/>
                <w:szCs w:val="20"/>
              </w:rPr>
            </w:pPr>
            <w:r w:rsidRPr="00700994">
              <w:rPr>
                <w:color w:val="000000"/>
                <w:sz w:val="20"/>
                <w:szCs w:val="20"/>
              </w:rPr>
              <w:t>Cunoașterea noțiunilor de bază studiate în cadrul activităților specifice;</w:t>
            </w:r>
          </w:p>
          <w:p w14:paraId="7B22B297" w14:textId="77777777" w:rsidR="001621B4" w:rsidRPr="00700994" w:rsidRDefault="001621B4" w:rsidP="001621B4">
            <w:pPr>
              <w:pStyle w:val="NormalWeb"/>
              <w:spacing w:before="0" w:beforeAutospacing="0" w:after="0" w:afterAutospacing="0"/>
              <w:textAlignment w:val="baseline"/>
              <w:rPr>
                <w:color w:val="000000"/>
                <w:sz w:val="20"/>
                <w:szCs w:val="20"/>
              </w:rPr>
            </w:pPr>
            <w:r w:rsidRPr="00700994">
              <w:rPr>
                <w:color w:val="000000"/>
                <w:sz w:val="20"/>
                <w:szCs w:val="20"/>
              </w:rPr>
              <w:t>Realizarea a cel puțin 50% din temele curente de seminar;</w:t>
            </w:r>
          </w:p>
          <w:p w14:paraId="264A97BE" w14:textId="7D2A49B5" w:rsidR="001621B4" w:rsidRPr="00700994" w:rsidRDefault="001621B4" w:rsidP="001621B4">
            <w:pPr>
              <w:textAlignment w:val="baseline"/>
              <w:rPr>
                <w:sz w:val="20"/>
                <w:szCs w:val="20"/>
              </w:rPr>
            </w:pPr>
            <w:r w:rsidRPr="00700994">
              <w:rPr>
                <w:color w:val="000000"/>
                <w:sz w:val="20"/>
                <w:szCs w:val="20"/>
              </w:rPr>
              <w:lastRenderedPageBreak/>
              <w:t>Elaborarea și susținerea portofoliului, funcție din tematica propusă.</w:t>
            </w:r>
          </w:p>
        </w:tc>
      </w:tr>
    </w:tbl>
    <w:p w14:paraId="4F1B88BB" w14:textId="77777777" w:rsidR="009A3034" w:rsidRPr="00700994" w:rsidRDefault="009A3034">
      <w:pPr>
        <w:rPr>
          <w:sz w:val="20"/>
          <w:szCs w:val="20"/>
        </w:rPr>
      </w:pPr>
    </w:p>
    <w:p w14:paraId="6E5948AB" w14:textId="77777777" w:rsidR="009A3034" w:rsidRPr="00700994" w:rsidRDefault="009A3034">
      <w:pPr>
        <w:ind w:left="360"/>
        <w:rPr>
          <w:sz w:val="20"/>
          <w:szCs w:val="20"/>
        </w:rPr>
      </w:pPr>
    </w:p>
    <w:tbl>
      <w:tblPr>
        <w:tblStyle w:val="ab"/>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49"/>
        <w:gridCol w:w="3348"/>
        <w:gridCol w:w="3157"/>
      </w:tblGrid>
      <w:tr w:rsidR="009A3034" w:rsidRPr="00700994" w14:paraId="3AF25D80" w14:textId="77777777">
        <w:tc>
          <w:tcPr>
            <w:tcW w:w="3349" w:type="dxa"/>
          </w:tcPr>
          <w:p w14:paraId="7245C70C" w14:textId="77777777" w:rsidR="009A3034" w:rsidRPr="00700994" w:rsidRDefault="00000000">
            <w:pPr>
              <w:jc w:val="center"/>
              <w:rPr>
                <w:sz w:val="20"/>
                <w:szCs w:val="20"/>
              </w:rPr>
            </w:pPr>
            <w:r w:rsidRPr="00700994">
              <w:rPr>
                <w:sz w:val="20"/>
                <w:szCs w:val="20"/>
              </w:rPr>
              <w:t>Data completării</w:t>
            </w:r>
          </w:p>
        </w:tc>
        <w:tc>
          <w:tcPr>
            <w:tcW w:w="3348" w:type="dxa"/>
          </w:tcPr>
          <w:p w14:paraId="79F20C2B" w14:textId="77777777" w:rsidR="009A3034" w:rsidRPr="00700994" w:rsidRDefault="00000000">
            <w:pPr>
              <w:jc w:val="center"/>
              <w:rPr>
                <w:sz w:val="20"/>
                <w:szCs w:val="20"/>
              </w:rPr>
            </w:pPr>
            <w:r w:rsidRPr="00700994">
              <w:rPr>
                <w:sz w:val="20"/>
                <w:szCs w:val="20"/>
              </w:rPr>
              <w:t>Semnătura titularului de curs</w:t>
            </w:r>
          </w:p>
        </w:tc>
        <w:tc>
          <w:tcPr>
            <w:tcW w:w="3157" w:type="dxa"/>
          </w:tcPr>
          <w:p w14:paraId="55C9D4B7" w14:textId="77777777" w:rsidR="009A3034" w:rsidRPr="00700994" w:rsidRDefault="00000000">
            <w:pPr>
              <w:jc w:val="center"/>
              <w:rPr>
                <w:sz w:val="20"/>
                <w:szCs w:val="20"/>
              </w:rPr>
            </w:pPr>
            <w:r w:rsidRPr="00700994">
              <w:rPr>
                <w:sz w:val="20"/>
                <w:szCs w:val="20"/>
              </w:rPr>
              <w:t>Semnătura titularului de seminar</w:t>
            </w:r>
          </w:p>
        </w:tc>
      </w:tr>
      <w:tr w:rsidR="009A3034" w:rsidRPr="00700994" w14:paraId="002437FB" w14:textId="77777777">
        <w:tc>
          <w:tcPr>
            <w:tcW w:w="3349" w:type="dxa"/>
          </w:tcPr>
          <w:p w14:paraId="7EF9DC5A" w14:textId="07B1F6A5" w:rsidR="009A3034" w:rsidRPr="00700994" w:rsidRDefault="00000000">
            <w:pPr>
              <w:jc w:val="center"/>
              <w:rPr>
                <w:sz w:val="20"/>
                <w:szCs w:val="20"/>
              </w:rPr>
            </w:pPr>
            <w:r w:rsidRPr="00700994">
              <w:rPr>
                <w:sz w:val="20"/>
                <w:szCs w:val="20"/>
              </w:rPr>
              <w:t>1</w:t>
            </w:r>
            <w:r w:rsidR="00246C09" w:rsidRPr="00700994">
              <w:rPr>
                <w:sz w:val="20"/>
                <w:szCs w:val="20"/>
              </w:rPr>
              <w:t>8</w:t>
            </w:r>
            <w:r w:rsidRPr="00700994">
              <w:rPr>
                <w:sz w:val="20"/>
                <w:szCs w:val="20"/>
              </w:rPr>
              <w:t>.09.202</w:t>
            </w:r>
            <w:r w:rsidR="00246C09" w:rsidRPr="00700994">
              <w:rPr>
                <w:sz w:val="20"/>
                <w:szCs w:val="20"/>
              </w:rPr>
              <w:t>4</w:t>
            </w:r>
          </w:p>
        </w:tc>
        <w:tc>
          <w:tcPr>
            <w:tcW w:w="3348" w:type="dxa"/>
          </w:tcPr>
          <w:p w14:paraId="52875544" w14:textId="26DF73E2" w:rsidR="009A3034" w:rsidRPr="00700994" w:rsidRDefault="00BC798B">
            <w:pPr>
              <w:jc w:val="center"/>
              <w:rPr>
                <w:sz w:val="20"/>
                <w:szCs w:val="20"/>
              </w:rPr>
            </w:pPr>
            <w:r w:rsidRPr="00700994">
              <w:rPr>
                <w:sz w:val="20"/>
                <w:szCs w:val="20"/>
              </w:rPr>
              <w:t>Nedelea Marilena-Oana</w:t>
            </w:r>
          </w:p>
        </w:tc>
        <w:tc>
          <w:tcPr>
            <w:tcW w:w="3157" w:type="dxa"/>
          </w:tcPr>
          <w:p w14:paraId="2CDEF330" w14:textId="316994FB" w:rsidR="009A3034" w:rsidRPr="00700994" w:rsidRDefault="00BC798B">
            <w:pPr>
              <w:jc w:val="center"/>
              <w:rPr>
                <w:sz w:val="20"/>
                <w:szCs w:val="20"/>
              </w:rPr>
            </w:pPr>
            <w:r w:rsidRPr="00700994">
              <w:rPr>
                <w:sz w:val="20"/>
                <w:szCs w:val="20"/>
              </w:rPr>
              <w:t>Nedelea Marilena-Oana</w:t>
            </w:r>
          </w:p>
        </w:tc>
      </w:tr>
    </w:tbl>
    <w:p w14:paraId="08844CDD" w14:textId="77777777" w:rsidR="009A3034" w:rsidRPr="00700994" w:rsidRDefault="009A3034">
      <w:pPr>
        <w:ind w:left="360"/>
        <w:jc w:val="center"/>
        <w:rPr>
          <w:sz w:val="20"/>
          <w:szCs w:val="20"/>
        </w:rPr>
      </w:pPr>
    </w:p>
    <w:p w14:paraId="78BD0D80" w14:textId="77777777" w:rsidR="003C001F" w:rsidRPr="003C001F" w:rsidRDefault="003C001F" w:rsidP="003C001F">
      <w:pPr>
        <w:ind w:left="360"/>
        <w:rPr>
          <w:color w:val="000000"/>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4814"/>
      </w:tblGrid>
      <w:tr w:rsidR="003C001F" w:rsidRPr="003C001F" w14:paraId="6FE989BF" w14:textId="77777777" w:rsidTr="003C001F">
        <w:tc>
          <w:tcPr>
            <w:tcW w:w="2500" w:type="pct"/>
            <w:tcBorders>
              <w:top w:val="single" w:sz="4" w:space="0" w:color="auto"/>
              <w:left w:val="single" w:sz="4" w:space="0" w:color="auto"/>
              <w:bottom w:val="single" w:sz="4" w:space="0" w:color="auto"/>
              <w:right w:val="single" w:sz="4" w:space="0" w:color="auto"/>
            </w:tcBorders>
            <w:hideMark/>
          </w:tcPr>
          <w:p w14:paraId="07BBE48F" w14:textId="77777777" w:rsidR="003C001F" w:rsidRPr="003C001F" w:rsidRDefault="003C001F" w:rsidP="003C001F">
            <w:pPr>
              <w:jc w:val="center"/>
              <w:rPr>
                <w:color w:val="000000"/>
                <w:sz w:val="20"/>
                <w:szCs w:val="20"/>
                <w:lang w:val="ro-RO"/>
              </w:rPr>
            </w:pPr>
            <w:r w:rsidRPr="003C001F">
              <w:rPr>
                <w:color w:val="000000"/>
                <w:sz w:val="20"/>
                <w:szCs w:val="20"/>
                <w:lang w:val="ro-RO"/>
              </w:rPr>
              <w:t xml:space="preserve">Data avizării </w:t>
            </w:r>
          </w:p>
        </w:tc>
        <w:tc>
          <w:tcPr>
            <w:tcW w:w="2500" w:type="pct"/>
            <w:tcBorders>
              <w:top w:val="single" w:sz="4" w:space="0" w:color="auto"/>
              <w:left w:val="single" w:sz="4" w:space="0" w:color="auto"/>
              <w:bottom w:val="single" w:sz="4" w:space="0" w:color="auto"/>
              <w:right w:val="single" w:sz="4" w:space="0" w:color="auto"/>
            </w:tcBorders>
            <w:hideMark/>
          </w:tcPr>
          <w:p w14:paraId="4E3C071C" w14:textId="77777777" w:rsidR="003C001F" w:rsidRPr="003C001F" w:rsidRDefault="003C001F" w:rsidP="003C001F">
            <w:pPr>
              <w:jc w:val="center"/>
              <w:rPr>
                <w:color w:val="000000"/>
                <w:sz w:val="20"/>
                <w:szCs w:val="20"/>
                <w:lang w:val="ro-RO"/>
              </w:rPr>
            </w:pPr>
            <w:r w:rsidRPr="003C001F">
              <w:rPr>
                <w:color w:val="000000"/>
                <w:sz w:val="20"/>
                <w:szCs w:val="20"/>
                <w:lang w:val="ro-RO"/>
              </w:rPr>
              <w:t>Semnătura responsabilului de program</w:t>
            </w:r>
          </w:p>
        </w:tc>
      </w:tr>
      <w:tr w:rsidR="003C001F" w:rsidRPr="003C001F" w14:paraId="576FF2B7" w14:textId="77777777" w:rsidTr="003C001F">
        <w:tc>
          <w:tcPr>
            <w:tcW w:w="2500" w:type="pct"/>
            <w:tcBorders>
              <w:top w:val="single" w:sz="4" w:space="0" w:color="auto"/>
              <w:left w:val="single" w:sz="4" w:space="0" w:color="auto"/>
              <w:bottom w:val="single" w:sz="4" w:space="0" w:color="auto"/>
              <w:right w:val="single" w:sz="4" w:space="0" w:color="auto"/>
            </w:tcBorders>
            <w:hideMark/>
          </w:tcPr>
          <w:p w14:paraId="6D5656A6" w14:textId="77777777" w:rsidR="003C001F" w:rsidRPr="003C001F" w:rsidRDefault="003C001F" w:rsidP="003C001F">
            <w:pPr>
              <w:rPr>
                <w:color w:val="000000"/>
                <w:sz w:val="20"/>
                <w:szCs w:val="20"/>
                <w:lang w:val="ro-RO"/>
              </w:rPr>
            </w:pPr>
            <w:r w:rsidRPr="003C001F">
              <w:rPr>
                <w:color w:val="000000"/>
                <w:sz w:val="20"/>
                <w:szCs w:val="20"/>
                <w:lang w:val="ro-RO"/>
              </w:rPr>
              <w:t>27.09.2024</w:t>
            </w:r>
          </w:p>
        </w:tc>
        <w:tc>
          <w:tcPr>
            <w:tcW w:w="2500" w:type="pct"/>
            <w:tcBorders>
              <w:top w:val="single" w:sz="4" w:space="0" w:color="auto"/>
              <w:left w:val="single" w:sz="4" w:space="0" w:color="auto"/>
              <w:bottom w:val="single" w:sz="4" w:space="0" w:color="auto"/>
              <w:right w:val="single" w:sz="4" w:space="0" w:color="auto"/>
            </w:tcBorders>
            <w:hideMark/>
          </w:tcPr>
          <w:p w14:paraId="24471EA9" w14:textId="77777777" w:rsidR="003C001F" w:rsidRPr="003C001F" w:rsidRDefault="003C001F" w:rsidP="003C001F">
            <w:pPr>
              <w:jc w:val="center"/>
              <w:rPr>
                <w:color w:val="000000"/>
                <w:sz w:val="20"/>
                <w:szCs w:val="20"/>
                <w:lang w:val="ro-RO"/>
              </w:rPr>
            </w:pPr>
            <w:r w:rsidRPr="003C001F">
              <w:rPr>
                <w:color w:val="000000"/>
                <w:sz w:val="20"/>
                <w:szCs w:val="20"/>
                <w:lang w:val="ro-RO"/>
              </w:rPr>
              <w:t>Asist. univ.drd. Andreea RUSU</w:t>
            </w:r>
          </w:p>
        </w:tc>
      </w:tr>
    </w:tbl>
    <w:p w14:paraId="7CBF2E98" w14:textId="77777777" w:rsidR="003C001F" w:rsidRPr="003C001F" w:rsidRDefault="003C001F" w:rsidP="003C001F">
      <w:pPr>
        <w:ind w:left="360"/>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4814"/>
      </w:tblGrid>
      <w:tr w:rsidR="003C001F" w:rsidRPr="003C001F" w14:paraId="0366E86A" w14:textId="77777777" w:rsidTr="003C001F">
        <w:tc>
          <w:tcPr>
            <w:tcW w:w="2500" w:type="pct"/>
            <w:tcBorders>
              <w:top w:val="single" w:sz="4" w:space="0" w:color="auto"/>
              <w:left w:val="single" w:sz="4" w:space="0" w:color="auto"/>
              <w:bottom w:val="single" w:sz="4" w:space="0" w:color="auto"/>
              <w:right w:val="single" w:sz="4" w:space="0" w:color="auto"/>
            </w:tcBorders>
            <w:hideMark/>
          </w:tcPr>
          <w:p w14:paraId="4D6B6E6F" w14:textId="77777777" w:rsidR="003C001F" w:rsidRPr="003C001F" w:rsidRDefault="003C001F" w:rsidP="003C001F">
            <w:pPr>
              <w:jc w:val="center"/>
              <w:rPr>
                <w:sz w:val="20"/>
                <w:szCs w:val="20"/>
                <w:lang w:val="ro-RO"/>
              </w:rPr>
            </w:pPr>
            <w:r w:rsidRPr="003C001F">
              <w:rPr>
                <w:sz w:val="20"/>
                <w:szCs w:val="20"/>
                <w:lang w:val="ro-RO"/>
              </w:rPr>
              <w:t>Data avizării în departament</w:t>
            </w:r>
          </w:p>
        </w:tc>
        <w:tc>
          <w:tcPr>
            <w:tcW w:w="2500" w:type="pct"/>
            <w:tcBorders>
              <w:top w:val="single" w:sz="4" w:space="0" w:color="auto"/>
              <w:left w:val="single" w:sz="4" w:space="0" w:color="auto"/>
              <w:bottom w:val="single" w:sz="4" w:space="0" w:color="auto"/>
              <w:right w:val="single" w:sz="4" w:space="0" w:color="auto"/>
            </w:tcBorders>
            <w:hideMark/>
          </w:tcPr>
          <w:p w14:paraId="2D7883D9" w14:textId="77777777" w:rsidR="003C001F" w:rsidRPr="003C001F" w:rsidRDefault="003C001F" w:rsidP="003C001F">
            <w:pPr>
              <w:jc w:val="center"/>
              <w:rPr>
                <w:sz w:val="20"/>
                <w:szCs w:val="20"/>
                <w:lang w:val="ro-RO"/>
              </w:rPr>
            </w:pPr>
            <w:r w:rsidRPr="003C001F">
              <w:rPr>
                <w:sz w:val="20"/>
                <w:szCs w:val="20"/>
                <w:lang w:val="ro-RO"/>
              </w:rPr>
              <w:t>Semnătura directorului de departament</w:t>
            </w:r>
          </w:p>
        </w:tc>
      </w:tr>
      <w:tr w:rsidR="003C001F" w:rsidRPr="003C001F" w14:paraId="1C1EF413" w14:textId="77777777" w:rsidTr="003C001F">
        <w:tc>
          <w:tcPr>
            <w:tcW w:w="2500" w:type="pct"/>
            <w:tcBorders>
              <w:top w:val="single" w:sz="4" w:space="0" w:color="auto"/>
              <w:left w:val="single" w:sz="4" w:space="0" w:color="auto"/>
              <w:bottom w:val="single" w:sz="4" w:space="0" w:color="auto"/>
              <w:right w:val="single" w:sz="4" w:space="0" w:color="auto"/>
            </w:tcBorders>
            <w:hideMark/>
          </w:tcPr>
          <w:p w14:paraId="1DEED00D" w14:textId="77777777" w:rsidR="003C001F" w:rsidRPr="003C001F" w:rsidRDefault="003C001F" w:rsidP="003C001F">
            <w:pPr>
              <w:rPr>
                <w:sz w:val="20"/>
                <w:szCs w:val="20"/>
                <w:lang w:val="ro-RO"/>
              </w:rPr>
            </w:pPr>
            <w:r w:rsidRPr="003C001F">
              <w:rPr>
                <w:sz w:val="20"/>
                <w:szCs w:val="20"/>
                <w:lang w:val="ro-RO"/>
              </w:rPr>
              <w:t>27.09.2024</w:t>
            </w:r>
          </w:p>
        </w:tc>
        <w:tc>
          <w:tcPr>
            <w:tcW w:w="2500" w:type="pct"/>
            <w:tcBorders>
              <w:top w:val="single" w:sz="4" w:space="0" w:color="auto"/>
              <w:left w:val="single" w:sz="4" w:space="0" w:color="auto"/>
              <w:bottom w:val="single" w:sz="4" w:space="0" w:color="auto"/>
              <w:right w:val="single" w:sz="4" w:space="0" w:color="auto"/>
            </w:tcBorders>
            <w:hideMark/>
          </w:tcPr>
          <w:p w14:paraId="6DB03645" w14:textId="77777777" w:rsidR="003C001F" w:rsidRPr="003C001F" w:rsidRDefault="003C001F" w:rsidP="003C001F">
            <w:pPr>
              <w:jc w:val="center"/>
              <w:rPr>
                <w:sz w:val="20"/>
                <w:szCs w:val="20"/>
                <w:lang w:val="ro-RO"/>
              </w:rPr>
            </w:pPr>
            <w:r w:rsidRPr="003C001F">
              <w:rPr>
                <w:color w:val="000000"/>
                <w:sz w:val="20"/>
                <w:szCs w:val="20"/>
                <w:lang w:val="ro-RO"/>
              </w:rPr>
              <w:t>Conf. univ. dr. Dumitrița FLOREA</w:t>
            </w:r>
          </w:p>
        </w:tc>
      </w:tr>
    </w:tbl>
    <w:p w14:paraId="6A862BE1" w14:textId="77777777" w:rsidR="003C001F" w:rsidRPr="003C001F" w:rsidRDefault="003C001F" w:rsidP="003C001F">
      <w:pPr>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4814"/>
      </w:tblGrid>
      <w:tr w:rsidR="003C001F" w:rsidRPr="003C001F" w14:paraId="66A82954" w14:textId="77777777" w:rsidTr="003C001F">
        <w:tc>
          <w:tcPr>
            <w:tcW w:w="2500" w:type="pct"/>
            <w:tcBorders>
              <w:top w:val="single" w:sz="4" w:space="0" w:color="auto"/>
              <w:left w:val="single" w:sz="4" w:space="0" w:color="auto"/>
              <w:bottom w:val="single" w:sz="4" w:space="0" w:color="auto"/>
              <w:right w:val="single" w:sz="4" w:space="0" w:color="auto"/>
            </w:tcBorders>
            <w:hideMark/>
          </w:tcPr>
          <w:p w14:paraId="384E52AC" w14:textId="77777777" w:rsidR="003C001F" w:rsidRPr="003C001F" w:rsidRDefault="003C001F" w:rsidP="003C001F">
            <w:pPr>
              <w:jc w:val="center"/>
              <w:rPr>
                <w:sz w:val="20"/>
                <w:szCs w:val="20"/>
                <w:lang w:val="ro-RO"/>
              </w:rPr>
            </w:pPr>
            <w:r w:rsidRPr="003C001F">
              <w:rPr>
                <w:sz w:val="20"/>
                <w:szCs w:val="20"/>
                <w:lang w:val="ro-RO"/>
              </w:rPr>
              <w:t>Data aprobării în consiliul facultăţii</w:t>
            </w:r>
          </w:p>
        </w:tc>
        <w:tc>
          <w:tcPr>
            <w:tcW w:w="2500" w:type="pct"/>
            <w:tcBorders>
              <w:top w:val="single" w:sz="4" w:space="0" w:color="auto"/>
              <w:left w:val="single" w:sz="4" w:space="0" w:color="auto"/>
              <w:bottom w:val="single" w:sz="4" w:space="0" w:color="auto"/>
              <w:right w:val="single" w:sz="4" w:space="0" w:color="auto"/>
            </w:tcBorders>
            <w:hideMark/>
          </w:tcPr>
          <w:p w14:paraId="2FC65498" w14:textId="77777777" w:rsidR="003C001F" w:rsidRPr="003C001F" w:rsidRDefault="003C001F" w:rsidP="003C001F">
            <w:pPr>
              <w:jc w:val="center"/>
              <w:rPr>
                <w:sz w:val="20"/>
                <w:szCs w:val="20"/>
                <w:lang w:val="ro-RO"/>
              </w:rPr>
            </w:pPr>
            <w:r w:rsidRPr="003C001F">
              <w:rPr>
                <w:sz w:val="20"/>
                <w:szCs w:val="20"/>
                <w:lang w:val="ro-RO"/>
              </w:rPr>
              <w:t>Semnătura decanului</w:t>
            </w:r>
          </w:p>
        </w:tc>
      </w:tr>
      <w:tr w:rsidR="003C001F" w:rsidRPr="003C001F" w14:paraId="2FC48874" w14:textId="77777777" w:rsidTr="003C001F">
        <w:tc>
          <w:tcPr>
            <w:tcW w:w="2500" w:type="pct"/>
            <w:tcBorders>
              <w:top w:val="single" w:sz="4" w:space="0" w:color="auto"/>
              <w:left w:val="single" w:sz="4" w:space="0" w:color="auto"/>
              <w:bottom w:val="single" w:sz="4" w:space="0" w:color="auto"/>
              <w:right w:val="single" w:sz="4" w:space="0" w:color="auto"/>
            </w:tcBorders>
            <w:hideMark/>
          </w:tcPr>
          <w:p w14:paraId="5C465AC0" w14:textId="77777777" w:rsidR="003C001F" w:rsidRPr="003C001F" w:rsidRDefault="003C001F" w:rsidP="003C001F">
            <w:pPr>
              <w:rPr>
                <w:sz w:val="20"/>
                <w:szCs w:val="20"/>
                <w:lang w:val="ro-RO"/>
              </w:rPr>
            </w:pPr>
            <w:r w:rsidRPr="003C001F">
              <w:rPr>
                <w:sz w:val="20"/>
                <w:szCs w:val="20"/>
                <w:lang w:val="ro-RO"/>
              </w:rPr>
              <w:t>30.09.2024</w:t>
            </w:r>
          </w:p>
        </w:tc>
        <w:tc>
          <w:tcPr>
            <w:tcW w:w="2500" w:type="pct"/>
            <w:tcBorders>
              <w:top w:val="single" w:sz="4" w:space="0" w:color="auto"/>
              <w:left w:val="single" w:sz="4" w:space="0" w:color="auto"/>
              <w:bottom w:val="single" w:sz="4" w:space="0" w:color="auto"/>
              <w:right w:val="single" w:sz="4" w:space="0" w:color="auto"/>
            </w:tcBorders>
            <w:hideMark/>
          </w:tcPr>
          <w:p w14:paraId="12144C6C" w14:textId="77777777" w:rsidR="003C001F" w:rsidRPr="003C001F" w:rsidRDefault="003C001F" w:rsidP="003C001F">
            <w:pPr>
              <w:jc w:val="center"/>
              <w:rPr>
                <w:sz w:val="20"/>
                <w:szCs w:val="20"/>
                <w:lang w:val="ro-RO"/>
              </w:rPr>
            </w:pPr>
            <w:r w:rsidRPr="003C001F">
              <w:rPr>
                <w:color w:val="000000"/>
                <w:sz w:val="20"/>
                <w:szCs w:val="20"/>
                <w:lang w:val="ro-RO"/>
              </w:rPr>
              <w:t>Conf. univ. dr. Camelia IGNĂTESCU</w:t>
            </w:r>
          </w:p>
        </w:tc>
      </w:tr>
    </w:tbl>
    <w:p w14:paraId="21B38CFB" w14:textId="77777777" w:rsidR="003C001F" w:rsidRPr="003C001F" w:rsidRDefault="003C001F" w:rsidP="003C001F">
      <w:pPr>
        <w:rPr>
          <w:b/>
          <w:bCs/>
          <w:lang w:val="ro-RO"/>
        </w:rPr>
      </w:pPr>
    </w:p>
    <w:p w14:paraId="681DD1C6" w14:textId="77777777" w:rsidR="009A3034" w:rsidRPr="00700994" w:rsidRDefault="009A3034">
      <w:pPr>
        <w:jc w:val="center"/>
        <w:rPr>
          <w:sz w:val="20"/>
          <w:szCs w:val="20"/>
        </w:rPr>
      </w:pPr>
    </w:p>
    <w:sectPr w:rsidR="009A3034" w:rsidRPr="00700994">
      <w:footerReference w:type="even" r:id="rId27"/>
      <w:footerReference w:type="default" r:id="rId28"/>
      <w:pgSz w:w="11907" w:h="16840"/>
      <w:pgMar w:top="1134" w:right="851" w:bottom="1134"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3480C" w14:textId="77777777" w:rsidR="00077D9A" w:rsidRDefault="00077D9A">
      <w:r>
        <w:separator/>
      </w:r>
    </w:p>
  </w:endnote>
  <w:endnote w:type="continuationSeparator" w:id="0">
    <w:p w14:paraId="27D44A22" w14:textId="77777777" w:rsidR="00077D9A" w:rsidRDefault="00077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604F9" w14:textId="77777777" w:rsidR="009A3034" w:rsidRDefault="00000000">
    <w:pPr>
      <w:pBdr>
        <w:top w:val="nil"/>
        <w:left w:val="nil"/>
        <w:bottom w:val="nil"/>
        <w:right w:val="nil"/>
        <w:between w:val="nil"/>
      </w:pBdr>
      <w:tabs>
        <w:tab w:val="center" w:pos="4703"/>
        <w:tab w:val="right" w:pos="9406"/>
      </w:tabs>
      <w:jc w:val="center"/>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6759BDB0" w14:textId="77777777" w:rsidR="009A3034" w:rsidRDefault="009A3034">
    <w:pPr>
      <w:pBdr>
        <w:top w:val="nil"/>
        <w:left w:val="nil"/>
        <w:bottom w:val="nil"/>
        <w:right w:val="nil"/>
        <w:between w:val="nil"/>
      </w:pBdr>
      <w:tabs>
        <w:tab w:val="center" w:pos="4703"/>
        <w:tab w:val="right" w:pos="940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342BC" w14:textId="77777777" w:rsidR="009A3034" w:rsidRDefault="00000000">
    <w:pPr>
      <w:pBdr>
        <w:top w:val="nil"/>
        <w:left w:val="nil"/>
        <w:bottom w:val="nil"/>
        <w:right w:val="nil"/>
        <w:between w:val="nil"/>
      </w:pBdr>
      <w:tabs>
        <w:tab w:val="center" w:pos="4703"/>
        <w:tab w:val="right" w:pos="9406"/>
      </w:tabs>
      <w:jc w:val="center"/>
      <w:rPr>
        <w:color w:val="000000"/>
      </w:rPr>
    </w:pPr>
    <w:r>
      <w:rPr>
        <w:color w:val="000000"/>
      </w:rPr>
      <w:fldChar w:fldCharType="begin"/>
    </w:r>
    <w:r>
      <w:rPr>
        <w:color w:val="000000"/>
      </w:rPr>
      <w:instrText>PAGE</w:instrText>
    </w:r>
    <w:r>
      <w:rPr>
        <w:color w:val="000000"/>
      </w:rPr>
      <w:fldChar w:fldCharType="separate"/>
    </w:r>
    <w:r w:rsidR="002E70C8">
      <w:rPr>
        <w:noProof/>
        <w:color w:val="000000"/>
      </w:rPr>
      <w:t>2</w:t>
    </w:r>
    <w:r>
      <w:rPr>
        <w:color w:val="000000"/>
      </w:rPr>
      <w:fldChar w:fldCharType="end"/>
    </w:r>
    <w:r>
      <w:rPr>
        <w:color w:val="000000"/>
      </w:rPr>
      <w:t xml:space="preserve"> / </w:t>
    </w:r>
    <w:r>
      <w:rPr>
        <w:color w:val="000000"/>
      </w:rPr>
      <w:fldChar w:fldCharType="begin"/>
    </w:r>
    <w:r>
      <w:rPr>
        <w:color w:val="000000"/>
      </w:rPr>
      <w:instrText>NUMPAGES</w:instrText>
    </w:r>
    <w:r>
      <w:rPr>
        <w:color w:val="000000"/>
      </w:rPr>
      <w:fldChar w:fldCharType="separate"/>
    </w:r>
    <w:r w:rsidR="002E70C8">
      <w:rPr>
        <w:noProof/>
        <w:color w:val="000000"/>
      </w:rPr>
      <w:t>3</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3B068" w14:textId="77777777" w:rsidR="00077D9A" w:rsidRDefault="00077D9A">
      <w:r>
        <w:separator/>
      </w:r>
    </w:p>
  </w:footnote>
  <w:footnote w:type="continuationSeparator" w:id="0">
    <w:p w14:paraId="347A85C6" w14:textId="77777777" w:rsidR="00077D9A" w:rsidRDefault="00077D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737D"/>
    <w:multiLevelType w:val="multilevel"/>
    <w:tmpl w:val="C44888A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03127B64"/>
    <w:multiLevelType w:val="hybridMultilevel"/>
    <w:tmpl w:val="E026A93A"/>
    <w:lvl w:ilvl="0" w:tplc="B4A2570E">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1F4F32"/>
    <w:multiLevelType w:val="multilevel"/>
    <w:tmpl w:val="0FCED4DA"/>
    <w:lvl w:ilvl="0">
      <w:start w:val="1"/>
      <w:numFmt w:val="decimal"/>
      <w:lvlText w:val="%1."/>
      <w:lvlJc w:val="left"/>
      <w:pPr>
        <w:ind w:left="720" w:hanging="360"/>
      </w:pPr>
      <w:rPr>
        <w:b/>
        <w:vertAlign w:val="baseline"/>
      </w:rPr>
    </w:lvl>
    <w:lvl w:ilvl="1">
      <w:numFmt w:val="bullet"/>
      <w:lvlText w:val="-"/>
      <w:lvlJc w:val="left"/>
      <w:pPr>
        <w:ind w:left="1440" w:hanging="360"/>
      </w:pPr>
      <w:rPr>
        <w:rFonts w:ascii="Times New Roman" w:eastAsia="Times New Roman" w:hAnsi="Times New Roman" w:cs="Times New Roman"/>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111B6EED"/>
    <w:multiLevelType w:val="multilevel"/>
    <w:tmpl w:val="59D0F33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6160B31"/>
    <w:multiLevelType w:val="multilevel"/>
    <w:tmpl w:val="0D365230"/>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5" w15:restartNumberingAfterBreak="0">
    <w:nsid w:val="1C6F79BC"/>
    <w:multiLevelType w:val="multilevel"/>
    <w:tmpl w:val="0BF4D59A"/>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0FF0F94"/>
    <w:multiLevelType w:val="hybridMultilevel"/>
    <w:tmpl w:val="AE6E483C"/>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2AA2454D"/>
    <w:multiLevelType w:val="multilevel"/>
    <w:tmpl w:val="DD545CE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FB166C0"/>
    <w:multiLevelType w:val="multilevel"/>
    <w:tmpl w:val="230CD220"/>
    <w:lvl w:ilvl="0">
      <w:start w:val="1"/>
      <w:numFmt w:val="bullet"/>
      <w:lvlText w:val="●"/>
      <w:lvlJc w:val="left"/>
      <w:pPr>
        <w:ind w:left="388" w:hanging="360"/>
      </w:pPr>
      <w:rPr>
        <w:rFonts w:ascii="Noto Sans Symbols" w:eastAsia="Noto Sans Symbols" w:hAnsi="Noto Sans Symbols" w:cs="Noto Sans Symbols"/>
        <w:vertAlign w:val="baseline"/>
      </w:rPr>
    </w:lvl>
    <w:lvl w:ilvl="1">
      <w:start w:val="1"/>
      <w:numFmt w:val="bullet"/>
      <w:lvlText w:val="o"/>
      <w:lvlJc w:val="left"/>
      <w:pPr>
        <w:ind w:left="1108" w:hanging="360"/>
      </w:pPr>
      <w:rPr>
        <w:rFonts w:ascii="Courier New" w:eastAsia="Courier New" w:hAnsi="Courier New" w:cs="Courier New"/>
        <w:vertAlign w:val="baseline"/>
      </w:rPr>
    </w:lvl>
    <w:lvl w:ilvl="2">
      <w:start w:val="1"/>
      <w:numFmt w:val="bullet"/>
      <w:lvlText w:val="▪"/>
      <w:lvlJc w:val="left"/>
      <w:pPr>
        <w:ind w:left="1828" w:hanging="360"/>
      </w:pPr>
      <w:rPr>
        <w:rFonts w:ascii="Noto Sans Symbols" w:eastAsia="Noto Sans Symbols" w:hAnsi="Noto Sans Symbols" w:cs="Noto Sans Symbols"/>
        <w:vertAlign w:val="baseline"/>
      </w:rPr>
    </w:lvl>
    <w:lvl w:ilvl="3">
      <w:start w:val="1"/>
      <w:numFmt w:val="bullet"/>
      <w:lvlText w:val="●"/>
      <w:lvlJc w:val="left"/>
      <w:pPr>
        <w:ind w:left="2548" w:hanging="360"/>
      </w:pPr>
      <w:rPr>
        <w:rFonts w:ascii="Noto Sans Symbols" w:eastAsia="Noto Sans Symbols" w:hAnsi="Noto Sans Symbols" w:cs="Noto Sans Symbols"/>
        <w:vertAlign w:val="baseline"/>
      </w:rPr>
    </w:lvl>
    <w:lvl w:ilvl="4">
      <w:start w:val="1"/>
      <w:numFmt w:val="bullet"/>
      <w:lvlText w:val="o"/>
      <w:lvlJc w:val="left"/>
      <w:pPr>
        <w:ind w:left="3268" w:hanging="360"/>
      </w:pPr>
      <w:rPr>
        <w:rFonts w:ascii="Courier New" w:eastAsia="Courier New" w:hAnsi="Courier New" w:cs="Courier New"/>
        <w:vertAlign w:val="baseline"/>
      </w:rPr>
    </w:lvl>
    <w:lvl w:ilvl="5">
      <w:start w:val="1"/>
      <w:numFmt w:val="bullet"/>
      <w:lvlText w:val="▪"/>
      <w:lvlJc w:val="left"/>
      <w:pPr>
        <w:ind w:left="3988" w:hanging="360"/>
      </w:pPr>
      <w:rPr>
        <w:rFonts w:ascii="Noto Sans Symbols" w:eastAsia="Noto Sans Symbols" w:hAnsi="Noto Sans Symbols" w:cs="Noto Sans Symbols"/>
        <w:vertAlign w:val="baseline"/>
      </w:rPr>
    </w:lvl>
    <w:lvl w:ilvl="6">
      <w:start w:val="1"/>
      <w:numFmt w:val="bullet"/>
      <w:lvlText w:val="●"/>
      <w:lvlJc w:val="left"/>
      <w:pPr>
        <w:ind w:left="4708" w:hanging="360"/>
      </w:pPr>
      <w:rPr>
        <w:rFonts w:ascii="Noto Sans Symbols" w:eastAsia="Noto Sans Symbols" w:hAnsi="Noto Sans Symbols" w:cs="Noto Sans Symbols"/>
        <w:vertAlign w:val="baseline"/>
      </w:rPr>
    </w:lvl>
    <w:lvl w:ilvl="7">
      <w:start w:val="1"/>
      <w:numFmt w:val="bullet"/>
      <w:lvlText w:val="o"/>
      <w:lvlJc w:val="left"/>
      <w:pPr>
        <w:ind w:left="5428" w:hanging="360"/>
      </w:pPr>
      <w:rPr>
        <w:rFonts w:ascii="Courier New" w:eastAsia="Courier New" w:hAnsi="Courier New" w:cs="Courier New"/>
        <w:vertAlign w:val="baseline"/>
      </w:rPr>
    </w:lvl>
    <w:lvl w:ilvl="8">
      <w:start w:val="1"/>
      <w:numFmt w:val="bullet"/>
      <w:lvlText w:val="▪"/>
      <w:lvlJc w:val="left"/>
      <w:pPr>
        <w:ind w:left="6148" w:hanging="360"/>
      </w:pPr>
      <w:rPr>
        <w:rFonts w:ascii="Noto Sans Symbols" w:eastAsia="Noto Sans Symbols" w:hAnsi="Noto Sans Symbols" w:cs="Noto Sans Symbols"/>
        <w:vertAlign w:val="baseline"/>
      </w:rPr>
    </w:lvl>
  </w:abstractNum>
  <w:abstractNum w:abstractNumId="9" w15:restartNumberingAfterBreak="0">
    <w:nsid w:val="3CF250BC"/>
    <w:multiLevelType w:val="multilevel"/>
    <w:tmpl w:val="FE44406A"/>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10" w15:restartNumberingAfterBreak="0">
    <w:nsid w:val="40802B7C"/>
    <w:multiLevelType w:val="multilevel"/>
    <w:tmpl w:val="DAFCA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DA4599"/>
    <w:multiLevelType w:val="multilevel"/>
    <w:tmpl w:val="71C29C9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465F61EF"/>
    <w:multiLevelType w:val="multilevel"/>
    <w:tmpl w:val="0D365230"/>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3" w15:restartNumberingAfterBreak="0">
    <w:nsid w:val="4B07189B"/>
    <w:multiLevelType w:val="multilevel"/>
    <w:tmpl w:val="4E9E91E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4" w15:restartNumberingAfterBreak="0">
    <w:nsid w:val="4F79114B"/>
    <w:multiLevelType w:val="hybridMultilevel"/>
    <w:tmpl w:val="AE6E483C"/>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54517CE5"/>
    <w:multiLevelType w:val="multilevel"/>
    <w:tmpl w:val="59D0F33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66F63FE2"/>
    <w:multiLevelType w:val="multilevel"/>
    <w:tmpl w:val="FC16A54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7" w15:restartNumberingAfterBreak="0">
    <w:nsid w:val="72DC317D"/>
    <w:multiLevelType w:val="hybridMultilevel"/>
    <w:tmpl w:val="AE6E48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86F0252"/>
    <w:multiLevelType w:val="multilevel"/>
    <w:tmpl w:val="7B86239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9" w15:restartNumberingAfterBreak="0">
    <w:nsid w:val="78EA76D6"/>
    <w:multiLevelType w:val="multilevel"/>
    <w:tmpl w:val="90D024F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7B037B98"/>
    <w:multiLevelType w:val="multilevel"/>
    <w:tmpl w:val="887ED4C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1981417758">
    <w:abstractNumId w:val="16"/>
  </w:num>
  <w:num w:numId="2" w16cid:durableId="901981757">
    <w:abstractNumId w:val="13"/>
  </w:num>
  <w:num w:numId="3" w16cid:durableId="509683556">
    <w:abstractNumId w:val="9"/>
  </w:num>
  <w:num w:numId="4" w16cid:durableId="1871451119">
    <w:abstractNumId w:val="5"/>
  </w:num>
  <w:num w:numId="5" w16cid:durableId="121928539">
    <w:abstractNumId w:val="11"/>
  </w:num>
  <w:num w:numId="6" w16cid:durableId="122505692">
    <w:abstractNumId w:val="19"/>
  </w:num>
  <w:num w:numId="7" w16cid:durableId="932014591">
    <w:abstractNumId w:val="20"/>
  </w:num>
  <w:num w:numId="8" w16cid:durableId="1944534373">
    <w:abstractNumId w:val="0"/>
  </w:num>
  <w:num w:numId="9" w16cid:durableId="1831019394">
    <w:abstractNumId w:val="7"/>
  </w:num>
  <w:num w:numId="10" w16cid:durableId="516770017">
    <w:abstractNumId w:val="2"/>
  </w:num>
  <w:num w:numId="11" w16cid:durableId="1866096399">
    <w:abstractNumId w:val="18"/>
  </w:num>
  <w:num w:numId="12" w16cid:durableId="1209225717">
    <w:abstractNumId w:val="15"/>
  </w:num>
  <w:num w:numId="13" w16cid:durableId="159395575">
    <w:abstractNumId w:val="8"/>
  </w:num>
  <w:num w:numId="14" w16cid:durableId="453717732">
    <w:abstractNumId w:val="4"/>
  </w:num>
  <w:num w:numId="15" w16cid:durableId="1047990634">
    <w:abstractNumId w:val="3"/>
  </w:num>
  <w:num w:numId="16" w16cid:durableId="130025948">
    <w:abstractNumId w:val="17"/>
  </w:num>
  <w:num w:numId="17" w16cid:durableId="225997492">
    <w:abstractNumId w:val="14"/>
  </w:num>
  <w:num w:numId="18" w16cid:durableId="1876190508">
    <w:abstractNumId w:val="1"/>
  </w:num>
  <w:num w:numId="19" w16cid:durableId="1486312499">
    <w:abstractNumId w:val="6"/>
  </w:num>
  <w:num w:numId="20" w16cid:durableId="1752388238">
    <w:abstractNumId w:val="12"/>
  </w:num>
  <w:num w:numId="21" w16cid:durableId="2296587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3034"/>
    <w:rsid w:val="00077D9A"/>
    <w:rsid w:val="001621B4"/>
    <w:rsid w:val="001979F6"/>
    <w:rsid w:val="00246C09"/>
    <w:rsid w:val="00295EDC"/>
    <w:rsid w:val="002D490C"/>
    <w:rsid w:val="002E70C8"/>
    <w:rsid w:val="00380568"/>
    <w:rsid w:val="00396781"/>
    <w:rsid w:val="003C001F"/>
    <w:rsid w:val="004677CE"/>
    <w:rsid w:val="005117B5"/>
    <w:rsid w:val="00514778"/>
    <w:rsid w:val="005D533E"/>
    <w:rsid w:val="006E4B60"/>
    <w:rsid w:val="00700994"/>
    <w:rsid w:val="00761108"/>
    <w:rsid w:val="007A6ABC"/>
    <w:rsid w:val="00892322"/>
    <w:rsid w:val="00916A09"/>
    <w:rsid w:val="00943755"/>
    <w:rsid w:val="00984385"/>
    <w:rsid w:val="009A3034"/>
    <w:rsid w:val="00A9237E"/>
    <w:rsid w:val="00B03BFC"/>
    <w:rsid w:val="00B26268"/>
    <w:rsid w:val="00B84B2F"/>
    <w:rsid w:val="00BC798B"/>
    <w:rsid w:val="00CF7819"/>
    <w:rsid w:val="00DA3B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3BE75"/>
  <w15:docId w15:val="{46AC7B61-C289-4250-A857-3050467C9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line="360" w:lineRule="auto"/>
      <w:ind w:left="480" w:hanging="480"/>
      <w:jc w:val="both"/>
      <w:outlineLvl w:val="0"/>
    </w:pPr>
    <w:rPr>
      <w:b/>
    </w:rPr>
  </w:style>
  <w:style w:type="paragraph" w:styleId="Heading2">
    <w:name w:val="heading 2"/>
    <w:basedOn w:val="Normal"/>
    <w:next w:val="Normal"/>
    <w:uiPriority w:val="9"/>
    <w:unhideWhenUsed/>
    <w:qFormat/>
    <w:pPr>
      <w:keepNext/>
      <w:spacing w:before="240" w:after="60"/>
      <w:outlineLvl w:val="1"/>
    </w:pPr>
    <w:rPr>
      <w:rFonts w:ascii="Arial" w:eastAsia="Arial" w:hAnsi="Arial" w:cs="Arial"/>
      <w:b/>
      <w:i/>
      <w:sz w:val="28"/>
      <w:szCs w:val="28"/>
    </w:rPr>
  </w:style>
  <w:style w:type="paragraph" w:styleId="Heading3">
    <w:name w:val="heading 3"/>
    <w:basedOn w:val="Normal"/>
    <w:next w:val="Normal"/>
    <w:uiPriority w:val="9"/>
    <w:semiHidden/>
    <w:unhideWhenUsed/>
    <w:qFormat/>
    <w:pPr>
      <w:keepNext/>
      <w:spacing w:before="240" w:after="60"/>
      <w:outlineLvl w:val="2"/>
    </w:pPr>
    <w:rPr>
      <w:rFonts w:ascii="Cambria" w:eastAsia="Cambria" w:hAnsi="Cambria" w:cs="Cambria"/>
      <w:b/>
      <w:sz w:val="26"/>
      <w:szCs w:val="26"/>
    </w:rPr>
  </w:style>
  <w:style w:type="paragraph" w:styleId="Heading4">
    <w:name w:val="heading 4"/>
    <w:basedOn w:val="Normal"/>
    <w:next w:val="Normal"/>
    <w:uiPriority w:val="9"/>
    <w:semiHidden/>
    <w:unhideWhenUsed/>
    <w:qFormat/>
    <w:pPr>
      <w:keepNext/>
      <w:spacing w:before="240" w:after="60"/>
      <w:outlineLvl w:val="3"/>
    </w:pPr>
    <w:rPr>
      <w:b/>
      <w:sz w:val="28"/>
      <w:szCs w:val="28"/>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paragraph" w:styleId="NormalWeb">
    <w:name w:val="Normal (Web)"/>
    <w:basedOn w:val="Normal"/>
    <w:uiPriority w:val="99"/>
    <w:unhideWhenUsed/>
    <w:rsid w:val="001621B4"/>
    <w:pPr>
      <w:spacing w:before="100" w:beforeAutospacing="1" w:after="100" w:afterAutospacing="1"/>
    </w:pPr>
  </w:style>
  <w:style w:type="character" w:styleId="Strong">
    <w:name w:val="Strong"/>
    <w:basedOn w:val="DefaultParagraphFont"/>
    <w:uiPriority w:val="22"/>
    <w:qFormat/>
    <w:rsid w:val="006E4B60"/>
    <w:rPr>
      <w:b/>
      <w:bCs/>
    </w:rPr>
  </w:style>
  <w:style w:type="character" w:customStyle="1" w:styleId="base">
    <w:name w:val="base"/>
    <w:basedOn w:val="DefaultParagraphFont"/>
    <w:rsid w:val="006E4B60"/>
  </w:style>
  <w:style w:type="character" w:styleId="Hyperlink">
    <w:name w:val="Hyperlink"/>
    <w:basedOn w:val="DefaultParagraphFont"/>
    <w:uiPriority w:val="99"/>
    <w:unhideWhenUsed/>
    <w:rsid w:val="006E4B60"/>
    <w:rPr>
      <w:color w:val="0000FF"/>
      <w:u w:val="single"/>
    </w:rPr>
  </w:style>
  <w:style w:type="character" w:styleId="UnresolvedMention">
    <w:name w:val="Unresolved Mention"/>
    <w:basedOn w:val="DefaultParagraphFont"/>
    <w:uiPriority w:val="99"/>
    <w:semiHidden/>
    <w:unhideWhenUsed/>
    <w:rsid w:val="007611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297733">
      <w:bodyDiv w:val="1"/>
      <w:marLeft w:val="0"/>
      <w:marRight w:val="0"/>
      <w:marTop w:val="0"/>
      <w:marBottom w:val="0"/>
      <w:divBdr>
        <w:top w:val="none" w:sz="0" w:space="0" w:color="auto"/>
        <w:left w:val="none" w:sz="0" w:space="0" w:color="auto"/>
        <w:bottom w:val="none" w:sz="0" w:space="0" w:color="auto"/>
        <w:right w:val="none" w:sz="0" w:space="0" w:color="auto"/>
      </w:divBdr>
    </w:div>
    <w:div w:id="600838989">
      <w:bodyDiv w:val="1"/>
      <w:marLeft w:val="0"/>
      <w:marRight w:val="0"/>
      <w:marTop w:val="0"/>
      <w:marBottom w:val="0"/>
      <w:divBdr>
        <w:top w:val="none" w:sz="0" w:space="0" w:color="auto"/>
        <w:left w:val="none" w:sz="0" w:space="0" w:color="auto"/>
        <w:bottom w:val="none" w:sz="0" w:space="0" w:color="auto"/>
        <w:right w:val="none" w:sz="0" w:space="0" w:color="auto"/>
      </w:divBdr>
    </w:div>
    <w:div w:id="636372983">
      <w:bodyDiv w:val="1"/>
      <w:marLeft w:val="0"/>
      <w:marRight w:val="0"/>
      <w:marTop w:val="0"/>
      <w:marBottom w:val="0"/>
      <w:divBdr>
        <w:top w:val="none" w:sz="0" w:space="0" w:color="auto"/>
        <w:left w:val="none" w:sz="0" w:space="0" w:color="auto"/>
        <w:bottom w:val="none" w:sz="0" w:space="0" w:color="auto"/>
        <w:right w:val="none" w:sz="0" w:space="0" w:color="auto"/>
      </w:divBdr>
      <w:divsChild>
        <w:div w:id="170611131">
          <w:marLeft w:val="0"/>
          <w:marRight w:val="0"/>
          <w:marTop w:val="0"/>
          <w:marBottom w:val="0"/>
          <w:divBdr>
            <w:top w:val="none" w:sz="0" w:space="0" w:color="auto"/>
            <w:left w:val="none" w:sz="0" w:space="0" w:color="auto"/>
            <w:bottom w:val="none" w:sz="0" w:space="0" w:color="auto"/>
            <w:right w:val="none" w:sz="0" w:space="0" w:color="auto"/>
          </w:divBdr>
          <w:divsChild>
            <w:div w:id="46150676">
              <w:marLeft w:val="0"/>
              <w:marRight w:val="0"/>
              <w:marTop w:val="0"/>
              <w:marBottom w:val="0"/>
              <w:divBdr>
                <w:top w:val="none" w:sz="0" w:space="0" w:color="auto"/>
                <w:left w:val="none" w:sz="0" w:space="0" w:color="auto"/>
                <w:bottom w:val="none" w:sz="0" w:space="0" w:color="auto"/>
                <w:right w:val="none" w:sz="0" w:space="0" w:color="auto"/>
              </w:divBdr>
            </w:div>
          </w:divsChild>
        </w:div>
        <w:div w:id="2085256946">
          <w:marLeft w:val="0"/>
          <w:marRight w:val="0"/>
          <w:marTop w:val="0"/>
          <w:marBottom w:val="0"/>
          <w:divBdr>
            <w:top w:val="none" w:sz="0" w:space="0" w:color="auto"/>
            <w:left w:val="none" w:sz="0" w:space="0" w:color="auto"/>
            <w:bottom w:val="none" w:sz="0" w:space="0" w:color="auto"/>
            <w:right w:val="none" w:sz="0" w:space="0" w:color="auto"/>
          </w:divBdr>
          <w:divsChild>
            <w:div w:id="12565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271787">
      <w:bodyDiv w:val="1"/>
      <w:marLeft w:val="0"/>
      <w:marRight w:val="0"/>
      <w:marTop w:val="0"/>
      <w:marBottom w:val="0"/>
      <w:divBdr>
        <w:top w:val="none" w:sz="0" w:space="0" w:color="auto"/>
        <w:left w:val="none" w:sz="0" w:space="0" w:color="auto"/>
        <w:bottom w:val="none" w:sz="0" w:space="0" w:color="auto"/>
        <w:right w:val="none" w:sz="0" w:space="0" w:color="auto"/>
      </w:divBdr>
    </w:div>
    <w:div w:id="910432434">
      <w:bodyDiv w:val="1"/>
      <w:marLeft w:val="0"/>
      <w:marRight w:val="0"/>
      <w:marTop w:val="0"/>
      <w:marBottom w:val="0"/>
      <w:divBdr>
        <w:top w:val="none" w:sz="0" w:space="0" w:color="auto"/>
        <w:left w:val="none" w:sz="0" w:space="0" w:color="auto"/>
        <w:bottom w:val="none" w:sz="0" w:space="0" w:color="auto"/>
        <w:right w:val="none" w:sz="0" w:space="0" w:color="auto"/>
      </w:divBdr>
    </w:div>
    <w:div w:id="1118142146">
      <w:bodyDiv w:val="1"/>
      <w:marLeft w:val="0"/>
      <w:marRight w:val="0"/>
      <w:marTop w:val="0"/>
      <w:marBottom w:val="0"/>
      <w:divBdr>
        <w:top w:val="none" w:sz="0" w:space="0" w:color="auto"/>
        <w:left w:val="none" w:sz="0" w:space="0" w:color="auto"/>
        <w:bottom w:val="none" w:sz="0" w:space="0" w:color="auto"/>
        <w:right w:val="none" w:sz="0" w:space="0" w:color="auto"/>
      </w:divBdr>
    </w:div>
    <w:div w:id="1230651831">
      <w:bodyDiv w:val="1"/>
      <w:marLeft w:val="0"/>
      <w:marRight w:val="0"/>
      <w:marTop w:val="0"/>
      <w:marBottom w:val="0"/>
      <w:divBdr>
        <w:top w:val="none" w:sz="0" w:space="0" w:color="auto"/>
        <w:left w:val="none" w:sz="0" w:space="0" w:color="auto"/>
        <w:bottom w:val="none" w:sz="0" w:space="0" w:color="auto"/>
        <w:right w:val="none" w:sz="0" w:space="0" w:color="auto"/>
      </w:divBdr>
    </w:div>
    <w:div w:id="1492286758">
      <w:bodyDiv w:val="1"/>
      <w:marLeft w:val="0"/>
      <w:marRight w:val="0"/>
      <w:marTop w:val="0"/>
      <w:marBottom w:val="0"/>
      <w:divBdr>
        <w:top w:val="none" w:sz="0" w:space="0" w:color="auto"/>
        <w:left w:val="none" w:sz="0" w:space="0" w:color="auto"/>
        <w:bottom w:val="none" w:sz="0" w:space="0" w:color="auto"/>
        <w:right w:val="none" w:sz="0" w:space="0" w:color="auto"/>
      </w:divBdr>
    </w:div>
    <w:div w:id="1731885093">
      <w:bodyDiv w:val="1"/>
      <w:marLeft w:val="0"/>
      <w:marRight w:val="0"/>
      <w:marTop w:val="0"/>
      <w:marBottom w:val="0"/>
      <w:divBdr>
        <w:top w:val="none" w:sz="0" w:space="0" w:color="auto"/>
        <w:left w:val="none" w:sz="0" w:space="0" w:color="auto"/>
        <w:bottom w:val="none" w:sz="0" w:space="0" w:color="auto"/>
        <w:right w:val="none" w:sz="0" w:space="0" w:color="auto"/>
      </w:divBdr>
    </w:div>
    <w:div w:id="1751998463">
      <w:bodyDiv w:val="1"/>
      <w:marLeft w:val="0"/>
      <w:marRight w:val="0"/>
      <w:marTop w:val="0"/>
      <w:marBottom w:val="0"/>
      <w:divBdr>
        <w:top w:val="none" w:sz="0" w:space="0" w:color="auto"/>
        <w:left w:val="none" w:sz="0" w:space="0" w:color="auto"/>
        <w:bottom w:val="none" w:sz="0" w:space="0" w:color="auto"/>
        <w:right w:val="none" w:sz="0" w:space="0" w:color="auto"/>
      </w:divBdr>
      <w:divsChild>
        <w:div w:id="2085948543">
          <w:marLeft w:val="0"/>
          <w:marRight w:val="0"/>
          <w:marTop w:val="0"/>
          <w:marBottom w:val="0"/>
          <w:divBdr>
            <w:top w:val="none" w:sz="0" w:space="0" w:color="auto"/>
            <w:left w:val="none" w:sz="0" w:space="0" w:color="auto"/>
            <w:bottom w:val="none" w:sz="0" w:space="0" w:color="auto"/>
            <w:right w:val="none" w:sz="0" w:space="0" w:color="auto"/>
          </w:divBdr>
          <w:divsChild>
            <w:div w:id="2018387330">
              <w:marLeft w:val="0"/>
              <w:marRight w:val="0"/>
              <w:marTop w:val="0"/>
              <w:marBottom w:val="0"/>
              <w:divBdr>
                <w:top w:val="none" w:sz="0" w:space="0" w:color="auto"/>
                <w:left w:val="none" w:sz="0" w:space="0" w:color="auto"/>
                <w:bottom w:val="none" w:sz="0" w:space="0" w:color="auto"/>
                <w:right w:val="none" w:sz="0" w:space="0" w:color="auto"/>
              </w:divBdr>
            </w:div>
          </w:divsChild>
        </w:div>
        <w:div w:id="768307564">
          <w:marLeft w:val="0"/>
          <w:marRight w:val="0"/>
          <w:marTop w:val="0"/>
          <w:marBottom w:val="0"/>
          <w:divBdr>
            <w:top w:val="none" w:sz="0" w:space="0" w:color="auto"/>
            <w:left w:val="none" w:sz="0" w:space="0" w:color="auto"/>
            <w:bottom w:val="none" w:sz="0" w:space="0" w:color="auto"/>
            <w:right w:val="none" w:sz="0" w:space="0" w:color="auto"/>
          </w:divBdr>
          <w:divsChild>
            <w:div w:id="348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55077">
      <w:bodyDiv w:val="1"/>
      <w:marLeft w:val="0"/>
      <w:marRight w:val="0"/>
      <w:marTop w:val="0"/>
      <w:marBottom w:val="0"/>
      <w:divBdr>
        <w:top w:val="none" w:sz="0" w:space="0" w:color="auto"/>
        <w:left w:val="none" w:sz="0" w:space="0" w:color="auto"/>
        <w:bottom w:val="none" w:sz="0" w:space="0" w:color="auto"/>
        <w:right w:val="none" w:sz="0" w:space="0" w:color="auto"/>
      </w:divBdr>
    </w:div>
    <w:div w:id="1760712741">
      <w:bodyDiv w:val="1"/>
      <w:marLeft w:val="0"/>
      <w:marRight w:val="0"/>
      <w:marTop w:val="0"/>
      <w:marBottom w:val="0"/>
      <w:divBdr>
        <w:top w:val="none" w:sz="0" w:space="0" w:color="auto"/>
        <w:left w:val="none" w:sz="0" w:space="0" w:color="auto"/>
        <w:bottom w:val="none" w:sz="0" w:space="0" w:color="auto"/>
        <w:right w:val="none" w:sz="0" w:space="0" w:color="auto"/>
      </w:divBdr>
    </w:div>
    <w:div w:id="18460898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1860" TargetMode="External"/><Relationship Id="rId13" Type="http://schemas.openxmlformats.org/officeDocument/2006/relationships/hyperlink" Target="http://www.politiaromana.ro/ro/informatii-generale/scurt-istoric" TargetMode="External"/><Relationship Id="rId18" Type="http://schemas.openxmlformats.org/officeDocument/2006/relationships/hyperlink" Target="http://annals.feaa.usv.ro/index.php/annals/issue/view/13" TargetMode="External"/><Relationship Id="rId26" Type="http://schemas.openxmlformats.org/officeDocument/2006/relationships/hyperlink" Target="http://www.bulletin.cepol.europa.eu/index.php/bulletin/article/view/207/175" TargetMode="External"/><Relationship Id="rId3" Type="http://schemas.openxmlformats.org/officeDocument/2006/relationships/settings" Target="settings.xml"/><Relationship Id="rId21" Type="http://schemas.openxmlformats.org/officeDocument/2006/relationships/hyperlink" Target="about:blank" TargetMode="External"/><Relationship Id="rId7" Type="http://schemas.openxmlformats.org/officeDocument/2006/relationships/hyperlink" Target="https://ro.wikipedia.org/wiki/Alexandru_Ioan_Cuza" TargetMode="External"/><Relationship Id="rId12" Type="http://schemas.openxmlformats.org/officeDocument/2006/relationships/hyperlink" Target="about:blank" TargetMode="External"/><Relationship Id="rId17" Type="http://schemas.openxmlformats.org/officeDocument/2006/relationships/hyperlink" Target="http://www.bulletin.cepol.europa.eu/index.php/bulletin/article/view/207/175" TargetMode="External"/><Relationship Id="rId25" Type="http://schemas.openxmlformats.org/officeDocument/2006/relationships/hyperlink" Target="http://www.britannica.com/topic/police/The-history-of-policing-in-the-West" TargetMode="External"/><Relationship Id="rId2" Type="http://schemas.openxmlformats.org/officeDocument/2006/relationships/styles" Target="styles.xml"/><Relationship Id="rId16" Type="http://schemas.openxmlformats.org/officeDocument/2006/relationships/hyperlink" Target="http://www.britannica.com/topic/police/The-history-of-policing-in-the-West" TargetMode="External"/><Relationship Id="rId20" Type="http://schemas.openxmlformats.org/officeDocument/2006/relationships/hyperlink" Target="about:blank"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bout:blank" TargetMode="External"/><Relationship Id="rId24" Type="http://schemas.openxmlformats.org/officeDocument/2006/relationships/hyperlink" Target="http://www.mai.gov.ro/despre-noi/istoric-institutie/" TargetMode="External"/><Relationship Id="rId5" Type="http://schemas.openxmlformats.org/officeDocument/2006/relationships/footnotes" Target="footnotes.xml"/><Relationship Id="rId15" Type="http://schemas.openxmlformats.org/officeDocument/2006/relationships/hyperlink" Target="http://www.mai.gov.ro/despre-noi/istoric-institutie/" TargetMode="External"/><Relationship Id="rId23" Type="http://schemas.openxmlformats.org/officeDocument/2006/relationships/hyperlink" Target="http://www.politiadefrontiera.ro/ro/main/pg-istoria-politiei-de-frontiera-25.html" TargetMode="External"/><Relationship Id="rId28" Type="http://schemas.openxmlformats.org/officeDocument/2006/relationships/footer" Target="footer2.xml"/><Relationship Id="rId10" Type="http://schemas.openxmlformats.org/officeDocument/2006/relationships/hyperlink" Target="http://annals.seap.usv.ro/index.php/annals/article/viewFile/401/412" TargetMode="External"/><Relationship Id="rId19" Type="http://schemas.openxmlformats.org/officeDocument/2006/relationships/hyperlink" Target="http://annals.seap.usv.ro/index.php/annals/article/viewFile/401/412" TargetMode="External"/><Relationship Id="rId4" Type="http://schemas.openxmlformats.org/officeDocument/2006/relationships/webSettings" Target="webSettings.xml"/><Relationship Id="rId9" Type="http://schemas.openxmlformats.org/officeDocument/2006/relationships/hyperlink" Target="http://annals.feaa.usv.ro/index.php/annals/issue/view/13" TargetMode="External"/><Relationship Id="rId14" Type="http://schemas.openxmlformats.org/officeDocument/2006/relationships/hyperlink" Target="http://www.politiadefrontiera.ro/ro/main/pg-istoria-politiei-de-frontiera-25.html" TargetMode="External"/><Relationship Id="rId22" Type="http://schemas.openxmlformats.org/officeDocument/2006/relationships/hyperlink" Target="http://www.politiaromana.ro/ro/informatii-generale/scurt-istoric"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2815</Words>
  <Characters>16049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Directia Silvica Suceava</cp:lastModifiedBy>
  <cp:revision>11</cp:revision>
  <dcterms:created xsi:type="dcterms:W3CDTF">2024-10-07T17:44:00Z</dcterms:created>
  <dcterms:modified xsi:type="dcterms:W3CDTF">2024-10-16T03:25:00Z</dcterms:modified>
</cp:coreProperties>
</file>