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1354E" w14:textId="77777777" w:rsidR="00120220" w:rsidRPr="00907401" w:rsidRDefault="00445E7D" w:rsidP="005A1742">
      <w:pPr>
        <w:widowControl w:val="0"/>
        <w:autoSpaceDE w:val="0"/>
        <w:autoSpaceDN w:val="0"/>
        <w:adjustRightInd w:val="0"/>
        <w:jc w:val="right"/>
        <w:rPr>
          <w:b/>
          <w:lang w:val="ro-RO"/>
        </w:rPr>
      </w:pPr>
      <w:r w:rsidRPr="00907401">
        <w:rPr>
          <w:b/>
          <w:lang w:val="ro-RO"/>
        </w:rPr>
        <w:t xml:space="preserve">R40 - </w:t>
      </w:r>
      <w:r w:rsidR="00120220" w:rsidRPr="00907401">
        <w:rPr>
          <w:b/>
          <w:lang w:val="ro-RO"/>
        </w:rPr>
        <w:t>Anexa 1</w:t>
      </w:r>
    </w:p>
    <w:p w14:paraId="31B6E1A8" w14:textId="77777777" w:rsidR="002A32B7" w:rsidRDefault="002A32B7" w:rsidP="0018127A">
      <w:pPr>
        <w:rPr>
          <w:b/>
          <w:sz w:val="20"/>
          <w:szCs w:val="20"/>
          <w:lang w:val="ro-RO"/>
        </w:rPr>
      </w:pPr>
    </w:p>
    <w:p w14:paraId="4FFBA839" w14:textId="77777777" w:rsidR="005A1742" w:rsidRPr="00FD7068" w:rsidRDefault="005A1742" w:rsidP="0018127A">
      <w:pPr>
        <w:rPr>
          <w:b/>
          <w:sz w:val="20"/>
          <w:szCs w:val="20"/>
          <w:lang w:val="ro-RO"/>
        </w:rPr>
      </w:pPr>
    </w:p>
    <w:p w14:paraId="04716369" w14:textId="77777777" w:rsidR="00F42A11" w:rsidRPr="00005215" w:rsidRDefault="00F42A11" w:rsidP="00F42A11">
      <w:pPr>
        <w:jc w:val="center"/>
        <w:rPr>
          <w:b/>
          <w:lang w:val="fr-FR"/>
        </w:rPr>
      </w:pPr>
      <w:r w:rsidRPr="00005215">
        <w:rPr>
          <w:b/>
          <w:lang w:val="fr-FR"/>
        </w:rPr>
        <w:t xml:space="preserve">FIŞA DISCIPLINEI </w:t>
      </w:r>
    </w:p>
    <w:p w14:paraId="0CFF5850" w14:textId="77777777" w:rsidR="008C4EBB" w:rsidRPr="00005215" w:rsidRDefault="00F42A11" w:rsidP="005A1742">
      <w:pPr>
        <w:jc w:val="center"/>
        <w:rPr>
          <w:lang w:val="fr-FR"/>
        </w:rPr>
      </w:pPr>
      <w:r w:rsidRPr="00005215">
        <w:rPr>
          <w:lang w:val="fr-FR"/>
        </w:rPr>
        <w:t>(licență)</w:t>
      </w:r>
    </w:p>
    <w:p w14:paraId="3AEBAC23" w14:textId="77777777" w:rsidR="00385E6B" w:rsidRPr="00FD7068" w:rsidRDefault="00385E6B" w:rsidP="009E60CB">
      <w:pPr>
        <w:numPr>
          <w:ilvl w:val="0"/>
          <w:numId w:val="3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6592"/>
      </w:tblGrid>
      <w:tr w:rsidR="00385E6B" w:rsidRPr="00FD7068" w14:paraId="1880601B" w14:textId="77777777">
        <w:trPr>
          <w:trHeight w:val="301"/>
        </w:trPr>
        <w:tc>
          <w:tcPr>
            <w:tcW w:w="1655" w:type="pct"/>
          </w:tcPr>
          <w:p w14:paraId="7E378198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345" w:type="pct"/>
          </w:tcPr>
          <w:p w14:paraId="32739DFA" w14:textId="77777777" w:rsidR="00385E6B" w:rsidRPr="00FD7068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Universitatea „Ştefan cel Mare” din Suceava</w:t>
            </w:r>
          </w:p>
        </w:tc>
      </w:tr>
      <w:tr w:rsidR="00385E6B" w:rsidRPr="004E7A2D" w14:paraId="04A8F558" w14:textId="77777777">
        <w:trPr>
          <w:trHeight w:val="301"/>
        </w:trPr>
        <w:tc>
          <w:tcPr>
            <w:tcW w:w="1655" w:type="pct"/>
          </w:tcPr>
          <w:p w14:paraId="0FF3AEF3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128B4A2A" w14:textId="77777777" w:rsidR="00385E6B" w:rsidRPr="00FD7068" w:rsidRDefault="0063727C" w:rsidP="00C74A6D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Facultatea d</w:t>
            </w:r>
            <w:r w:rsidR="00C74A6D">
              <w:rPr>
                <w:b/>
                <w:sz w:val="20"/>
                <w:szCs w:val="20"/>
                <w:lang w:val="ro-RO"/>
              </w:rPr>
              <w:t>e Drept și Științe Administrative</w:t>
            </w:r>
          </w:p>
        </w:tc>
      </w:tr>
      <w:tr w:rsidR="00385E6B" w:rsidRPr="00FD7068" w14:paraId="72FAA708" w14:textId="77777777">
        <w:trPr>
          <w:trHeight w:val="317"/>
        </w:trPr>
        <w:tc>
          <w:tcPr>
            <w:tcW w:w="1655" w:type="pct"/>
          </w:tcPr>
          <w:p w14:paraId="60D8DA67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7A3F8C6A" w14:textId="77777777" w:rsidR="00385E6B" w:rsidRPr="00FD7068" w:rsidRDefault="009D3982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Drept</w:t>
            </w:r>
            <w:r w:rsidR="002563ED">
              <w:rPr>
                <w:b/>
                <w:sz w:val="20"/>
                <w:szCs w:val="20"/>
                <w:lang w:val="ro-RO"/>
              </w:rPr>
              <w:t xml:space="preserve"> și Științe administrative</w:t>
            </w:r>
          </w:p>
        </w:tc>
      </w:tr>
      <w:tr w:rsidR="00385E6B" w:rsidRPr="00FD7068" w14:paraId="0E296ED8" w14:textId="77777777">
        <w:trPr>
          <w:trHeight w:val="301"/>
        </w:trPr>
        <w:tc>
          <w:tcPr>
            <w:tcW w:w="1655" w:type="pct"/>
          </w:tcPr>
          <w:p w14:paraId="14E6C6BC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7462D244" w14:textId="77777777" w:rsidR="00385E6B" w:rsidRPr="00FD7068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6F3900">
              <w:rPr>
                <w:b/>
                <w:sz w:val="20"/>
                <w:szCs w:val="20"/>
                <w:lang w:val="ro-RO"/>
              </w:rPr>
              <w:t xml:space="preserve">    </w:t>
            </w:r>
          </w:p>
        </w:tc>
      </w:tr>
      <w:tr w:rsidR="00385E6B" w:rsidRPr="00FD7068" w14:paraId="7BC84544" w14:textId="77777777">
        <w:trPr>
          <w:trHeight w:val="301"/>
        </w:trPr>
        <w:tc>
          <w:tcPr>
            <w:tcW w:w="1655" w:type="pct"/>
          </w:tcPr>
          <w:p w14:paraId="668E1CEC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74F87C5F" w14:textId="77777777" w:rsidR="00385E6B" w:rsidRPr="00FD7068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Licenţă</w:t>
            </w:r>
          </w:p>
        </w:tc>
      </w:tr>
      <w:tr w:rsidR="00385E6B" w:rsidRPr="00FD7068" w14:paraId="134D7F9D" w14:textId="77777777">
        <w:trPr>
          <w:trHeight w:val="301"/>
        </w:trPr>
        <w:tc>
          <w:tcPr>
            <w:tcW w:w="1655" w:type="pct"/>
          </w:tcPr>
          <w:p w14:paraId="4D162C2D" w14:textId="77777777" w:rsidR="00385E6B" w:rsidRPr="00FD7068" w:rsidRDefault="009075D4" w:rsidP="009075D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66A99888" w14:textId="77777777" w:rsidR="0063727C" w:rsidRPr="00FD7068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Drept</w:t>
            </w:r>
          </w:p>
        </w:tc>
      </w:tr>
    </w:tbl>
    <w:p w14:paraId="1F255439" w14:textId="77777777" w:rsidR="00385E6B" w:rsidRPr="00FD7068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761CCC4C" w14:textId="77777777" w:rsidR="00385E6B" w:rsidRPr="00FD7068" w:rsidRDefault="00385E6B" w:rsidP="009E60CB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Date despre disciplină</w:t>
      </w:r>
      <w:r w:rsidR="0063727C" w:rsidRPr="00FD7068">
        <w:rPr>
          <w:b/>
          <w:sz w:val="20"/>
          <w:szCs w:val="20"/>
          <w:lang w:val="ro-RO"/>
        </w:rPr>
        <w:t xml:space="preserve"> – 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9"/>
        <w:gridCol w:w="400"/>
        <w:gridCol w:w="1179"/>
        <w:gridCol w:w="229"/>
        <w:gridCol w:w="926"/>
        <w:gridCol w:w="481"/>
        <w:gridCol w:w="1406"/>
        <w:gridCol w:w="1992"/>
        <w:gridCol w:w="1339"/>
        <w:gridCol w:w="698"/>
      </w:tblGrid>
      <w:tr w:rsidR="00385E6B" w:rsidRPr="00FD7068" w14:paraId="1A6FE9C4" w14:textId="77777777" w:rsidTr="00B11CC2">
        <w:trPr>
          <w:trHeight w:val="291"/>
        </w:trPr>
        <w:tc>
          <w:tcPr>
            <w:tcW w:w="1425" w:type="pct"/>
            <w:gridSpan w:val="3"/>
          </w:tcPr>
          <w:p w14:paraId="49D66549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75" w:type="pct"/>
            <w:gridSpan w:val="7"/>
          </w:tcPr>
          <w:p w14:paraId="40F88E17" w14:textId="77777777" w:rsidR="00385E6B" w:rsidRPr="00967BD9" w:rsidRDefault="00907401" w:rsidP="00E32BF4">
            <w:pPr>
              <w:rPr>
                <w:b/>
                <w:sz w:val="20"/>
                <w:szCs w:val="20"/>
                <w:lang w:val="ro-RO"/>
              </w:rPr>
            </w:pPr>
            <w:r w:rsidRPr="00967BD9">
              <w:rPr>
                <w:b/>
                <w:color w:val="222222"/>
                <w:sz w:val="20"/>
                <w:szCs w:val="20"/>
                <w:shd w:val="clear" w:color="auto" w:fill="FFFFFF"/>
              </w:rPr>
              <w:t>Drept penal.Parte generală II</w:t>
            </w:r>
          </w:p>
        </w:tc>
      </w:tr>
      <w:tr w:rsidR="00385E6B" w:rsidRPr="00FD7068" w14:paraId="57655B0E" w14:textId="77777777" w:rsidTr="00B11CC2">
        <w:trPr>
          <w:trHeight w:val="291"/>
        </w:trPr>
        <w:tc>
          <w:tcPr>
            <w:tcW w:w="2009" w:type="pct"/>
            <w:gridSpan w:val="5"/>
          </w:tcPr>
          <w:p w14:paraId="5267BCC6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Titularul activităţilor de curs</w:t>
            </w:r>
          </w:p>
        </w:tc>
        <w:tc>
          <w:tcPr>
            <w:tcW w:w="2991" w:type="pct"/>
            <w:gridSpan w:val="5"/>
          </w:tcPr>
          <w:p w14:paraId="70C1D716" w14:textId="77777777" w:rsidR="00385E6B" w:rsidRPr="00606C11" w:rsidRDefault="009D3982" w:rsidP="00E32BF4">
            <w:pPr>
              <w:rPr>
                <w:sz w:val="20"/>
                <w:szCs w:val="20"/>
                <w:lang w:val="ro-RO"/>
              </w:rPr>
            </w:pPr>
            <w:r w:rsidRPr="00606C11">
              <w:rPr>
                <w:sz w:val="20"/>
                <w:szCs w:val="20"/>
                <w:lang w:val="ro-RO"/>
              </w:rPr>
              <w:t xml:space="preserve">Lector univ. dr. </w:t>
            </w:r>
            <w:r w:rsidRPr="00606C11">
              <w:rPr>
                <w:sz w:val="20"/>
                <w:szCs w:val="20"/>
              </w:rPr>
              <w:t>Lucian-Sorin STĂNESCU</w:t>
            </w:r>
          </w:p>
        </w:tc>
      </w:tr>
      <w:tr w:rsidR="00385E6B" w:rsidRPr="00FD7068" w14:paraId="01F8F8A0" w14:textId="77777777" w:rsidTr="00B11CC2">
        <w:trPr>
          <w:trHeight w:val="291"/>
        </w:trPr>
        <w:tc>
          <w:tcPr>
            <w:tcW w:w="2009" w:type="pct"/>
            <w:gridSpan w:val="5"/>
          </w:tcPr>
          <w:p w14:paraId="66630FDC" w14:textId="77777777" w:rsidR="00385E6B" w:rsidRPr="00FD7068" w:rsidRDefault="00385E6B" w:rsidP="009075D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Titularul activităţilor </w:t>
            </w:r>
            <w:r w:rsidR="009075D4">
              <w:rPr>
                <w:sz w:val="20"/>
                <w:szCs w:val="20"/>
                <w:lang w:val="ro-RO"/>
              </w:rPr>
              <w:t>aplicative</w:t>
            </w:r>
          </w:p>
        </w:tc>
        <w:tc>
          <w:tcPr>
            <w:tcW w:w="2991" w:type="pct"/>
            <w:gridSpan w:val="5"/>
          </w:tcPr>
          <w:p w14:paraId="01645AB8" w14:textId="311D939C" w:rsidR="00385E6B" w:rsidRPr="00606C11" w:rsidRDefault="009D3982" w:rsidP="00E32BF4">
            <w:pPr>
              <w:rPr>
                <w:sz w:val="20"/>
                <w:szCs w:val="20"/>
                <w:lang w:val="ro-RO"/>
              </w:rPr>
            </w:pPr>
            <w:r w:rsidRPr="00606C11">
              <w:rPr>
                <w:sz w:val="20"/>
                <w:szCs w:val="20"/>
                <w:lang w:val="ro-RO"/>
              </w:rPr>
              <w:t xml:space="preserve">Lector univ. dr. </w:t>
            </w:r>
            <w:r w:rsidRPr="00606C11">
              <w:rPr>
                <w:sz w:val="20"/>
                <w:szCs w:val="20"/>
              </w:rPr>
              <w:t>Lucian-Sorin STĂNESCU</w:t>
            </w:r>
          </w:p>
        </w:tc>
      </w:tr>
      <w:tr w:rsidR="00385E6B" w:rsidRPr="00FD7068" w14:paraId="03112C3E" w14:textId="77777777" w:rsidTr="00B11CC2">
        <w:trPr>
          <w:trHeight w:val="175"/>
        </w:trPr>
        <w:tc>
          <w:tcPr>
            <w:tcW w:w="829" w:type="pct"/>
            <w:gridSpan w:val="2"/>
          </w:tcPr>
          <w:p w14:paraId="4766B2F2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Anul de studiu</w:t>
            </w:r>
          </w:p>
          <w:p w14:paraId="49EBC251" w14:textId="77777777" w:rsidR="009D3982" w:rsidRPr="00FD7068" w:rsidRDefault="009D3982" w:rsidP="00E32BF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12" w:type="pct"/>
            <w:gridSpan w:val="2"/>
          </w:tcPr>
          <w:p w14:paraId="748A8B31" w14:textId="77777777" w:rsidR="00385E6B" w:rsidRPr="00FD7068" w:rsidRDefault="009D3982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</w:t>
            </w:r>
            <w:r w:rsidR="00E53E3A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11" w:type="pct"/>
            <w:gridSpan w:val="2"/>
          </w:tcPr>
          <w:p w14:paraId="020ADAFA" w14:textId="77777777" w:rsidR="009D3982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1" w:type="pct"/>
          </w:tcPr>
          <w:p w14:paraId="757F6C2E" w14:textId="77777777" w:rsidR="00385E6B" w:rsidRPr="00606C11" w:rsidRDefault="00F6007B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IV</w:t>
            </w:r>
          </w:p>
        </w:tc>
        <w:tc>
          <w:tcPr>
            <w:tcW w:w="1007" w:type="pct"/>
          </w:tcPr>
          <w:p w14:paraId="346605DE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29" w:type="pct"/>
            <w:gridSpan w:val="2"/>
          </w:tcPr>
          <w:p w14:paraId="48FBE872" w14:textId="77777777" w:rsidR="00385E6B" w:rsidRPr="00FD7068" w:rsidRDefault="00F6007B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</w:t>
            </w:r>
          </w:p>
        </w:tc>
      </w:tr>
      <w:tr w:rsidR="00385E6B" w:rsidRPr="00FD7068" w14:paraId="13C6695F" w14:textId="77777777" w:rsidTr="00B11CC2">
        <w:trPr>
          <w:trHeight w:val="175"/>
        </w:trPr>
        <w:tc>
          <w:tcPr>
            <w:tcW w:w="627" w:type="pct"/>
            <w:vMerge w:val="restart"/>
          </w:tcPr>
          <w:p w14:paraId="44DAFD4C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20" w:type="pct"/>
            <w:gridSpan w:val="8"/>
          </w:tcPr>
          <w:p w14:paraId="20341DFC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0A6F2112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353" w:type="pct"/>
          </w:tcPr>
          <w:p w14:paraId="64545ED1" w14:textId="77777777" w:rsidR="00385E6B" w:rsidRPr="00FD7068" w:rsidRDefault="003F7051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</w:t>
            </w:r>
            <w:r w:rsidR="009B7CDC">
              <w:rPr>
                <w:sz w:val="20"/>
                <w:szCs w:val="20"/>
                <w:lang w:val="ro-RO"/>
              </w:rPr>
              <w:t>F</w:t>
            </w:r>
          </w:p>
        </w:tc>
      </w:tr>
      <w:tr w:rsidR="00385E6B" w:rsidRPr="00FD7068" w14:paraId="3D0DEAFD" w14:textId="77777777" w:rsidTr="00B11CC2">
        <w:trPr>
          <w:trHeight w:val="175"/>
        </w:trPr>
        <w:tc>
          <w:tcPr>
            <w:tcW w:w="627" w:type="pct"/>
            <w:vMerge/>
          </w:tcPr>
          <w:p w14:paraId="3DC51523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20" w:type="pct"/>
            <w:gridSpan w:val="8"/>
          </w:tcPr>
          <w:p w14:paraId="4CC8BF53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Categoria de opţionalitate a disciplinei: </w:t>
            </w:r>
          </w:p>
          <w:p w14:paraId="4C60A44D" w14:textId="248BEEE6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</w:t>
            </w:r>
            <w:r w:rsidR="004E7A2D">
              <w:rPr>
                <w:sz w:val="20"/>
                <w:szCs w:val="20"/>
                <w:lang w:val="ro-RO"/>
              </w:rPr>
              <w:t xml:space="preserve">I </w:t>
            </w:r>
            <w:r w:rsidRPr="00FD7068">
              <w:rPr>
                <w:sz w:val="20"/>
                <w:szCs w:val="20"/>
                <w:lang w:val="ro-RO"/>
              </w:rPr>
              <w:t>- impusă, D</w:t>
            </w:r>
            <w:r w:rsidR="004E7A2D">
              <w:rPr>
                <w:sz w:val="20"/>
                <w:szCs w:val="20"/>
                <w:lang w:val="ro-RO"/>
              </w:rPr>
              <w:t>O</w:t>
            </w:r>
            <w:r w:rsidRPr="00FD7068">
              <w:rPr>
                <w:sz w:val="20"/>
                <w:szCs w:val="20"/>
                <w:lang w:val="ro-RO"/>
              </w:rPr>
              <w:t xml:space="preserve"> - opţională, DL - facultativă</w:t>
            </w:r>
          </w:p>
        </w:tc>
        <w:tc>
          <w:tcPr>
            <w:tcW w:w="353" w:type="pct"/>
          </w:tcPr>
          <w:p w14:paraId="328BECF3" w14:textId="122E7327" w:rsidR="00385E6B" w:rsidRPr="00FD7068" w:rsidRDefault="003F7051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</w:t>
            </w:r>
            <w:r w:rsidR="004E7A2D">
              <w:rPr>
                <w:sz w:val="20"/>
                <w:szCs w:val="20"/>
                <w:lang w:val="ro-RO"/>
              </w:rPr>
              <w:t>I</w:t>
            </w:r>
          </w:p>
        </w:tc>
      </w:tr>
    </w:tbl>
    <w:p w14:paraId="59FCB50A" w14:textId="77777777" w:rsidR="00385E6B" w:rsidRPr="00FD7068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4EBA2543" w14:textId="77777777" w:rsidR="00385E6B" w:rsidRPr="00FD7068" w:rsidRDefault="00385E6B" w:rsidP="009E60CB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 xml:space="preserve">Timpul total estimat </w:t>
      </w:r>
      <w:r w:rsidRPr="00FD7068">
        <w:rPr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9"/>
        <w:gridCol w:w="495"/>
        <w:gridCol w:w="631"/>
        <w:gridCol w:w="451"/>
        <w:gridCol w:w="972"/>
        <w:gridCol w:w="550"/>
        <w:gridCol w:w="1271"/>
        <w:gridCol w:w="566"/>
        <w:gridCol w:w="832"/>
        <w:gridCol w:w="467"/>
      </w:tblGrid>
      <w:tr w:rsidR="00385E6B" w:rsidRPr="00FD7068" w14:paraId="6973CF86" w14:textId="77777777" w:rsidTr="005F736E">
        <w:trPr>
          <w:trHeight w:val="226"/>
        </w:trPr>
        <w:tc>
          <w:tcPr>
            <w:tcW w:w="1836" w:type="pct"/>
            <w:tcBorders>
              <w:bottom w:val="single" w:sz="4" w:space="0" w:color="auto"/>
            </w:tcBorders>
          </w:tcPr>
          <w:p w14:paraId="56345301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30613B22" w14:textId="77777777" w:rsidR="00385E6B" w:rsidRPr="00FD7068" w:rsidRDefault="009B7CDC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1D26652A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6503BF9E" w14:textId="77777777" w:rsidR="00385E6B" w:rsidRPr="00FD7068" w:rsidRDefault="00EE6229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493" w:type="pct"/>
            <w:shd w:val="clear" w:color="auto" w:fill="auto"/>
          </w:tcPr>
          <w:p w14:paraId="5BDAF58D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7A0B044D" w14:textId="77777777" w:rsidR="00385E6B" w:rsidRPr="00FD7068" w:rsidRDefault="009B7CDC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45" w:type="pct"/>
            <w:shd w:val="clear" w:color="auto" w:fill="auto"/>
          </w:tcPr>
          <w:p w14:paraId="13B0F543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  <w:shd w:val="clear" w:color="auto" w:fill="auto"/>
          </w:tcPr>
          <w:p w14:paraId="06BDC56A" w14:textId="77777777" w:rsidR="00385E6B" w:rsidRPr="00FD7068" w:rsidRDefault="00EC400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  <w:shd w:val="clear" w:color="auto" w:fill="auto"/>
          </w:tcPr>
          <w:p w14:paraId="394B1E38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14:paraId="11D3125A" w14:textId="77777777" w:rsidR="00385E6B" w:rsidRPr="00FD7068" w:rsidRDefault="00EC400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385E6B" w:rsidRPr="00FD7068" w14:paraId="75A60721" w14:textId="77777777" w:rsidTr="005F736E">
        <w:trPr>
          <w:trHeight w:val="249"/>
        </w:trPr>
        <w:tc>
          <w:tcPr>
            <w:tcW w:w="1836" w:type="pct"/>
            <w:shd w:val="clear" w:color="auto" w:fill="auto"/>
          </w:tcPr>
          <w:p w14:paraId="1AED36CD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51" w:type="pct"/>
            <w:shd w:val="clear" w:color="auto" w:fill="auto"/>
          </w:tcPr>
          <w:p w14:paraId="195C1843" w14:textId="77777777" w:rsidR="00385E6B" w:rsidRPr="00FD7068" w:rsidRDefault="009B7CDC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56</w:t>
            </w:r>
          </w:p>
        </w:tc>
        <w:tc>
          <w:tcPr>
            <w:tcW w:w="320" w:type="pct"/>
            <w:shd w:val="clear" w:color="auto" w:fill="auto"/>
          </w:tcPr>
          <w:p w14:paraId="7D1B883F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shd w:val="clear" w:color="auto" w:fill="auto"/>
          </w:tcPr>
          <w:p w14:paraId="2446C4C9" w14:textId="77777777" w:rsidR="00385E6B" w:rsidRPr="00FD7068" w:rsidRDefault="00EB0FE6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  <w:r w:rsidR="00D473E8"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493" w:type="pct"/>
            <w:shd w:val="clear" w:color="auto" w:fill="auto"/>
          </w:tcPr>
          <w:p w14:paraId="49F81C13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4E59E290" w14:textId="77777777" w:rsidR="00385E6B" w:rsidRPr="00FD7068" w:rsidRDefault="009B7CDC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645" w:type="pct"/>
            <w:shd w:val="clear" w:color="auto" w:fill="auto"/>
          </w:tcPr>
          <w:p w14:paraId="69558A19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  <w:shd w:val="clear" w:color="auto" w:fill="auto"/>
          </w:tcPr>
          <w:p w14:paraId="119FCE7B" w14:textId="77777777" w:rsidR="00385E6B" w:rsidRPr="00FD7068" w:rsidRDefault="00EC400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  <w:shd w:val="clear" w:color="auto" w:fill="auto"/>
          </w:tcPr>
          <w:p w14:paraId="3AC0FFA7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14:paraId="191C81A3" w14:textId="77777777" w:rsidR="00385E6B" w:rsidRPr="00FD7068" w:rsidRDefault="00EC400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7D6C70AD" w14:textId="77777777" w:rsidR="00385E6B" w:rsidRPr="00FD7068" w:rsidRDefault="00385E6B" w:rsidP="00385E6B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1"/>
        <w:gridCol w:w="1033"/>
      </w:tblGrid>
      <w:tr w:rsidR="00385E6B" w:rsidRPr="00FD7068" w14:paraId="5FB78390" w14:textId="77777777">
        <w:trPr>
          <w:trHeight w:val="226"/>
        </w:trPr>
        <w:tc>
          <w:tcPr>
            <w:tcW w:w="4476" w:type="pct"/>
          </w:tcPr>
          <w:p w14:paraId="442B8812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 Distribuţia fondului de timp pe semestru:</w:t>
            </w:r>
          </w:p>
        </w:tc>
        <w:tc>
          <w:tcPr>
            <w:tcW w:w="524" w:type="pct"/>
          </w:tcPr>
          <w:p w14:paraId="550FF1AE" w14:textId="77777777" w:rsidR="00385E6B" w:rsidRPr="00FD7068" w:rsidRDefault="00385E6B" w:rsidP="00E32BF4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ore</w:t>
            </w:r>
          </w:p>
        </w:tc>
      </w:tr>
      <w:tr w:rsidR="00A44764" w:rsidRPr="00FD7068" w14:paraId="63AF8F9B" w14:textId="77777777">
        <w:trPr>
          <w:trHeight w:val="185"/>
        </w:trPr>
        <w:tc>
          <w:tcPr>
            <w:tcW w:w="4476" w:type="pct"/>
          </w:tcPr>
          <w:p w14:paraId="1E3F25F9" w14:textId="77777777" w:rsidR="00A44764" w:rsidRPr="00FD7068" w:rsidRDefault="00A44764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 a) Studiul după manual, suport de curs, bibliografie şi notiţe</w:t>
            </w:r>
          </w:p>
        </w:tc>
        <w:tc>
          <w:tcPr>
            <w:tcW w:w="524" w:type="pct"/>
          </w:tcPr>
          <w:p w14:paraId="77A08231" w14:textId="77777777" w:rsidR="00A44764" w:rsidRPr="00FD7068" w:rsidRDefault="00A44764" w:rsidP="008367F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55</w:t>
            </w:r>
          </w:p>
        </w:tc>
      </w:tr>
      <w:tr w:rsidR="00A44764" w:rsidRPr="00FD7068" w14:paraId="5A3B4105" w14:textId="77777777">
        <w:trPr>
          <w:trHeight w:val="231"/>
        </w:trPr>
        <w:tc>
          <w:tcPr>
            <w:tcW w:w="4476" w:type="pct"/>
          </w:tcPr>
          <w:p w14:paraId="6125063F" w14:textId="77777777" w:rsidR="00A44764" w:rsidRPr="00FD7068" w:rsidRDefault="00A44764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 b) Documentare suplimentară în bibliotecă, pe platformele electronice de specialitate şi pe teren</w:t>
            </w:r>
          </w:p>
        </w:tc>
        <w:tc>
          <w:tcPr>
            <w:tcW w:w="524" w:type="pct"/>
          </w:tcPr>
          <w:p w14:paraId="646D9007" w14:textId="77777777" w:rsidR="00A44764" w:rsidRPr="00FD7068" w:rsidRDefault="00A44764" w:rsidP="008367F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</w:tr>
      <w:tr w:rsidR="00A44764" w:rsidRPr="00FD7068" w14:paraId="1AEC584F" w14:textId="77777777">
        <w:trPr>
          <w:trHeight w:val="277"/>
        </w:trPr>
        <w:tc>
          <w:tcPr>
            <w:tcW w:w="4476" w:type="pct"/>
          </w:tcPr>
          <w:p w14:paraId="2E3A4CE9" w14:textId="77777777" w:rsidR="00A44764" w:rsidRPr="00FD7068" w:rsidRDefault="00A44764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 c) Pregătire seminarii/laboratoare, teme, referate, portofolii şi eseuri</w:t>
            </w:r>
          </w:p>
        </w:tc>
        <w:tc>
          <w:tcPr>
            <w:tcW w:w="524" w:type="pct"/>
          </w:tcPr>
          <w:p w14:paraId="0DA5564C" w14:textId="77777777" w:rsidR="00A44764" w:rsidRPr="00FD7068" w:rsidRDefault="00A44764" w:rsidP="008367F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15</w:t>
            </w:r>
          </w:p>
        </w:tc>
      </w:tr>
      <w:tr w:rsidR="00A44764" w:rsidRPr="00FD7068" w14:paraId="36378DC0" w14:textId="77777777">
        <w:trPr>
          <w:trHeight w:val="226"/>
        </w:trPr>
        <w:tc>
          <w:tcPr>
            <w:tcW w:w="4476" w:type="pct"/>
          </w:tcPr>
          <w:p w14:paraId="7804991A" w14:textId="77777777" w:rsidR="00A44764" w:rsidRPr="00FD7068" w:rsidRDefault="00A44764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II d) Tutoriat </w:t>
            </w:r>
          </w:p>
        </w:tc>
        <w:tc>
          <w:tcPr>
            <w:tcW w:w="524" w:type="pct"/>
          </w:tcPr>
          <w:p w14:paraId="63726272" w14:textId="77777777" w:rsidR="00A44764" w:rsidRPr="00FD7068" w:rsidRDefault="00A44764" w:rsidP="008367FA">
            <w:pPr>
              <w:rPr>
                <w:sz w:val="20"/>
                <w:szCs w:val="20"/>
                <w:lang w:val="ro-RO"/>
              </w:rPr>
            </w:pPr>
          </w:p>
        </w:tc>
      </w:tr>
      <w:tr w:rsidR="00A44764" w:rsidRPr="00FD7068" w14:paraId="3AF37E09" w14:textId="77777777">
        <w:trPr>
          <w:trHeight w:val="226"/>
        </w:trPr>
        <w:tc>
          <w:tcPr>
            <w:tcW w:w="4476" w:type="pct"/>
          </w:tcPr>
          <w:p w14:paraId="0C45CC87" w14:textId="77777777" w:rsidR="00A44764" w:rsidRPr="00FD7068" w:rsidRDefault="00A44764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6CC41F59" w14:textId="77777777" w:rsidR="00A44764" w:rsidRPr="00FD7068" w:rsidRDefault="00A44764" w:rsidP="008367FA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</w:tr>
      <w:tr w:rsidR="00385E6B" w:rsidRPr="00FD7068" w14:paraId="0A6648DD" w14:textId="77777777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2A36FDE8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IV Alte activităţi (precizaţi):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1AB77092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11060621" w14:textId="77777777" w:rsidR="00385E6B" w:rsidRPr="00FD7068" w:rsidRDefault="00385E6B" w:rsidP="00385E6B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385E6B" w:rsidRPr="00FD7068" w14:paraId="765425DD" w14:textId="77777777">
        <w:trPr>
          <w:trHeight w:val="226"/>
        </w:trPr>
        <w:tc>
          <w:tcPr>
            <w:tcW w:w="4219" w:type="dxa"/>
            <w:shd w:val="clear" w:color="auto" w:fill="auto"/>
          </w:tcPr>
          <w:p w14:paraId="2F25CA2D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  <w:shd w:val="clear" w:color="auto" w:fill="auto"/>
          </w:tcPr>
          <w:p w14:paraId="57C9DDF0" w14:textId="77777777" w:rsidR="00385E6B" w:rsidRPr="00FD7068" w:rsidRDefault="009B7CDC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94</w:t>
            </w:r>
          </w:p>
        </w:tc>
      </w:tr>
      <w:tr w:rsidR="00385E6B" w:rsidRPr="00FD7068" w14:paraId="2B05B5C7" w14:textId="77777777">
        <w:trPr>
          <w:trHeight w:val="226"/>
        </w:trPr>
        <w:tc>
          <w:tcPr>
            <w:tcW w:w="4219" w:type="dxa"/>
            <w:shd w:val="clear" w:color="auto" w:fill="auto"/>
          </w:tcPr>
          <w:p w14:paraId="153D7BC9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  <w:shd w:val="clear" w:color="auto" w:fill="auto"/>
          </w:tcPr>
          <w:p w14:paraId="72C28218" w14:textId="77777777" w:rsidR="00385E6B" w:rsidRPr="00FD7068" w:rsidRDefault="008A51A5" w:rsidP="00EE6229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1</w:t>
            </w:r>
            <w:r w:rsidR="009B7CDC">
              <w:rPr>
                <w:sz w:val="20"/>
                <w:szCs w:val="20"/>
                <w:lang w:val="ro-RO"/>
              </w:rPr>
              <w:t>5</w:t>
            </w:r>
            <w:r w:rsidR="00EE6229">
              <w:rPr>
                <w:sz w:val="20"/>
                <w:szCs w:val="20"/>
                <w:lang w:val="ro-RO"/>
              </w:rPr>
              <w:t>0</w:t>
            </w:r>
          </w:p>
        </w:tc>
      </w:tr>
      <w:tr w:rsidR="00385E6B" w:rsidRPr="00FD7068" w14:paraId="7C2DAF1D" w14:textId="77777777">
        <w:trPr>
          <w:trHeight w:val="226"/>
        </w:trPr>
        <w:tc>
          <w:tcPr>
            <w:tcW w:w="4219" w:type="dxa"/>
            <w:shd w:val="clear" w:color="auto" w:fill="auto"/>
          </w:tcPr>
          <w:p w14:paraId="151B4BDE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  <w:shd w:val="clear" w:color="auto" w:fill="auto"/>
          </w:tcPr>
          <w:p w14:paraId="533A3C71" w14:textId="77777777" w:rsidR="00385E6B" w:rsidRPr="00FD7068" w:rsidRDefault="00D26E58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</w:p>
        </w:tc>
      </w:tr>
    </w:tbl>
    <w:p w14:paraId="7FA3D33B" w14:textId="77777777" w:rsidR="00385E6B" w:rsidRPr="00FD7068" w:rsidRDefault="00385E6B" w:rsidP="00385E6B">
      <w:pPr>
        <w:ind w:left="360"/>
        <w:rPr>
          <w:sz w:val="20"/>
          <w:szCs w:val="20"/>
          <w:lang w:val="ro-RO"/>
        </w:rPr>
      </w:pPr>
    </w:p>
    <w:p w14:paraId="4AEB8D9F" w14:textId="77777777" w:rsidR="004B1C8F" w:rsidRPr="00FD7068" w:rsidRDefault="004B1C8F" w:rsidP="009E60CB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Precondi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 xml:space="preserve">ii </w:t>
      </w:r>
      <w:r w:rsidRPr="00FD7068">
        <w:rPr>
          <w:sz w:val="20"/>
          <w:szCs w:val="20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612"/>
      </w:tblGrid>
      <w:tr w:rsidR="004B1C8F" w:rsidRPr="00FD7068" w14:paraId="4DF41F3A" w14:textId="77777777">
        <w:tc>
          <w:tcPr>
            <w:tcW w:w="630" w:type="pct"/>
          </w:tcPr>
          <w:p w14:paraId="49A4EB19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4370" w:type="pct"/>
          </w:tcPr>
          <w:p w14:paraId="56DBEBDB" w14:textId="77777777" w:rsidR="004B1C8F" w:rsidRPr="00FD7068" w:rsidRDefault="0018127A" w:rsidP="009E60CB">
            <w:pPr>
              <w:numPr>
                <w:ilvl w:val="0"/>
                <w:numId w:val="5"/>
              </w:numPr>
              <w:tabs>
                <w:tab w:val="num" w:pos="459"/>
              </w:tabs>
              <w:ind w:left="459" w:hanging="283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Teoria generală a dreptului</w:t>
            </w:r>
          </w:p>
        </w:tc>
      </w:tr>
      <w:tr w:rsidR="004B1C8F" w:rsidRPr="004E7A2D" w14:paraId="730237F5" w14:textId="77777777">
        <w:tc>
          <w:tcPr>
            <w:tcW w:w="630" w:type="pct"/>
          </w:tcPr>
          <w:p w14:paraId="295ED8C7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Competen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e</w:t>
            </w:r>
          </w:p>
        </w:tc>
        <w:tc>
          <w:tcPr>
            <w:tcW w:w="4370" w:type="pct"/>
          </w:tcPr>
          <w:p w14:paraId="36AF0291" w14:textId="77777777" w:rsidR="004B1C8F" w:rsidRPr="0018127A" w:rsidRDefault="0018127A" w:rsidP="00FA04BD">
            <w:pPr>
              <w:ind w:left="176"/>
              <w:rPr>
                <w:sz w:val="20"/>
                <w:szCs w:val="20"/>
                <w:lang w:val="ro-RO"/>
              </w:rPr>
            </w:pPr>
            <w:r w:rsidRPr="00005215">
              <w:rPr>
                <w:sz w:val="20"/>
                <w:szCs w:val="20"/>
                <w:lang w:val="ro-RO"/>
              </w:rPr>
              <w:t>Descrierea principalelor concepte şi teorii juridice; u</w:t>
            </w:r>
            <w:r w:rsidRPr="0018127A">
              <w:rPr>
                <w:sz w:val="20"/>
                <w:szCs w:val="20"/>
                <w:lang w:val="pt-BR"/>
              </w:rPr>
              <w:t>tilizarea cunoştinţelor de bază din domeniul dreptului pentru explicarea/interpretarea fenomenelor şi proceselor juridice</w:t>
            </w:r>
          </w:p>
        </w:tc>
      </w:tr>
    </w:tbl>
    <w:p w14:paraId="3729B68E" w14:textId="77777777" w:rsidR="004B1C8F" w:rsidRPr="00FD7068" w:rsidRDefault="004B1C8F" w:rsidP="004B1C8F">
      <w:pPr>
        <w:ind w:left="360"/>
        <w:rPr>
          <w:sz w:val="20"/>
          <w:szCs w:val="20"/>
          <w:lang w:val="ro-RO"/>
        </w:rPr>
      </w:pPr>
    </w:p>
    <w:p w14:paraId="564D2580" w14:textId="77777777" w:rsidR="004B1C8F" w:rsidRPr="00FD7068" w:rsidRDefault="004B1C8F" w:rsidP="009E60CB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Condi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ii</w:t>
      </w:r>
      <w:r w:rsidRPr="00FD7068">
        <w:rPr>
          <w:sz w:val="20"/>
          <w:szCs w:val="20"/>
          <w:lang w:val="ro-RO"/>
        </w:rPr>
        <w:t xml:space="preserve"> (acolo unde este cazul)</w:t>
      </w:r>
    </w:p>
    <w:p w14:paraId="68A47704" w14:textId="77777777" w:rsidR="00ED6569" w:rsidRPr="00FD7068" w:rsidRDefault="00ED6569" w:rsidP="00ED6569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2"/>
        <w:gridCol w:w="1582"/>
        <w:gridCol w:w="7020"/>
      </w:tblGrid>
      <w:tr w:rsidR="004B1C8F" w:rsidRPr="00FD7068" w14:paraId="10A6DC04" w14:textId="77777777">
        <w:tc>
          <w:tcPr>
            <w:tcW w:w="1365" w:type="pct"/>
            <w:gridSpan w:val="2"/>
          </w:tcPr>
          <w:p w14:paraId="0876B44A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Desfăşurare a cursului</w:t>
            </w:r>
          </w:p>
        </w:tc>
        <w:tc>
          <w:tcPr>
            <w:tcW w:w="3635" w:type="pct"/>
          </w:tcPr>
          <w:p w14:paraId="4CEF3A92" w14:textId="77777777" w:rsidR="004B1C8F" w:rsidRPr="00FD7068" w:rsidRDefault="004B1C8F" w:rsidP="009E60CB">
            <w:pPr>
              <w:numPr>
                <w:ilvl w:val="0"/>
                <w:numId w:val="5"/>
              </w:numPr>
              <w:tabs>
                <w:tab w:val="clear" w:pos="609"/>
                <w:tab w:val="num" w:pos="145"/>
              </w:tabs>
              <w:ind w:left="4" w:firstLine="0"/>
              <w:rPr>
                <w:sz w:val="20"/>
                <w:szCs w:val="20"/>
                <w:lang w:val="ro-RO"/>
              </w:rPr>
            </w:pPr>
          </w:p>
        </w:tc>
      </w:tr>
      <w:tr w:rsidR="004B1C8F" w:rsidRPr="00FD7068" w14:paraId="347CE9CC" w14:textId="77777777">
        <w:tc>
          <w:tcPr>
            <w:tcW w:w="709" w:type="pct"/>
            <w:vMerge w:val="restart"/>
          </w:tcPr>
          <w:p w14:paraId="6C534B49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Desfăşurare aplica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656" w:type="pct"/>
          </w:tcPr>
          <w:p w14:paraId="527C1472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3635" w:type="pct"/>
          </w:tcPr>
          <w:p w14:paraId="7D294D06" w14:textId="77777777" w:rsidR="004B1C8F" w:rsidRPr="00FD7068" w:rsidRDefault="004B1C8F" w:rsidP="009E60CB">
            <w:pPr>
              <w:numPr>
                <w:ilvl w:val="0"/>
                <w:numId w:val="4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4B1C8F" w:rsidRPr="00FD7068" w14:paraId="2554AC67" w14:textId="77777777">
        <w:tc>
          <w:tcPr>
            <w:tcW w:w="709" w:type="pct"/>
            <w:vMerge/>
          </w:tcPr>
          <w:p w14:paraId="37221273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312A895D" w14:textId="4C4A69BD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Laborator</w:t>
            </w:r>
            <w:r w:rsidR="004E7A2D">
              <w:rPr>
                <w:sz w:val="20"/>
                <w:szCs w:val="20"/>
                <w:lang w:val="ro-RO"/>
              </w:rPr>
              <w:t>/lucrări practice</w:t>
            </w:r>
          </w:p>
        </w:tc>
        <w:tc>
          <w:tcPr>
            <w:tcW w:w="3635" w:type="pct"/>
          </w:tcPr>
          <w:p w14:paraId="47E4887B" w14:textId="77777777" w:rsidR="004B1C8F" w:rsidRPr="00FD7068" w:rsidRDefault="004B1C8F" w:rsidP="001F371A">
            <w:pPr>
              <w:numPr>
                <w:ilvl w:val="0"/>
                <w:numId w:val="4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4B1C8F" w:rsidRPr="00FD7068" w14:paraId="24B010CE" w14:textId="77777777" w:rsidTr="00ED6569">
        <w:trPr>
          <w:trHeight w:val="70"/>
        </w:trPr>
        <w:tc>
          <w:tcPr>
            <w:tcW w:w="709" w:type="pct"/>
            <w:vMerge/>
          </w:tcPr>
          <w:p w14:paraId="3C66BD77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4C7F5419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635" w:type="pct"/>
          </w:tcPr>
          <w:p w14:paraId="4BCA2311" w14:textId="77777777" w:rsidR="004B1C8F" w:rsidRPr="00FD7068" w:rsidRDefault="004B1C8F" w:rsidP="009E60CB">
            <w:pPr>
              <w:numPr>
                <w:ilvl w:val="0"/>
                <w:numId w:val="4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11816935" w14:textId="77777777" w:rsidR="004B1C8F" w:rsidRPr="00FD7068" w:rsidRDefault="004B1C8F" w:rsidP="004B1C8F">
      <w:pPr>
        <w:rPr>
          <w:sz w:val="20"/>
          <w:szCs w:val="20"/>
          <w:lang w:val="ro-RO"/>
        </w:rPr>
      </w:pPr>
    </w:p>
    <w:p w14:paraId="2CADDCD6" w14:textId="77777777" w:rsidR="004B1C8F" w:rsidRPr="00FD7068" w:rsidRDefault="004B1C8F" w:rsidP="009E60CB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Competen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e specifice acumulate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623"/>
      </w:tblGrid>
      <w:tr w:rsidR="000030D3" w:rsidRPr="004E7A2D" w14:paraId="288612E5" w14:textId="77777777">
        <w:tc>
          <w:tcPr>
            <w:tcW w:w="613" w:type="pct"/>
            <w:shd w:val="clear" w:color="auto" w:fill="auto"/>
            <w:vAlign w:val="center"/>
          </w:tcPr>
          <w:p w14:paraId="24FDDBA1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Competen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e profesionale</w:t>
            </w:r>
          </w:p>
        </w:tc>
        <w:tc>
          <w:tcPr>
            <w:tcW w:w="4387" w:type="pct"/>
            <w:shd w:val="clear" w:color="auto" w:fill="auto"/>
            <w:noWrap/>
          </w:tcPr>
          <w:p w14:paraId="39DF79D1" w14:textId="77777777" w:rsidR="00816A4C" w:rsidRPr="00FD7068" w:rsidRDefault="00ED6569" w:rsidP="00A965ED">
            <w:pPr>
              <w:ind w:left="17"/>
              <w:jc w:val="both"/>
              <w:rPr>
                <w:rStyle w:val="xc"/>
                <w:bCs/>
                <w:caps/>
                <w:sz w:val="20"/>
                <w:szCs w:val="20"/>
                <w:lang w:val="it-IT"/>
              </w:rPr>
            </w:pPr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C</w:t>
            </w:r>
            <w:r w:rsidR="005E67F8">
              <w:rPr>
                <w:rStyle w:val="xc"/>
                <w:bCs/>
                <w:sz w:val="20"/>
                <w:szCs w:val="20"/>
                <w:lang w:val="it-IT"/>
              </w:rPr>
              <w:t>P</w:t>
            </w:r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1. Utilizarea adecvată a conceptelor, teoriilor, paradigmelor şi metodologiilor din domeniul juridic</w:t>
            </w:r>
          </w:p>
          <w:p w14:paraId="4D5127F5" w14:textId="77777777" w:rsidR="00ED6569" w:rsidRPr="00FD7068" w:rsidRDefault="00ED6569" w:rsidP="00A965ED">
            <w:pPr>
              <w:ind w:left="17"/>
              <w:jc w:val="both"/>
              <w:rPr>
                <w:rStyle w:val="xc"/>
                <w:bCs/>
                <w:caps/>
                <w:sz w:val="20"/>
                <w:szCs w:val="20"/>
                <w:lang w:val="it-IT"/>
              </w:rPr>
            </w:pPr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C</w:t>
            </w:r>
            <w:r w:rsidR="005E67F8">
              <w:rPr>
                <w:rStyle w:val="xc"/>
                <w:bCs/>
                <w:sz w:val="20"/>
                <w:szCs w:val="20"/>
                <w:lang w:val="it-IT"/>
              </w:rPr>
              <w:t>P</w:t>
            </w:r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2. Aplicarea tehnicilor şi instrumentelor specifice domeniului juridic</w:t>
            </w:r>
          </w:p>
          <w:p w14:paraId="3D76C476" w14:textId="77777777" w:rsidR="00ED6569" w:rsidRPr="00FD7068" w:rsidRDefault="00ED6569" w:rsidP="00A965ED">
            <w:pPr>
              <w:ind w:left="17"/>
              <w:jc w:val="both"/>
              <w:rPr>
                <w:rStyle w:val="xc"/>
                <w:bCs/>
                <w:caps/>
                <w:sz w:val="20"/>
                <w:szCs w:val="20"/>
                <w:lang w:val="it-IT"/>
              </w:rPr>
            </w:pPr>
            <w:r w:rsidRPr="00FD7068">
              <w:rPr>
                <w:rStyle w:val="xc"/>
                <w:bCs/>
                <w:sz w:val="20"/>
                <w:szCs w:val="20"/>
                <w:lang w:val="it-IT"/>
              </w:rPr>
              <w:lastRenderedPageBreak/>
              <w:t>C</w:t>
            </w:r>
            <w:r w:rsidR="005E67F8">
              <w:rPr>
                <w:rStyle w:val="xc"/>
                <w:bCs/>
                <w:sz w:val="20"/>
                <w:szCs w:val="20"/>
                <w:lang w:val="it-IT"/>
              </w:rPr>
              <w:t>P</w:t>
            </w:r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5. Aplicarea cunoştinţelor necesare în culegerea datelor şi informaţiilor referitoare la o problemă de drept concretă</w:t>
            </w:r>
          </w:p>
          <w:p w14:paraId="105BB045" w14:textId="77777777" w:rsidR="00ED6569" w:rsidRPr="00FD7068" w:rsidRDefault="00ED6569" w:rsidP="00A965ED">
            <w:pPr>
              <w:ind w:left="17"/>
              <w:jc w:val="both"/>
              <w:rPr>
                <w:sz w:val="20"/>
                <w:szCs w:val="20"/>
                <w:lang w:val="it-IT"/>
              </w:rPr>
            </w:pPr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C</w:t>
            </w:r>
            <w:r w:rsidR="005E67F8">
              <w:rPr>
                <w:rStyle w:val="xc"/>
                <w:bCs/>
                <w:sz w:val="20"/>
                <w:szCs w:val="20"/>
                <w:lang w:val="it-IT"/>
              </w:rPr>
              <w:t>P</w:t>
            </w:r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6. Utilizarea legislaţiei în vigoare în </w:t>
            </w:r>
            <w:r w:rsidR="004D3821">
              <w:rPr>
                <w:rStyle w:val="xc"/>
                <w:bCs/>
                <w:sz w:val="20"/>
                <w:szCs w:val="20"/>
                <w:lang w:val="it-IT"/>
              </w:rPr>
              <w:t xml:space="preserve">analiza situaţiilor juridice, </w:t>
            </w:r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încadrarea lor corectă din punct de vedere juridic şi în soluţionarea lor</w:t>
            </w:r>
          </w:p>
        </w:tc>
      </w:tr>
      <w:tr w:rsidR="000030D3" w:rsidRPr="004E7A2D" w14:paraId="44AFEC48" w14:textId="77777777">
        <w:tc>
          <w:tcPr>
            <w:tcW w:w="613" w:type="pct"/>
            <w:shd w:val="clear" w:color="auto" w:fill="auto"/>
          </w:tcPr>
          <w:p w14:paraId="3A8FAE23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lastRenderedPageBreak/>
              <w:t>Competen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387" w:type="pct"/>
            <w:shd w:val="clear" w:color="auto" w:fill="auto"/>
            <w:noWrap/>
          </w:tcPr>
          <w:p w14:paraId="3518517A" w14:textId="77777777" w:rsidR="009B0642" w:rsidRPr="00FD7068" w:rsidRDefault="00ED6569" w:rsidP="00A965ED">
            <w:pPr>
              <w:jc w:val="both"/>
              <w:rPr>
                <w:sz w:val="20"/>
                <w:szCs w:val="20"/>
                <w:lang w:val="it-IT"/>
              </w:rPr>
            </w:pPr>
            <w:r w:rsidRPr="00FD7068">
              <w:rPr>
                <w:sz w:val="20"/>
                <w:szCs w:val="20"/>
                <w:lang w:val="it-IT"/>
              </w:rPr>
              <w:t>CT1. Realizarea sarcinilor profesionale în mod eficient şi responsabil, cu respectarea regulilor deontologice specifice domeniului</w:t>
            </w:r>
          </w:p>
          <w:p w14:paraId="00FA8A38" w14:textId="77777777" w:rsidR="00ED6569" w:rsidRPr="00005215" w:rsidRDefault="00ED6569" w:rsidP="00A965ED">
            <w:pPr>
              <w:jc w:val="both"/>
              <w:rPr>
                <w:sz w:val="20"/>
                <w:szCs w:val="20"/>
                <w:lang w:val="ro-RO"/>
              </w:rPr>
            </w:pPr>
            <w:r w:rsidRPr="00005215">
              <w:rPr>
                <w:sz w:val="20"/>
                <w:szCs w:val="20"/>
                <w:lang w:val="ro-RO"/>
              </w:rPr>
              <w:t>CT2. Aplicarea tehnicilor de muncă eficientă în echipă (cu elemente de interdisciplinaritate), cu respectarea palierelor ierarhice</w:t>
            </w:r>
          </w:p>
          <w:p w14:paraId="2695321B" w14:textId="77777777" w:rsidR="004C24DB" w:rsidRPr="00FD7068" w:rsidRDefault="004C24DB" w:rsidP="00A965ED">
            <w:pPr>
              <w:jc w:val="both"/>
              <w:rPr>
                <w:sz w:val="20"/>
                <w:szCs w:val="20"/>
                <w:lang w:val="it-IT"/>
              </w:rPr>
            </w:pPr>
            <w:r w:rsidRPr="00005215">
              <w:rPr>
                <w:sz w:val="20"/>
                <w:szCs w:val="20"/>
                <w:lang w:val="ro-RO"/>
              </w:rPr>
              <w:t>CT3. Utilizarea eficientă a resurselor de comunicare şi a surselor de informare şi de formare profesională asistată, atât în limba română, cât şi într-o limbă străină de circulaţie internaţională.</w:t>
            </w:r>
          </w:p>
        </w:tc>
      </w:tr>
    </w:tbl>
    <w:p w14:paraId="2C086D85" w14:textId="77777777" w:rsidR="004B1C8F" w:rsidRPr="00FD7068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5A5E63ED" w14:textId="77777777" w:rsidR="002A32B7" w:rsidRPr="00FD7068" w:rsidRDefault="002A32B7" w:rsidP="004B1C8F">
      <w:pPr>
        <w:ind w:left="360"/>
        <w:rPr>
          <w:b/>
          <w:sz w:val="20"/>
          <w:szCs w:val="20"/>
          <w:lang w:val="ro-RO"/>
        </w:rPr>
      </w:pPr>
    </w:p>
    <w:p w14:paraId="722C686A" w14:textId="77777777" w:rsidR="004B1C8F" w:rsidRPr="00FD7068" w:rsidRDefault="004B1C8F" w:rsidP="009E60CB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 xml:space="preserve">Obiectivele disciplinei </w:t>
      </w:r>
      <w:r w:rsidRPr="00FD7068">
        <w:rPr>
          <w:sz w:val="20"/>
          <w:szCs w:val="20"/>
          <w:lang w:val="ro-RO"/>
        </w:rPr>
        <w:t>(reieşind din grila competen</w:t>
      </w:r>
      <w:r w:rsidR="00B95477" w:rsidRPr="00FD7068">
        <w:rPr>
          <w:sz w:val="20"/>
          <w:szCs w:val="20"/>
          <w:lang w:val="ro-RO"/>
        </w:rPr>
        <w:t>ţ</w:t>
      </w:r>
      <w:r w:rsidRPr="00FD7068">
        <w:rPr>
          <w:sz w:val="20"/>
          <w:szCs w:val="20"/>
          <w:lang w:val="ro-RO"/>
        </w:rPr>
        <w:t>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7"/>
        <w:gridCol w:w="6827"/>
      </w:tblGrid>
      <w:tr w:rsidR="00A965ED" w:rsidRPr="004E7A2D" w14:paraId="5A99C65B" w14:textId="77777777">
        <w:trPr>
          <w:trHeight w:val="490"/>
        </w:trPr>
        <w:tc>
          <w:tcPr>
            <w:tcW w:w="1536" w:type="pct"/>
          </w:tcPr>
          <w:p w14:paraId="2CAEAB3C" w14:textId="77777777" w:rsidR="00A965ED" w:rsidRPr="00FD7068" w:rsidRDefault="00A965ED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43EBF909" w14:textId="77777777" w:rsidR="00A965ED" w:rsidRPr="00005215" w:rsidRDefault="00C24594" w:rsidP="004D382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 w:eastAsia="ro-RO"/>
              </w:rPr>
            </w:pPr>
            <w:r w:rsidRPr="00005215">
              <w:rPr>
                <w:sz w:val="20"/>
                <w:szCs w:val="20"/>
                <w:lang w:val="ro-RO" w:eastAsia="ro-RO"/>
              </w:rPr>
              <w:t xml:space="preserve">Însusirea noțiunilor referitoare la </w:t>
            </w:r>
            <w:r w:rsidR="004D3821" w:rsidRPr="00005215">
              <w:rPr>
                <w:sz w:val="20"/>
                <w:szCs w:val="20"/>
                <w:lang w:val="ro-RO" w:eastAsia="ro-RO"/>
              </w:rPr>
              <w:t>partea generala a dreptului penal.</w:t>
            </w:r>
          </w:p>
          <w:p w14:paraId="4EBD98BF" w14:textId="77777777" w:rsidR="005E67F8" w:rsidRPr="00005215" w:rsidRDefault="005E67F8" w:rsidP="004D382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 w:eastAsia="ro-RO"/>
              </w:rPr>
            </w:pPr>
            <w:r w:rsidRPr="00005215">
              <w:rPr>
                <w:sz w:val="20"/>
                <w:szCs w:val="20"/>
                <w:lang w:val="ro-RO" w:eastAsia="ro-RO"/>
              </w:rPr>
              <w:t>Capacitatea de operaționalizare a conceptelor (CP1, CP2, CP5, CP6, CT1, CT2, CT3)</w:t>
            </w:r>
          </w:p>
        </w:tc>
      </w:tr>
    </w:tbl>
    <w:p w14:paraId="585B6B45" w14:textId="77777777" w:rsidR="004B1C8F" w:rsidRPr="00FD7068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462F2A94" w14:textId="77777777" w:rsidR="004B1C8F" w:rsidRPr="00FD7068" w:rsidRDefault="004B1C8F" w:rsidP="009E60CB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Con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7"/>
        <w:gridCol w:w="711"/>
        <w:gridCol w:w="1411"/>
        <w:gridCol w:w="3015"/>
      </w:tblGrid>
      <w:tr w:rsidR="004B1C8F" w:rsidRPr="00FD7068" w14:paraId="4C81197A" w14:textId="77777777" w:rsidTr="005F736E">
        <w:tc>
          <w:tcPr>
            <w:tcW w:w="2393" w:type="pct"/>
            <w:shd w:val="clear" w:color="auto" w:fill="auto"/>
            <w:vAlign w:val="center"/>
          </w:tcPr>
          <w:p w14:paraId="1A815AEA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 Curs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6F89931B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716" w:type="pct"/>
            <w:vAlign w:val="center"/>
          </w:tcPr>
          <w:p w14:paraId="0BDD5352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530" w:type="pct"/>
            <w:vAlign w:val="center"/>
          </w:tcPr>
          <w:p w14:paraId="44D22277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Observa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ii</w:t>
            </w:r>
          </w:p>
        </w:tc>
      </w:tr>
      <w:tr w:rsidR="004B1C8F" w:rsidRPr="00FD7068" w14:paraId="1F31CF2E" w14:textId="77777777" w:rsidTr="005F736E">
        <w:tc>
          <w:tcPr>
            <w:tcW w:w="2393" w:type="pct"/>
            <w:shd w:val="clear" w:color="auto" w:fill="auto"/>
          </w:tcPr>
          <w:p w14:paraId="0FBB4CE4" w14:textId="77777777" w:rsidR="004B1C8F" w:rsidRPr="00FD7068" w:rsidRDefault="004B1C8F" w:rsidP="00F633B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61" w:type="pct"/>
            <w:shd w:val="clear" w:color="auto" w:fill="auto"/>
          </w:tcPr>
          <w:p w14:paraId="1F818C10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16" w:type="pct"/>
          </w:tcPr>
          <w:p w14:paraId="47E7155B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30" w:type="pct"/>
          </w:tcPr>
          <w:p w14:paraId="072B3235" w14:textId="77777777" w:rsidR="004B1C8F" w:rsidRPr="00FD7068" w:rsidRDefault="004B1C8F" w:rsidP="009722E7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9722E7" w:rsidRPr="004E7A2D" w14:paraId="28FC09E5" w14:textId="77777777" w:rsidTr="005F736E">
        <w:trPr>
          <w:trHeight w:val="570"/>
        </w:trPr>
        <w:tc>
          <w:tcPr>
            <w:tcW w:w="2393" w:type="pct"/>
            <w:shd w:val="clear" w:color="auto" w:fill="auto"/>
          </w:tcPr>
          <w:p w14:paraId="54E5ECD4" w14:textId="77777777" w:rsidR="008D2A13" w:rsidRDefault="00F633B7" w:rsidP="007F6CE9">
            <w:pPr>
              <w:jc w:val="both"/>
              <w:rPr>
                <w:sz w:val="20"/>
                <w:szCs w:val="20"/>
                <w:lang w:val="it-IT"/>
              </w:rPr>
            </w:pPr>
            <w:r w:rsidRPr="00FD7068">
              <w:rPr>
                <w:sz w:val="20"/>
                <w:szCs w:val="20"/>
                <w:lang w:val="it-IT"/>
              </w:rPr>
              <w:t>Curs 1</w:t>
            </w:r>
            <w:r w:rsidRPr="00FD1C34">
              <w:rPr>
                <w:sz w:val="20"/>
                <w:szCs w:val="20"/>
                <w:lang w:val="it-IT"/>
              </w:rPr>
              <w:t xml:space="preserve">: </w:t>
            </w:r>
            <w:r w:rsidR="007F6CE9" w:rsidRPr="007F6CE9">
              <w:rPr>
                <w:sz w:val="20"/>
                <w:szCs w:val="20"/>
                <w:lang w:val="it-IT"/>
              </w:rPr>
              <w:t>Pluralitatea de infra</w:t>
            </w:r>
            <w:r w:rsidR="0043673F">
              <w:rPr>
                <w:sz w:val="20"/>
                <w:szCs w:val="20"/>
                <w:lang w:val="it-IT"/>
              </w:rPr>
              <w:t xml:space="preserve">ctori </w:t>
            </w:r>
            <w:r w:rsidR="007F6CE9">
              <w:rPr>
                <w:sz w:val="20"/>
                <w:szCs w:val="20"/>
                <w:lang w:val="it-IT"/>
              </w:rPr>
              <w:t xml:space="preserve">- </w:t>
            </w:r>
            <w:r w:rsidR="008D2A13">
              <w:rPr>
                <w:sz w:val="20"/>
                <w:szCs w:val="20"/>
                <w:lang w:val="it-IT"/>
              </w:rPr>
              <w:t>participația penală</w:t>
            </w:r>
            <w:r w:rsidR="0043673F">
              <w:rPr>
                <w:sz w:val="20"/>
                <w:szCs w:val="20"/>
                <w:lang w:val="it-IT"/>
              </w:rPr>
              <w:t>.</w:t>
            </w:r>
          </w:p>
          <w:p w14:paraId="13BB680C" w14:textId="77777777" w:rsidR="008D2A13" w:rsidRDefault="008D2A13" w:rsidP="007F6CE9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- </w:t>
            </w:r>
            <w:r w:rsidR="007F6CE9" w:rsidRPr="007F6CE9">
              <w:rPr>
                <w:sz w:val="20"/>
                <w:szCs w:val="20"/>
                <w:lang w:val="it-IT"/>
              </w:rPr>
              <w:t xml:space="preserve">felurile participației penale, </w:t>
            </w:r>
          </w:p>
          <w:p w14:paraId="17933E79" w14:textId="77777777" w:rsidR="007F6CE9" w:rsidRPr="007F6CE9" w:rsidRDefault="008D2A13" w:rsidP="007F6CE9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- </w:t>
            </w:r>
            <w:r w:rsidR="007F6CE9" w:rsidRPr="007F6CE9">
              <w:rPr>
                <w:sz w:val="20"/>
                <w:szCs w:val="20"/>
                <w:lang w:val="it-IT"/>
              </w:rPr>
              <w:t>autorul și participanții,</w:t>
            </w:r>
          </w:p>
          <w:p w14:paraId="06D05E95" w14:textId="77777777" w:rsidR="00FD1C34" w:rsidRPr="00FD1C34" w:rsidRDefault="008D2A13" w:rsidP="008D2A13">
            <w:pPr>
              <w:jc w:val="both"/>
              <w:rPr>
                <w:lang w:val="ro-RO"/>
              </w:rPr>
            </w:pPr>
            <w:r>
              <w:rPr>
                <w:sz w:val="20"/>
                <w:szCs w:val="20"/>
                <w:lang w:val="it-IT"/>
              </w:rPr>
              <w:t xml:space="preserve">- </w:t>
            </w:r>
            <w:r w:rsidR="007F6CE9" w:rsidRPr="007F6CE9">
              <w:rPr>
                <w:sz w:val="20"/>
                <w:szCs w:val="20"/>
                <w:lang w:val="it-IT"/>
              </w:rPr>
              <w:t>pe</w:t>
            </w:r>
            <w:r>
              <w:rPr>
                <w:sz w:val="20"/>
                <w:szCs w:val="20"/>
                <w:lang w:val="it-IT"/>
              </w:rPr>
              <w:t>deapsa în cazul participanților</w:t>
            </w:r>
            <w:r w:rsidR="007F6CE9" w:rsidRPr="007F6CE9">
              <w:rPr>
                <w:sz w:val="20"/>
                <w:szCs w:val="20"/>
                <w:lang w:val="it-IT"/>
              </w:rPr>
              <w:t>.</w:t>
            </w:r>
          </w:p>
        </w:tc>
        <w:tc>
          <w:tcPr>
            <w:tcW w:w="361" w:type="pct"/>
            <w:shd w:val="clear" w:color="auto" w:fill="auto"/>
          </w:tcPr>
          <w:p w14:paraId="02C93D92" w14:textId="77777777" w:rsidR="009722E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7D4BA96E" w14:textId="77777777" w:rsidR="009722E7" w:rsidRPr="00FD7068" w:rsidRDefault="008D2A13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5AAFE549" w14:textId="77777777" w:rsidR="009722E7" w:rsidRPr="00FD7068" w:rsidRDefault="009722E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4E7A2D" w14:paraId="3CE8B5A9" w14:textId="77777777" w:rsidTr="005F736E">
        <w:trPr>
          <w:trHeight w:val="525"/>
        </w:trPr>
        <w:tc>
          <w:tcPr>
            <w:tcW w:w="2393" w:type="pct"/>
            <w:shd w:val="clear" w:color="auto" w:fill="auto"/>
          </w:tcPr>
          <w:p w14:paraId="68147101" w14:textId="77777777" w:rsidR="008D2A13" w:rsidRDefault="00F633B7" w:rsidP="008D2A13">
            <w:pPr>
              <w:pStyle w:val="Bodytext21"/>
              <w:tabs>
                <w:tab w:val="right" w:leader="dot" w:pos="618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706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Curs 2: </w:t>
            </w:r>
            <w:r w:rsidR="008D2A13">
              <w:rPr>
                <w:rFonts w:ascii="Times New Roman" w:hAnsi="Times New Roman"/>
                <w:sz w:val="20"/>
                <w:szCs w:val="20"/>
                <w:lang w:val="fr-FR"/>
              </w:rPr>
              <w:t>Pedepsele</w:t>
            </w:r>
            <w:r w:rsidR="008D2A13">
              <w:rPr>
                <w:rFonts w:ascii="Times New Roman" w:hAnsi="Times New Roman"/>
                <w:sz w:val="20"/>
                <w:szCs w:val="20"/>
              </w:rPr>
              <w:t xml:space="preserve"> principale.</w:t>
            </w:r>
          </w:p>
          <w:p w14:paraId="734012E5" w14:textId="77777777" w:rsidR="008D2A13" w:rsidRDefault="008D2A13" w:rsidP="008D2A13">
            <w:pPr>
              <w:pStyle w:val="Bodytext21"/>
              <w:tabs>
                <w:tab w:val="right" w:leader="dot" w:pos="618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detențiunea pe viață;</w:t>
            </w:r>
          </w:p>
          <w:p w14:paraId="7C21CBBB" w14:textId="77777777" w:rsidR="008D2A13" w:rsidRDefault="008D2A13" w:rsidP="008D2A13">
            <w:pPr>
              <w:pStyle w:val="Bodytext21"/>
              <w:tabs>
                <w:tab w:val="right" w:leader="dot" w:pos="618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închisoarea;</w:t>
            </w:r>
          </w:p>
          <w:p w14:paraId="3791BE8B" w14:textId="77777777" w:rsidR="008D2A13" w:rsidRPr="008D2A13" w:rsidRDefault="008D2A13" w:rsidP="008D2A13">
            <w:pPr>
              <w:pStyle w:val="Bodytext21"/>
              <w:tabs>
                <w:tab w:val="right" w:leader="dot" w:pos="618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amenda penală.</w:t>
            </w:r>
          </w:p>
        </w:tc>
        <w:tc>
          <w:tcPr>
            <w:tcW w:w="361" w:type="pct"/>
            <w:shd w:val="clear" w:color="auto" w:fill="auto"/>
          </w:tcPr>
          <w:p w14:paraId="6D47ACD7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71BEA5D8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39ED457B" w14:textId="77777777" w:rsidR="00FD1C34" w:rsidRPr="00005215" w:rsidRDefault="00FD1C34" w:rsidP="00EE2E11">
            <w:pPr>
              <w:jc w:val="both"/>
              <w:rPr>
                <w:lang w:val="fr-FR"/>
              </w:rPr>
            </w:pPr>
          </w:p>
          <w:p w14:paraId="5E8F5CD1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4E7A2D" w14:paraId="629429EA" w14:textId="77777777" w:rsidTr="005F736E">
        <w:trPr>
          <w:trHeight w:val="495"/>
        </w:trPr>
        <w:tc>
          <w:tcPr>
            <w:tcW w:w="2393" w:type="pct"/>
            <w:shd w:val="clear" w:color="auto" w:fill="auto"/>
          </w:tcPr>
          <w:p w14:paraId="468DF846" w14:textId="77777777" w:rsidR="008D2A13" w:rsidRPr="00005215" w:rsidRDefault="00D261DC" w:rsidP="008D2A13">
            <w:pPr>
              <w:pStyle w:val="Bodytext21"/>
              <w:tabs>
                <w:tab w:val="right" w:leader="dot" w:pos="6187"/>
              </w:tabs>
              <w:spacing w:after="0" w:line="240" w:lineRule="auto"/>
              <w:ind w:firstLine="0"/>
              <w:jc w:val="both"/>
              <w:rPr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Curs 3</w:t>
            </w:r>
            <w:r w:rsidRPr="00FD706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: </w:t>
            </w:r>
            <w:r w:rsidR="008D2A13" w:rsidRPr="00005215">
              <w:rPr>
                <w:rFonts w:ascii="Times New Roman" w:hAnsi="Times New Roman"/>
                <w:sz w:val="20"/>
                <w:szCs w:val="20"/>
                <w:lang w:val="fr-FR"/>
              </w:rPr>
              <w:t>Pedepsele complementare și pedepsele accesorii.</w:t>
            </w:r>
          </w:p>
          <w:p w14:paraId="4F7A7423" w14:textId="77777777" w:rsidR="00FE0D95" w:rsidRPr="00005215" w:rsidRDefault="008D2A13" w:rsidP="00D261DC">
            <w:pPr>
              <w:jc w:val="both"/>
              <w:rPr>
                <w:sz w:val="20"/>
                <w:szCs w:val="20"/>
                <w:lang w:val="fr-FR"/>
              </w:rPr>
            </w:pPr>
            <w:r w:rsidRPr="00005215">
              <w:rPr>
                <w:sz w:val="20"/>
                <w:szCs w:val="20"/>
                <w:lang w:val="fr-FR"/>
              </w:rPr>
              <w:t>- pedepsele complementare aplicabile persoanei fizice;</w:t>
            </w:r>
          </w:p>
          <w:p w14:paraId="27C65355" w14:textId="77777777" w:rsidR="008D2A13" w:rsidRPr="00005215" w:rsidRDefault="008D2A13" w:rsidP="00D261DC">
            <w:pPr>
              <w:jc w:val="both"/>
              <w:rPr>
                <w:sz w:val="20"/>
                <w:szCs w:val="20"/>
                <w:lang w:val="fr-FR"/>
              </w:rPr>
            </w:pPr>
            <w:r w:rsidRPr="00005215">
              <w:rPr>
                <w:sz w:val="20"/>
                <w:szCs w:val="20"/>
                <w:lang w:val="fr-FR"/>
              </w:rPr>
              <w:t>- pedepsele complementare aplicabile persoanei juridice;</w:t>
            </w:r>
          </w:p>
          <w:p w14:paraId="7E77BDF0" w14:textId="77777777" w:rsidR="008D2A13" w:rsidRPr="00005215" w:rsidRDefault="008D2A13" w:rsidP="00D261DC">
            <w:pPr>
              <w:jc w:val="both"/>
              <w:rPr>
                <w:sz w:val="20"/>
                <w:szCs w:val="20"/>
                <w:lang w:val="fr-FR"/>
              </w:rPr>
            </w:pPr>
            <w:r w:rsidRPr="00005215">
              <w:rPr>
                <w:sz w:val="20"/>
                <w:szCs w:val="20"/>
                <w:lang w:val="fr-FR"/>
              </w:rPr>
              <w:t>- noțiune, conținut, condiții – pedepse accesorii.</w:t>
            </w:r>
          </w:p>
        </w:tc>
        <w:tc>
          <w:tcPr>
            <w:tcW w:w="361" w:type="pct"/>
            <w:shd w:val="clear" w:color="auto" w:fill="auto"/>
          </w:tcPr>
          <w:p w14:paraId="52BEAD20" w14:textId="77777777" w:rsidR="00F633B7" w:rsidRPr="00FD7068" w:rsidRDefault="00025F61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 xml:space="preserve">2 </w:t>
            </w:r>
            <w:r w:rsidR="00F633B7" w:rsidRPr="00FD7068">
              <w:rPr>
                <w:sz w:val="20"/>
                <w:szCs w:val="20"/>
                <w:lang w:val="it-IT"/>
              </w:rPr>
              <w:t>ore</w:t>
            </w:r>
          </w:p>
        </w:tc>
        <w:tc>
          <w:tcPr>
            <w:tcW w:w="716" w:type="pct"/>
          </w:tcPr>
          <w:p w14:paraId="78049816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634B80AC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4E7A2D" w14:paraId="2266F2E0" w14:textId="77777777" w:rsidTr="005F736E">
        <w:trPr>
          <w:trHeight w:val="480"/>
        </w:trPr>
        <w:tc>
          <w:tcPr>
            <w:tcW w:w="2393" w:type="pct"/>
            <w:shd w:val="clear" w:color="auto" w:fill="auto"/>
          </w:tcPr>
          <w:p w14:paraId="6918D145" w14:textId="77777777" w:rsidR="008D2A13" w:rsidRPr="00005215" w:rsidRDefault="00F633B7" w:rsidP="008D2A13">
            <w:pPr>
              <w:jc w:val="both"/>
              <w:rPr>
                <w:sz w:val="20"/>
                <w:szCs w:val="20"/>
                <w:lang w:val="en-GB"/>
              </w:rPr>
            </w:pPr>
            <w:r w:rsidRPr="00005215">
              <w:rPr>
                <w:sz w:val="20"/>
                <w:szCs w:val="20"/>
                <w:lang w:val="en-GB"/>
              </w:rPr>
              <w:t>Curs 4:</w:t>
            </w:r>
            <w:r w:rsidR="008D6B03" w:rsidRPr="00005215">
              <w:rPr>
                <w:sz w:val="20"/>
                <w:szCs w:val="20"/>
                <w:lang w:val="en-GB"/>
              </w:rPr>
              <w:t xml:space="preserve"> I</w:t>
            </w:r>
            <w:r w:rsidR="008D2A13" w:rsidRPr="00005215">
              <w:rPr>
                <w:sz w:val="20"/>
                <w:szCs w:val="20"/>
                <w:lang w:val="en-GB"/>
              </w:rPr>
              <w:t>ndividualizarea judiciară a pedepselor ;</w:t>
            </w:r>
          </w:p>
          <w:p w14:paraId="7821270B" w14:textId="77777777" w:rsidR="006A4782" w:rsidRDefault="008D6B03" w:rsidP="008D2A13">
            <w:pPr>
              <w:jc w:val="both"/>
              <w:rPr>
                <w:sz w:val="20"/>
                <w:szCs w:val="20"/>
                <w:lang w:val="fr-FR"/>
              </w:rPr>
            </w:pPr>
            <w:r w:rsidRPr="00005215">
              <w:rPr>
                <w:sz w:val="20"/>
                <w:szCs w:val="20"/>
                <w:lang w:val="fr-FR"/>
              </w:rPr>
              <w:t>- criterii</w:t>
            </w:r>
            <w:r w:rsidR="008D2A13">
              <w:rPr>
                <w:sz w:val="20"/>
                <w:szCs w:val="20"/>
                <w:lang w:val="fr-FR"/>
              </w:rPr>
              <w:t>;</w:t>
            </w:r>
          </w:p>
          <w:p w14:paraId="2AE3CF2D" w14:textId="77777777" w:rsidR="008D6B03" w:rsidRPr="008D2A13" w:rsidRDefault="008D6B03" w:rsidP="008D2A13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- circumstanțe atenuante și agravante.</w:t>
            </w:r>
          </w:p>
        </w:tc>
        <w:tc>
          <w:tcPr>
            <w:tcW w:w="361" w:type="pct"/>
            <w:shd w:val="clear" w:color="auto" w:fill="auto"/>
          </w:tcPr>
          <w:p w14:paraId="008FC6B2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26C649DF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200CB420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4E7A2D" w14:paraId="734AA691" w14:textId="77777777" w:rsidTr="005F736E">
        <w:trPr>
          <w:trHeight w:val="465"/>
        </w:trPr>
        <w:tc>
          <w:tcPr>
            <w:tcW w:w="2393" w:type="pct"/>
            <w:shd w:val="clear" w:color="auto" w:fill="auto"/>
          </w:tcPr>
          <w:p w14:paraId="628042E4" w14:textId="77777777" w:rsidR="008D6B03" w:rsidRPr="00005215" w:rsidRDefault="00F633B7" w:rsidP="008D6B03">
            <w:pPr>
              <w:jc w:val="both"/>
              <w:rPr>
                <w:sz w:val="20"/>
                <w:szCs w:val="20"/>
                <w:lang w:val="en-GB"/>
              </w:rPr>
            </w:pPr>
            <w:r w:rsidRPr="00FD7068">
              <w:rPr>
                <w:sz w:val="20"/>
                <w:szCs w:val="20"/>
                <w:lang w:val="it-IT"/>
              </w:rPr>
              <w:t xml:space="preserve">Curs 5: </w:t>
            </w:r>
            <w:r w:rsidR="008D6B03">
              <w:rPr>
                <w:sz w:val="20"/>
                <w:szCs w:val="20"/>
              </w:rPr>
              <w:t>I</w:t>
            </w:r>
            <w:r w:rsidR="008D6B03" w:rsidRPr="00005215">
              <w:rPr>
                <w:sz w:val="20"/>
                <w:szCs w:val="20"/>
                <w:lang w:val="en-GB"/>
              </w:rPr>
              <w:t>ndividualizarea judiciară a executării pedepselor.</w:t>
            </w:r>
          </w:p>
          <w:p w14:paraId="6D932045" w14:textId="77777777" w:rsidR="008D6B03" w:rsidRPr="00005215" w:rsidRDefault="008D6B03" w:rsidP="008D6B03">
            <w:pPr>
              <w:jc w:val="both"/>
              <w:rPr>
                <w:sz w:val="20"/>
                <w:szCs w:val="20"/>
                <w:lang w:val="en-GB"/>
              </w:rPr>
            </w:pPr>
            <w:r w:rsidRPr="00005215">
              <w:rPr>
                <w:sz w:val="20"/>
                <w:szCs w:val="20"/>
                <w:lang w:val="en-GB"/>
              </w:rPr>
              <w:t>- renunțarea la aplicarea pedepsei ;</w:t>
            </w:r>
          </w:p>
          <w:p w14:paraId="4049EDC1" w14:textId="77777777" w:rsidR="008D6B03" w:rsidRPr="00005215" w:rsidRDefault="008D6B03" w:rsidP="008D6B03">
            <w:pPr>
              <w:jc w:val="both"/>
              <w:rPr>
                <w:sz w:val="20"/>
                <w:szCs w:val="20"/>
                <w:lang w:val="en-GB"/>
              </w:rPr>
            </w:pPr>
            <w:r w:rsidRPr="00005215">
              <w:rPr>
                <w:sz w:val="20"/>
                <w:szCs w:val="20"/>
                <w:lang w:val="en-GB"/>
              </w:rPr>
              <w:t>- amânarea aplicării pedepsei ;</w:t>
            </w:r>
          </w:p>
          <w:p w14:paraId="6F32D429" w14:textId="77777777" w:rsidR="008D6B03" w:rsidRPr="00005215" w:rsidRDefault="008D6B03" w:rsidP="008D6B03">
            <w:pPr>
              <w:jc w:val="both"/>
              <w:rPr>
                <w:sz w:val="20"/>
                <w:szCs w:val="20"/>
                <w:lang w:val="en-GB"/>
              </w:rPr>
            </w:pPr>
            <w:r w:rsidRPr="00005215">
              <w:rPr>
                <w:sz w:val="20"/>
                <w:szCs w:val="20"/>
                <w:lang w:val="en-GB"/>
              </w:rPr>
              <w:t>- suspendarea sub supraveghere a executării pedepsei ;</w:t>
            </w:r>
          </w:p>
          <w:p w14:paraId="0C021AF0" w14:textId="77777777" w:rsidR="008D6B03" w:rsidRDefault="008D6B03" w:rsidP="008D6B03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- executarea pedepsei;</w:t>
            </w:r>
          </w:p>
          <w:p w14:paraId="47D02E59" w14:textId="77777777" w:rsidR="006A4782" w:rsidRPr="005F736E" w:rsidRDefault="008D6B03" w:rsidP="00C95E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fr-FR"/>
              </w:rPr>
              <w:t>- liberarea condiționată.</w:t>
            </w:r>
          </w:p>
        </w:tc>
        <w:tc>
          <w:tcPr>
            <w:tcW w:w="361" w:type="pct"/>
            <w:shd w:val="clear" w:color="auto" w:fill="auto"/>
          </w:tcPr>
          <w:p w14:paraId="188ED8E9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3B242E8C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761A8AC5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4E7A2D" w14:paraId="3FC98C04" w14:textId="77777777" w:rsidTr="005F736E">
        <w:trPr>
          <w:trHeight w:val="630"/>
        </w:trPr>
        <w:tc>
          <w:tcPr>
            <w:tcW w:w="2393" w:type="pct"/>
            <w:shd w:val="clear" w:color="auto" w:fill="auto"/>
          </w:tcPr>
          <w:p w14:paraId="11E50463" w14:textId="77777777" w:rsidR="006A4782" w:rsidRPr="00005215" w:rsidRDefault="00F633B7" w:rsidP="006A4782">
            <w:pPr>
              <w:jc w:val="both"/>
              <w:rPr>
                <w:sz w:val="20"/>
                <w:szCs w:val="20"/>
                <w:lang w:val="fr-FR"/>
              </w:rPr>
            </w:pPr>
            <w:r w:rsidRPr="00FD7068">
              <w:rPr>
                <w:sz w:val="20"/>
                <w:szCs w:val="20"/>
                <w:lang w:val="it-IT"/>
              </w:rPr>
              <w:t xml:space="preserve">Curs 6: </w:t>
            </w:r>
            <w:r w:rsidR="008D6B03" w:rsidRPr="00005215">
              <w:rPr>
                <w:sz w:val="20"/>
                <w:szCs w:val="20"/>
                <w:lang w:val="fr-FR"/>
              </w:rPr>
              <w:t>Măsurile de siguranță</w:t>
            </w:r>
          </w:p>
          <w:p w14:paraId="19E5F93F" w14:textId="77777777" w:rsidR="00C95EF9" w:rsidRPr="00005215" w:rsidRDefault="008D6B03" w:rsidP="006A4782">
            <w:pPr>
              <w:jc w:val="both"/>
              <w:rPr>
                <w:sz w:val="20"/>
                <w:szCs w:val="20"/>
                <w:lang w:val="fr-FR"/>
              </w:rPr>
            </w:pPr>
            <w:r w:rsidRPr="00005215">
              <w:rPr>
                <w:i/>
                <w:sz w:val="20"/>
                <w:szCs w:val="20"/>
                <w:lang w:val="fr-FR"/>
              </w:rPr>
              <w:t xml:space="preserve">- </w:t>
            </w:r>
            <w:r w:rsidRPr="00005215">
              <w:rPr>
                <w:sz w:val="20"/>
                <w:szCs w:val="20"/>
                <w:lang w:val="fr-FR"/>
              </w:rPr>
              <w:t>obligarea la tratament medical;</w:t>
            </w:r>
          </w:p>
          <w:p w14:paraId="2697B0F7" w14:textId="77777777" w:rsidR="008D6B03" w:rsidRDefault="008D6B03" w:rsidP="006A4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internarea medicală;</w:t>
            </w:r>
          </w:p>
          <w:p w14:paraId="246CCDB9" w14:textId="77777777" w:rsidR="008D6B03" w:rsidRDefault="008D6B03" w:rsidP="006A4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-interzicerea ocupării unei funcții</w:t>
            </w:r>
          </w:p>
          <w:p w14:paraId="7D1CEB73" w14:textId="77777777" w:rsidR="008D6B03" w:rsidRDefault="008D6B03" w:rsidP="006A4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confiscarea specială;</w:t>
            </w:r>
          </w:p>
          <w:p w14:paraId="59819249" w14:textId="77777777" w:rsidR="002551C9" w:rsidRPr="005F736E" w:rsidRDefault="008D6B03" w:rsidP="008D6B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confiscarea extinsă.</w:t>
            </w:r>
          </w:p>
        </w:tc>
        <w:tc>
          <w:tcPr>
            <w:tcW w:w="361" w:type="pct"/>
            <w:shd w:val="clear" w:color="auto" w:fill="auto"/>
          </w:tcPr>
          <w:p w14:paraId="5AD5EFEE" w14:textId="77777777" w:rsidR="00F633B7" w:rsidRPr="00FD7068" w:rsidRDefault="00025F61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 xml:space="preserve">2 </w:t>
            </w:r>
            <w:r w:rsidR="00F633B7" w:rsidRPr="00FD7068">
              <w:rPr>
                <w:sz w:val="20"/>
                <w:szCs w:val="20"/>
                <w:lang w:val="it-IT"/>
              </w:rPr>
              <w:t>ore</w:t>
            </w:r>
          </w:p>
        </w:tc>
        <w:tc>
          <w:tcPr>
            <w:tcW w:w="716" w:type="pct"/>
          </w:tcPr>
          <w:p w14:paraId="5C626F80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475C6CDF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4E7A2D" w14:paraId="705E3D37" w14:textId="77777777" w:rsidTr="005F736E">
        <w:trPr>
          <w:trHeight w:val="900"/>
        </w:trPr>
        <w:tc>
          <w:tcPr>
            <w:tcW w:w="2393" w:type="pct"/>
            <w:shd w:val="clear" w:color="auto" w:fill="auto"/>
          </w:tcPr>
          <w:p w14:paraId="320D4999" w14:textId="77777777" w:rsidR="00F633B7" w:rsidRDefault="00F633B7" w:rsidP="008D6B03">
            <w:pPr>
              <w:jc w:val="both"/>
              <w:rPr>
                <w:sz w:val="20"/>
                <w:szCs w:val="20"/>
                <w:lang w:val="it-IT"/>
              </w:rPr>
            </w:pPr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r w:rsidRPr="005F736E">
              <w:rPr>
                <w:sz w:val="20"/>
                <w:szCs w:val="20"/>
                <w:lang w:val="it-IT"/>
              </w:rPr>
              <w:t>Curs 7:</w:t>
            </w:r>
            <w:r w:rsidRPr="00FD7068">
              <w:rPr>
                <w:b/>
                <w:sz w:val="20"/>
                <w:szCs w:val="20"/>
                <w:lang w:val="it-IT"/>
              </w:rPr>
              <w:t xml:space="preserve"> </w:t>
            </w:r>
            <w:r w:rsidR="008D6B03">
              <w:rPr>
                <w:sz w:val="20"/>
                <w:szCs w:val="20"/>
                <w:lang w:val="it-IT"/>
              </w:rPr>
              <w:t>Minoritatea – regimul răspunderii penale a infractorilor minori.</w:t>
            </w:r>
          </w:p>
          <w:p w14:paraId="42CD4BBF" w14:textId="77777777" w:rsidR="008D6B03" w:rsidRDefault="008D6B03" w:rsidP="008D6B0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- reguli generale;</w:t>
            </w:r>
          </w:p>
          <w:p w14:paraId="58DFBE12" w14:textId="77777777" w:rsidR="008D6B03" w:rsidRDefault="008D6B03" w:rsidP="008D6B03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- limitele răspunderii penale a minorului;</w:t>
            </w:r>
          </w:p>
          <w:p w14:paraId="1A8B90A8" w14:textId="77777777" w:rsidR="008D6B03" w:rsidRPr="00005215" w:rsidRDefault="008D6B03" w:rsidP="008D6B03">
            <w:pPr>
              <w:jc w:val="both"/>
              <w:rPr>
                <w:sz w:val="20"/>
                <w:szCs w:val="20"/>
                <w:lang w:val="it-IT" w:eastAsia="ro-RO"/>
              </w:rPr>
            </w:pPr>
            <w:r>
              <w:rPr>
                <w:sz w:val="20"/>
                <w:szCs w:val="20"/>
                <w:lang w:val="it-IT"/>
              </w:rPr>
              <w:t>- consecințele răspunderii penale a minorului.</w:t>
            </w:r>
          </w:p>
        </w:tc>
        <w:tc>
          <w:tcPr>
            <w:tcW w:w="361" w:type="pct"/>
            <w:shd w:val="clear" w:color="auto" w:fill="auto"/>
          </w:tcPr>
          <w:p w14:paraId="773947E2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6B87948C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Prelegere </w:t>
            </w:r>
            <w:r w:rsidR="00A44764" w:rsidRPr="00FD7068">
              <w:rPr>
                <w:sz w:val="20"/>
                <w:szCs w:val="20"/>
                <w:lang w:val="ro-RO"/>
              </w:rPr>
              <w:t xml:space="preserve">de prezentare de cunoștințe noi </w:t>
            </w:r>
            <w:r w:rsidR="007901C6" w:rsidRPr="00FD7068">
              <w:rPr>
                <w:sz w:val="20"/>
                <w:szCs w:val="20"/>
                <w:lang w:val="ro-RO"/>
              </w:rPr>
              <w:t>cu intervenții aleatoare din sală</w:t>
            </w:r>
          </w:p>
        </w:tc>
        <w:tc>
          <w:tcPr>
            <w:tcW w:w="1530" w:type="pct"/>
          </w:tcPr>
          <w:p w14:paraId="4B5AAAFB" w14:textId="77777777" w:rsidR="00F633B7" w:rsidRPr="00FD7068" w:rsidRDefault="00F633B7" w:rsidP="00EE2E11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4E7A2D" w14:paraId="79F1D112" w14:textId="77777777" w:rsidTr="005F736E">
        <w:trPr>
          <w:trHeight w:val="540"/>
        </w:trPr>
        <w:tc>
          <w:tcPr>
            <w:tcW w:w="2393" w:type="pct"/>
            <w:shd w:val="clear" w:color="auto" w:fill="auto"/>
          </w:tcPr>
          <w:p w14:paraId="6A5F659B" w14:textId="77777777" w:rsidR="00F633B7" w:rsidRDefault="00F633B7" w:rsidP="008D6B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it-IT"/>
              </w:rPr>
            </w:pPr>
            <w:r w:rsidRPr="00FD7068">
              <w:rPr>
                <w:sz w:val="20"/>
                <w:szCs w:val="20"/>
                <w:lang w:val="it-IT"/>
              </w:rPr>
              <w:t xml:space="preserve">Curs 8: </w:t>
            </w:r>
            <w:r w:rsidR="008D6B03">
              <w:rPr>
                <w:sz w:val="20"/>
                <w:szCs w:val="20"/>
                <w:lang w:val="it-IT"/>
              </w:rPr>
              <w:t>Regimul măsurilor educative neprivative de libertate.</w:t>
            </w:r>
          </w:p>
          <w:p w14:paraId="68C9EA9C" w14:textId="77777777" w:rsidR="008D6B03" w:rsidRDefault="008D6B03" w:rsidP="008D6B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- stagiul de formare civică;</w:t>
            </w:r>
            <w:r w:rsidR="00211043">
              <w:rPr>
                <w:sz w:val="20"/>
                <w:szCs w:val="20"/>
                <w:lang w:val="it-IT"/>
              </w:rPr>
              <w:t xml:space="preserve"> </w:t>
            </w:r>
          </w:p>
          <w:p w14:paraId="253A53D1" w14:textId="77777777" w:rsidR="008D6B03" w:rsidRDefault="008D6B03" w:rsidP="008D6B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- supravegherea;</w:t>
            </w:r>
          </w:p>
          <w:p w14:paraId="49AE370B" w14:textId="77777777" w:rsidR="008D6B03" w:rsidRDefault="008D6B03" w:rsidP="008D6B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- consemnarea la sfârșit de săptămână;</w:t>
            </w:r>
          </w:p>
          <w:p w14:paraId="3B826ABA" w14:textId="77777777" w:rsidR="008D6B03" w:rsidRPr="005F736E" w:rsidRDefault="008D6B03" w:rsidP="008D6B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it-IT"/>
              </w:rPr>
              <w:lastRenderedPageBreak/>
              <w:t>- asistarea zilnică.</w:t>
            </w:r>
          </w:p>
        </w:tc>
        <w:tc>
          <w:tcPr>
            <w:tcW w:w="361" w:type="pct"/>
            <w:shd w:val="clear" w:color="auto" w:fill="auto"/>
          </w:tcPr>
          <w:p w14:paraId="15453139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lastRenderedPageBreak/>
              <w:t>2 ore</w:t>
            </w:r>
          </w:p>
        </w:tc>
        <w:tc>
          <w:tcPr>
            <w:tcW w:w="716" w:type="pct"/>
          </w:tcPr>
          <w:p w14:paraId="1A7E0E68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70FB762F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4E7A2D" w14:paraId="39D1E045" w14:textId="77777777" w:rsidTr="005F736E">
        <w:trPr>
          <w:trHeight w:val="540"/>
        </w:trPr>
        <w:tc>
          <w:tcPr>
            <w:tcW w:w="2393" w:type="pct"/>
            <w:shd w:val="clear" w:color="auto" w:fill="auto"/>
          </w:tcPr>
          <w:p w14:paraId="4CEEA43D" w14:textId="77777777" w:rsidR="00EC7562" w:rsidRDefault="00F633B7" w:rsidP="00EC7562">
            <w:pPr>
              <w:jc w:val="both"/>
              <w:rPr>
                <w:sz w:val="20"/>
                <w:szCs w:val="20"/>
                <w:lang w:val="it-IT"/>
              </w:rPr>
            </w:pPr>
            <w:r w:rsidRPr="00FD7068">
              <w:rPr>
                <w:sz w:val="20"/>
                <w:szCs w:val="20"/>
                <w:lang w:val="it-IT"/>
              </w:rPr>
              <w:t xml:space="preserve">Curs 9: </w:t>
            </w:r>
            <w:r w:rsidR="00EC7562">
              <w:rPr>
                <w:sz w:val="20"/>
                <w:szCs w:val="20"/>
                <w:lang w:val="it-IT"/>
              </w:rPr>
              <w:t>Regimul măsurilor educative privative de libertate.</w:t>
            </w:r>
          </w:p>
          <w:p w14:paraId="7A1F8602" w14:textId="77777777" w:rsidR="00EC7562" w:rsidRDefault="00EC7562" w:rsidP="00EC7562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- internarea într-un centru educativ;</w:t>
            </w:r>
          </w:p>
          <w:p w14:paraId="2664F05E" w14:textId="77777777" w:rsidR="00EC7562" w:rsidRDefault="00EC7562" w:rsidP="00EC7562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- internarea într-un centru de detenție;</w:t>
            </w:r>
          </w:p>
          <w:p w14:paraId="09660085" w14:textId="77777777" w:rsidR="00F633B7" w:rsidRPr="00C54322" w:rsidRDefault="00EC7562" w:rsidP="00C54322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- pluralitatea de infracțiuni comise în minorat și/sau majorat.</w:t>
            </w:r>
          </w:p>
        </w:tc>
        <w:tc>
          <w:tcPr>
            <w:tcW w:w="361" w:type="pct"/>
            <w:shd w:val="clear" w:color="auto" w:fill="auto"/>
          </w:tcPr>
          <w:p w14:paraId="292EB4E7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7FDEB970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1E7CEE62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C54322" w:rsidRPr="004E7A2D" w14:paraId="490C9FDD" w14:textId="77777777" w:rsidTr="005F736E">
        <w:trPr>
          <w:trHeight w:val="540"/>
        </w:trPr>
        <w:tc>
          <w:tcPr>
            <w:tcW w:w="2393" w:type="pct"/>
            <w:shd w:val="clear" w:color="auto" w:fill="auto"/>
          </w:tcPr>
          <w:p w14:paraId="43959986" w14:textId="77777777" w:rsidR="00EA3FD5" w:rsidRDefault="00C54322" w:rsidP="00EA3FD5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Curs 10: </w:t>
            </w:r>
            <w:r w:rsidR="00EA3FD5">
              <w:rPr>
                <w:sz w:val="20"/>
                <w:szCs w:val="20"/>
                <w:lang w:val="it-IT"/>
              </w:rPr>
              <w:t>Amnistia – cauză care înlătură răspunderea penală.</w:t>
            </w:r>
          </w:p>
          <w:p w14:paraId="5D2F7714" w14:textId="77777777" w:rsidR="00D92549" w:rsidRDefault="00D92549" w:rsidP="00EA3FD5">
            <w:pPr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- amnistia antecondamnatorie;</w:t>
            </w:r>
          </w:p>
          <w:p w14:paraId="00F82C76" w14:textId="77777777" w:rsidR="00D92549" w:rsidRPr="00005215" w:rsidRDefault="00D92549" w:rsidP="00EA3FD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it-IT"/>
              </w:rPr>
              <w:t>- amnistia postcondamnatorie;</w:t>
            </w:r>
          </w:p>
          <w:p w14:paraId="4BCE5773" w14:textId="77777777" w:rsidR="00C54322" w:rsidRPr="00005215" w:rsidRDefault="00D92549" w:rsidP="00136887">
            <w:pPr>
              <w:jc w:val="both"/>
              <w:rPr>
                <w:sz w:val="20"/>
                <w:szCs w:val="20"/>
                <w:lang w:val="fr-FR"/>
              </w:rPr>
            </w:pPr>
            <w:r w:rsidRPr="00005215">
              <w:rPr>
                <w:sz w:val="20"/>
                <w:szCs w:val="20"/>
                <w:lang w:val="fr-FR"/>
              </w:rPr>
              <w:t>- efecte.</w:t>
            </w:r>
          </w:p>
        </w:tc>
        <w:tc>
          <w:tcPr>
            <w:tcW w:w="361" w:type="pct"/>
            <w:shd w:val="clear" w:color="auto" w:fill="auto"/>
          </w:tcPr>
          <w:p w14:paraId="45FDB38A" w14:textId="77777777" w:rsidR="00C54322" w:rsidRPr="00FD7068" w:rsidRDefault="00C54322" w:rsidP="004B1C8F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30DD957E" w14:textId="77777777" w:rsidR="00C54322" w:rsidRPr="00FD7068" w:rsidRDefault="00C54322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3FBCCCE1" w14:textId="77777777" w:rsidR="00C54322" w:rsidRPr="00FD7068" w:rsidRDefault="00C54322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4E7A2D" w14:paraId="59CAF364" w14:textId="77777777" w:rsidTr="005F736E">
        <w:trPr>
          <w:trHeight w:val="360"/>
        </w:trPr>
        <w:tc>
          <w:tcPr>
            <w:tcW w:w="2393" w:type="pct"/>
            <w:shd w:val="clear" w:color="auto" w:fill="auto"/>
          </w:tcPr>
          <w:p w14:paraId="045DD01C" w14:textId="77777777" w:rsidR="00EA3FD5" w:rsidRDefault="00C54322" w:rsidP="00EA3FD5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Curs 11</w:t>
            </w:r>
            <w:r w:rsidR="00F633B7" w:rsidRPr="00FD7068">
              <w:rPr>
                <w:sz w:val="20"/>
                <w:szCs w:val="20"/>
                <w:lang w:val="fr-FR"/>
              </w:rPr>
              <w:t>:</w:t>
            </w:r>
            <w:r w:rsidR="00EA3FD5">
              <w:rPr>
                <w:sz w:val="20"/>
                <w:szCs w:val="20"/>
                <w:lang w:val="fr-FR"/>
              </w:rPr>
              <w:t xml:space="preserve">Prescripția răspunderii penale. </w:t>
            </w:r>
            <w:r w:rsidR="00EA3FD5" w:rsidRPr="00005215">
              <w:rPr>
                <w:sz w:val="20"/>
                <w:szCs w:val="20"/>
                <w:lang w:val="fr-FR"/>
              </w:rPr>
              <w:t>Prescripția executării pedepsei.</w:t>
            </w:r>
          </w:p>
          <w:p w14:paraId="1E056817" w14:textId="77777777" w:rsidR="0083454C" w:rsidRDefault="00D92549" w:rsidP="009633BA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- termenele de prescripție ;</w:t>
            </w:r>
          </w:p>
          <w:p w14:paraId="5076EA62" w14:textId="77777777" w:rsidR="00D92549" w:rsidRDefault="00D92549" w:rsidP="009633BA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- întreruperea cursului prescripției ;</w:t>
            </w:r>
          </w:p>
          <w:p w14:paraId="7D0A9BFF" w14:textId="77777777" w:rsidR="00D92549" w:rsidRPr="00005215" w:rsidRDefault="00D92549" w:rsidP="009633BA">
            <w:pPr>
              <w:jc w:val="both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- suspendarea prescripției.</w:t>
            </w:r>
          </w:p>
        </w:tc>
        <w:tc>
          <w:tcPr>
            <w:tcW w:w="361" w:type="pct"/>
            <w:shd w:val="clear" w:color="auto" w:fill="auto"/>
          </w:tcPr>
          <w:p w14:paraId="1B0F8325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716" w:type="pct"/>
          </w:tcPr>
          <w:p w14:paraId="3D26DF82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1759597E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FD7068" w14:paraId="7B578D59" w14:textId="77777777" w:rsidTr="005F736E">
        <w:trPr>
          <w:trHeight w:val="525"/>
        </w:trPr>
        <w:tc>
          <w:tcPr>
            <w:tcW w:w="2393" w:type="pct"/>
            <w:shd w:val="clear" w:color="auto" w:fill="auto"/>
          </w:tcPr>
          <w:p w14:paraId="59E81B25" w14:textId="77777777" w:rsidR="00EA3FD5" w:rsidRDefault="00C54322" w:rsidP="00EA3FD5">
            <w:pPr>
              <w:jc w:val="both"/>
              <w:rPr>
                <w:sz w:val="20"/>
                <w:szCs w:val="20"/>
              </w:rPr>
            </w:pPr>
            <w:r w:rsidRPr="00005215">
              <w:rPr>
                <w:sz w:val="20"/>
                <w:szCs w:val="20"/>
                <w:lang w:val="fr-FR"/>
              </w:rPr>
              <w:t>Curs 12</w:t>
            </w:r>
            <w:r w:rsidR="00F633B7" w:rsidRPr="00005215">
              <w:rPr>
                <w:sz w:val="20"/>
                <w:szCs w:val="20"/>
                <w:lang w:val="fr-FR"/>
              </w:rPr>
              <w:t xml:space="preserve">: </w:t>
            </w:r>
            <w:r w:rsidR="00EA3FD5" w:rsidRPr="00005215">
              <w:rPr>
                <w:sz w:val="20"/>
                <w:szCs w:val="20"/>
                <w:lang w:val="fr-FR"/>
              </w:rPr>
              <w:t>Lipsa plângerii</w:t>
            </w:r>
            <w:r w:rsidR="00D92549" w:rsidRPr="00005215">
              <w:rPr>
                <w:sz w:val="20"/>
                <w:szCs w:val="20"/>
                <w:lang w:val="fr-FR"/>
              </w:rPr>
              <w:t xml:space="preserve"> prealabile. R</w:t>
            </w:r>
            <w:r w:rsidR="00EA3FD5" w:rsidRPr="00005215">
              <w:rPr>
                <w:sz w:val="20"/>
                <w:szCs w:val="20"/>
                <w:lang w:val="fr-FR"/>
              </w:rPr>
              <w:t xml:space="preserve">etragerea plângerii prealabile. </w:t>
            </w:r>
            <w:r w:rsidR="00EA3FD5">
              <w:rPr>
                <w:sz w:val="20"/>
                <w:szCs w:val="20"/>
              </w:rPr>
              <w:t>Împăcarea.</w:t>
            </w:r>
          </w:p>
          <w:p w14:paraId="38662FC9" w14:textId="77777777" w:rsidR="00D92549" w:rsidRDefault="00D92549" w:rsidP="00EA3F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condiții;</w:t>
            </w:r>
          </w:p>
          <w:p w14:paraId="43440796" w14:textId="77777777" w:rsidR="007F14E9" w:rsidRPr="005F736E" w:rsidRDefault="00D92549" w:rsidP="00D925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efecte.</w:t>
            </w:r>
          </w:p>
        </w:tc>
        <w:tc>
          <w:tcPr>
            <w:tcW w:w="361" w:type="pct"/>
            <w:shd w:val="clear" w:color="auto" w:fill="auto"/>
          </w:tcPr>
          <w:p w14:paraId="23E3EFF8" w14:textId="77777777" w:rsidR="00F633B7" w:rsidRPr="00FD7068" w:rsidRDefault="00F415B3" w:rsidP="00D937A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="00EB0FE6">
              <w:rPr>
                <w:sz w:val="20"/>
                <w:szCs w:val="20"/>
                <w:lang w:val="it-IT"/>
              </w:rPr>
              <w:t xml:space="preserve"> </w:t>
            </w:r>
            <w:r w:rsidR="00F633B7" w:rsidRPr="00FD7068">
              <w:rPr>
                <w:sz w:val="20"/>
                <w:szCs w:val="20"/>
                <w:lang w:val="it-IT"/>
              </w:rPr>
              <w:t>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716" w:type="pct"/>
          </w:tcPr>
          <w:p w14:paraId="7A79B4D6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Prelegere </w:t>
            </w:r>
            <w:r w:rsidR="00636AEF" w:rsidRPr="00FD7068">
              <w:rPr>
                <w:sz w:val="20"/>
                <w:szCs w:val="20"/>
                <w:lang w:val="ro-RO"/>
              </w:rPr>
              <w:t>intensificată</w:t>
            </w:r>
          </w:p>
        </w:tc>
        <w:tc>
          <w:tcPr>
            <w:tcW w:w="1530" w:type="pct"/>
          </w:tcPr>
          <w:p w14:paraId="2A1B7B57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4E7A2D" w14:paraId="18CC842E" w14:textId="77777777" w:rsidTr="005F736E">
        <w:trPr>
          <w:trHeight w:val="420"/>
        </w:trPr>
        <w:tc>
          <w:tcPr>
            <w:tcW w:w="2393" w:type="pct"/>
            <w:shd w:val="clear" w:color="auto" w:fill="auto"/>
          </w:tcPr>
          <w:p w14:paraId="68D679E1" w14:textId="77777777" w:rsidR="00EA3FD5" w:rsidRPr="00FD7068" w:rsidRDefault="00C54322" w:rsidP="00EA3F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13</w:t>
            </w:r>
            <w:r w:rsidR="00F633B7" w:rsidRPr="00FD7068">
              <w:rPr>
                <w:sz w:val="20"/>
                <w:szCs w:val="20"/>
              </w:rPr>
              <w:t xml:space="preserve">: </w:t>
            </w:r>
            <w:r w:rsidR="00EA3FD5">
              <w:rPr>
                <w:sz w:val="20"/>
                <w:szCs w:val="20"/>
              </w:rPr>
              <w:t>Grațierea.</w:t>
            </w:r>
          </w:p>
          <w:p w14:paraId="070E91F8" w14:textId="77777777" w:rsidR="007F14E9" w:rsidRDefault="00D92549" w:rsidP="007F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clasificare;</w:t>
            </w:r>
          </w:p>
          <w:p w14:paraId="550299C7" w14:textId="77777777" w:rsidR="00D92549" w:rsidRDefault="00D92549" w:rsidP="007F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efecte;</w:t>
            </w:r>
          </w:p>
          <w:p w14:paraId="5FD25A75" w14:textId="77777777" w:rsidR="00D92549" w:rsidRPr="00FD7068" w:rsidRDefault="00D92549" w:rsidP="007F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revocarea grațierii.</w:t>
            </w:r>
          </w:p>
        </w:tc>
        <w:tc>
          <w:tcPr>
            <w:tcW w:w="361" w:type="pct"/>
            <w:shd w:val="clear" w:color="auto" w:fill="auto"/>
          </w:tcPr>
          <w:p w14:paraId="23E51B50" w14:textId="77777777" w:rsidR="00F633B7" w:rsidRPr="00FD7068" w:rsidRDefault="00F415B3" w:rsidP="00D937A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 xml:space="preserve">2 </w:t>
            </w:r>
            <w:r w:rsidR="00F633B7" w:rsidRPr="00FD7068">
              <w:rPr>
                <w:sz w:val="20"/>
                <w:szCs w:val="20"/>
                <w:lang w:val="it-IT"/>
              </w:rPr>
              <w:t>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716" w:type="pct"/>
          </w:tcPr>
          <w:p w14:paraId="2755999D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19F2F5CD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025F61" w:rsidRPr="004E7A2D" w14:paraId="487057DF" w14:textId="77777777" w:rsidTr="005F736E">
        <w:trPr>
          <w:trHeight w:val="420"/>
        </w:trPr>
        <w:tc>
          <w:tcPr>
            <w:tcW w:w="2393" w:type="pct"/>
            <w:shd w:val="clear" w:color="auto" w:fill="auto"/>
          </w:tcPr>
          <w:p w14:paraId="78F78FDB" w14:textId="77777777" w:rsidR="00EA3FD5" w:rsidRPr="00FD7068" w:rsidRDefault="00025F61" w:rsidP="00EA3FD5">
            <w:pPr>
              <w:jc w:val="both"/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 xml:space="preserve">Curs 14: </w:t>
            </w:r>
            <w:r w:rsidR="00EA3FD5">
              <w:rPr>
                <w:sz w:val="20"/>
                <w:szCs w:val="20"/>
              </w:rPr>
              <w:t>Reabilitarea.</w:t>
            </w:r>
          </w:p>
          <w:p w14:paraId="4C56B8C6" w14:textId="77777777" w:rsidR="006547A5" w:rsidRDefault="00D92549" w:rsidP="005F7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reabilitarea de drept;</w:t>
            </w:r>
          </w:p>
          <w:p w14:paraId="35FB5348" w14:textId="77777777" w:rsidR="00D92549" w:rsidRPr="00FD7068" w:rsidRDefault="00D92549" w:rsidP="005F7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reabilitarea judecătorească.</w:t>
            </w:r>
          </w:p>
        </w:tc>
        <w:tc>
          <w:tcPr>
            <w:tcW w:w="361" w:type="pct"/>
            <w:shd w:val="clear" w:color="auto" w:fill="auto"/>
          </w:tcPr>
          <w:p w14:paraId="05B6B259" w14:textId="77777777" w:rsidR="00025F61" w:rsidRPr="00FD7068" w:rsidRDefault="00F415B3" w:rsidP="00D937A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="00EB0FE6">
              <w:rPr>
                <w:sz w:val="20"/>
                <w:szCs w:val="20"/>
                <w:lang w:val="it-IT"/>
              </w:rPr>
              <w:t xml:space="preserve"> </w:t>
            </w:r>
            <w:r w:rsidR="00025F61" w:rsidRPr="00FD7068">
              <w:rPr>
                <w:sz w:val="20"/>
                <w:szCs w:val="20"/>
                <w:lang w:val="it-IT"/>
              </w:rPr>
              <w:t>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716" w:type="pct"/>
          </w:tcPr>
          <w:p w14:paraId="4CE4B4DB" w14:textId="77777777" w:rsidR="00025F61" w:rsidRPr="00FD7068" w:rsidRDefault="00025F61" w:rsidP="0030400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7CFB1C0F" w14:textId="77777777" w:rsidR="00025F61" w:rsidRPr="00FD7068" w:rsidRDefault="00025F61" w:rsidP="00304004">
            <w:pPr>
              <w:rPr>
                <w:sz w:val="20"/>
                <w:szCs w:val="20"/>
                <w:lang w:val="it-IT"/>
              </w:rPr>
            </w:pPr>
          </w:p>
        </w:tc>
      </w:tr>
      <w:tr w:rsidR="00025F61" w:rsidRPr="00FD7068" w14:paraId="11920ABC" w14:textId="77777777" w:rsidTr="005F736E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8E7D98F" w14:textId="77777777" w:rsidR="00025F61" w:rsidRPr="00FD7068" w:rsidRDefault="00025F61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025F61" w:rsidRPr="00FD7068" w14:paraId="2667D57D" w14:textId="77777777" w:rsidTr="005F736E">
        <w:tc>
          <w:tcPr>
            <w:tcW w:w="5000" w:type="pct"/>
            <w:gridSpan w:val="4"/>
            <w:shd w:val="clear" w:color="auto" w:fill="auto"/>
          </w:tcPr>
          <w:p w14:paraId="2AB28239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Antoniu, G. (coord.), 2012, Explicații preliminare ale Noului Cod penal, vol. 1 și 2, Ed. Universul Juridic, București;</w:t>
            </w:r>
          </w:p>
          <w:p w14:paraId="1D3A99D4" w14:textId="77777777" w:rsidR="000D617E" w:rsidRPr="00005215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  <w:lang w:val="fr-FR"/>
              </w:rPr>
            </w:pPr>
            <w:r w:rsidRPr="00005215">
              <w:rPr>
                <w:sz w:val="20"/>
                <w:szCs w:val="20"/>
                <w:lang w:val="fr-FR"/>
              </w:rPr>
              <w:t>Antoniu G., (2015), Tratat de drept penal - Volumul I, Universul Juridic, București;</w:t>
            </w:r>
          </w:p>
          <w:p w14:paraId="6C2C1AAD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Antoniu, G. (2002), Vinovăția penală, ed. a II-a, Ed. Academiei Române, București;</w:t>
            </w:r>
          </w:p>
          <w:p w14:paraId="730855AE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05215">
              <w:rPr>
                <w:sz w:val="20"/>
                <w:szCs w:val="20"/>
                <w:lang w:val="fr-FR"/>
              </w:rPr>
              <w:t xml:space="preserve">Avrigeanu, T. (2010), Pericol social, vinovăție personală și imputare penală, Ed. </w:t>
            </w:r>
            <w:r>
              <w:rPr>
                <w:sz w:val="20"/>
                <w:szCs w:val="20"/>
              </w:rPr>
              <w:t>Wolters Kluwer, București;</w:t>
            </w:r>
          </w:p>
          <w:p w14:paraId="21CBF7B6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  <w:p w14:paraId="28EAD291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Djuvara, M. (1995), Teoria generală a dreptului. Drept rațional, izvoare și drept pozitiv, Ed. All Beck, București;</w:t>
            </w:r>
          </w:p>
          <w:p w14:paraId="539CC929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Dobrinoiu V. (2016) Noul cod penal comentat. Vol. I - Partea generala. Ed a III-a, Ed. Universul Juridic, București;</w:t>
            </w:r>
          </w:p>
          <w:p w14:paraId="40DE047C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05215">
              <w:rPr>
                <w:sz w:val="20"/>
                <w:szCs w:val="20"/>
                <w:lang w:val="fr-FR"/>
              </w:rPr>
              <w:t xml:space="preserve">Gradinaru D. (2018) Institutii de drept penal. </w:t>
            </w:r>
            <w:r>
              <w:rPr>
                <w:sz w:val="20"/>
                <w:szCs w:val="20"/>
              </w:rPr>
              <w:t>Editia a 2-a. Infractiunea. Pedeapsa. Raspunderea penala. Sinteze si grile, Ed. C.H. Beck, București;</w:t>
            </w:r>
          </w:p>
          <w:p w14:paraId="205ED3AD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Hegel, G., (1996), Principiile filozofiei dreptului, Ed. IRI București;</w:t>
            </w:r>
          </w:p>
          <w:p w14:paraId="70EB6A63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Iugan A. V. (2020) Codul penal adnotat. Partea generala. Jurisprudenta nationala 2014-2020, Ed. Universul Juridic, București;</w:t>
            </w:r>
          </w:p>
          <w:p w14:paraId="125D504E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Kant, I., (2006), Întemeierea metafizicii moravurilor, Ed. Humanitas, București;</w:t>
            </w:r>
          </w:p>
          <w:p w14:paraId="20DE6906" w14:textId="77777777" w:rsidR="00AD03FC" w:rsidRPr="009B1491" w:rsidRDefault="00AD03FC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D02C98">
              <w:rPr>
                <w:sz w:val="20"/>
                <w:szCs w:val="20"/>
              </w:rPr>
              <w:t xml:space="preserve">Lefterache, L. </w:t>
            </w:r>
            <w:r>
              <w:rPr>
                <w:sz w:val="20"/>
                <w:szCs w:val="20"/>
              </w:rPr>
              <w:t>(2021), Drept penal. Partea generală. Editia a 3</w:t>
            </w:r>
            <w:r w:rsidRPr="000C5742">
              <w:rPr>
                <w:sz w:val="20"/>
                <w:szCs w:val="20"/>
              </w:rPr>
              <w:t>-a</w:t>
            </w:r>
            <w:r>
              <w:rPr>
                <w:sz w:val="20"/>
                <w:szCs w:val="20"/>
              </w:rPr>
              <w:t xml:space="preserve">. </w:t>
            </w:r>
            <w:r w:rsidRPr="000C5742">
              <w:rPr>
                <w:sz w:val="20"/>
                <w:szCs w:val="20"/>
              </w:rPr>
              <w:t>Curs pentru studentii anului II</w:t>
            </w:r>
            <w:r>
              <w:rPr>
                <w:sz w:val="20"/>
                <w:szCs w:val="20"/>
              </w:rPr>
              <w:t xml:space="preserve">, </w:t>
            </w:r>
            <w:r w:rsidRPr="00D02C98">
              <w:rPr>
                <w:sz w:val="20"/>
                <w:szCs w:val="20"/>
              </w:rPr>
              <w:t>Ed. Hamangiu, București;</w:t>
            </w:r>
          </w:p>
          <w:p w14:paraId="0F6FD6DC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05215">
              <w:rPr>
                <w:sz w:val="20"/>
                <w:szCs w:val="20"/>
                <w:lang w:val="fr-FR"/>
              </w:rPr>
              <w:t xml:space="preserve">Michinici O., Dunea M. (2017) Drept penal. </w:t>
            </w:r>
            <w:r>
              <w:rPr>
                <w:sz w:val="20"/>
                <w:szCs w:val="20"/>
              </w:rPr>
              <w:t>Partea generala (I), Ed. Hamangiu, București;</w:t>
            </w:r>
          </w:p>
          <w:p w14:paraId="50927AEE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05215">
              <w:rPr>
                <w:sz w:val="20"/>
                <w:szCs w:val="20"/>
                <w:lang w:val="fr-FR"/>
              </w:rPr>
              <w:t xml:space="preserve">Mitrache, C., Mitrache C. (2016) Drept penal român. </w:t>
            </w:r>
            <w:r>
              <w:rPr>
                <w:sz w:val="20"/>
                <w:szCs w:val="20"/>
              </w:rPr>
              <w:t>Partea generală., Ed. Universul Juridic, București;</w:t>
            </w:r>
          </w:p>
          <w:p w14:paraId="1E82E177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Stănilă, L.M. (2012) Răspunderea penală a persoanei fizice, Ed. Hamangiu, București;</w:t>
            </w:r>
          </w:p>
          <w:p w14:paraId="1E106661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Stănila, L.M. (2020) Drept penal. Partea generala. Caiet de seminar, Ed. Universul Juridic, București</w:t>
            </w:r>
          </w:p>
          <w:p w14:paraId="76344A09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05215">
              <w:rPr>
                <w:sz w:val="20"/>
                <w:szCs w:val="20"/>
                <w:lang w:val="fr-FR"/>
              </w:rPr>
              <w:t xml:space="preserve">Streteanu, F., Nițu D.  (2018) Drept penal. </w:t>
            </w:r>
            <w:r>
              <w:rPr>
                <w:sz w:val="20"/>
                <w:szCs w:val="20"/>
              </w:rPr>
              <w:t>Partea generală, Curs Universitar, Ed. Universul juridic, București;</w:t>
            </w:r>
          </w:p>
          <w:p w14:paraId="4F094151" w14:textId="77777777" w:rsidR="000D617E" w:rsidRPr="00005215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  <w:lang w:val="fr-FR"/>
              </w:rPr>
            </w:pPr>
            <w:r w:rsidRPr="00005215">
              <w:rPr>
                <w:sz w:val="20"/>
                <w:szCs w:val="20"/>
                <w:lang w:val="fr-FR"/>
              </w:rPr>
              <w:t>Stanescu, L., 2017, Corelația dintre ramurile dreptului și formele de răspundere juridică și capacitatea lor de cogenerare reciprocă, în Revista „Dreptul”, nr. 9/2017</w:t>
            </w:r>
          </w:p>
          <w:p w14:paraId="311B989E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05215">
              <w:rPr>
                <w:sz w:val="20"/>
                <w:szCs w:val="20"/>
                <w:lang w:val="fr-FR"/>
              </w:rPr>
              <w:t xml:space="preserve">Stănescu L., 2004, Consimțământul victimei traficului de persoane. </w:t>
            </w:r>
            <w:r>
              <w:rPr>
                <w:sz w:val="20"/>
                <w:szCs w:val="20"/>
              </w:rPr>
              <w:t>Efecte., în Revista de Drept Penal  nr.3/2004;</w:t>
            </w:r>
          </w:p>
          <w:p w14:paraId="0ABAB739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Udroiu M., 2018, Drept penal. Partea generală. Ediția 5, Ed.C.H. Beck, București;</w:t>
            </w:r>
          </w:p>
          <w:p w14:paraId="3813C6AC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05215">
              <w:rPr>
                <w:sz w:val="20"/>
                <w:szCs w:val="20"/>
                <w:lang w:val="fr-FR"/>
              </w:rPr>
              <w:t xml:space="preserve">Udroiu M., 2017, Fișe de drept penal. </w:t>
            </w:r>
            <w:r>
              <w:rPr>
                <w:sz w:val="20"/>
                <w:szCs w:val="20"/>
              </w:rPr>
              <w:t>Partea generală, ediția a IV revăzută și adăugită, Ed. Universul Juridic, București;</w:t>
            </w:r>
          </w:p>
          <w:p w14:paraId="69B97A77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Pascu, I., Dobrinoiu V., Dima T., Hotca A.M., Paun C., Chis I., Gorunescu M., Dobrinoiu M., (2016) Noul cod penal comentat. Partea generală., Ed. Universul Juridic, București;</w:t>
            </w:r>
          </w:p>
          <w:p w14:paraId="0B9C1A19" w14:textId="77777777" w:rsidR="000D617E" w:rsidRDefault="000D617E" w:rsidP="00AD03FC">
            <w:pPr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Păvăleanu, V. (2012), Drept penal general, Ed. Universul Juridic, București;</w:t>
            </w:r>
          </w:p>
          <w:p w14:paraId="7EA1F603" w14:textId="77777777" w:rsidR="006A000B" w:rsidRPr="00FD7068" w:rsidRDefault="006A000B" w:rsidP="00D02C98">
            <w:pPr>
              <w:ind w:left="426"/>
              <w:jc w:val="both"/>
              <w:rPr>
                <w:b/>
                <w:sz w:val="20"/>
                <w:szCs w:val="20"/>
                <w:lang w:val="ro-RO"/>
              </w:rPr>
            </w:pPr>
          </w:p>
        </w:tc>
      </w:tr>
      <w:tr w:rsidR="00025F61" w:rsidRPr="00FD7068" w14:paraId="603B4982" w14:textId="77777777" w:rsidTr="005F736E">
        <w:tc>
          <w:tcPr>
            <w:tcW w:w="5000" w:type="pct"/>
            <w:gridSpan w:val="4"/>
            <w:shd w:val="clear" w:color="auto" w:fill="auto"/>
          </w:tcPr>
          <w:p w14:paraId="7875F4BF" w14:textId="77777777" w:rsidR="00025F61" w:rsidRPr="00FD7068" w:rsidRDefault="00025F61" w:rsidP="00E16094">
            <w:pPr>
              <w:jc w:val="both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lastRenderedPageBreak/>
              <w:t>Bibliografie minimală</w:t>
            </w:r>
          </w:p>
        </w:tc>
      </w:tr>
      <w:tr w:rsidR="00025F61" w:rsidRPr="00FD7068" w14:paraId="0DAC868A" w14:textId="77777777" w:rsidTr="005F736E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42EA130" w14:textId="77777777" w:rsidR="00835365" w:rsidRDefault="00835365" w:rsidP="00835365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005215">
              <w:rPr>
                <w:sz w:val="20"/>
                <w:szCs w:val="20"/>
                <w:lang w:val="fr-FR"/>
              </w:rPr>
              <w:t xml:space="preserve">Udroiu M., 2024, Sinteze de drept penal. </w:t>
            </w:r>
            <w:r>
              <w:rPr>
                <w:sz w:val="20"/>
                <w:szCs w:val="20"/>
              </w:rPr>
              <w:t>Partea generală. Ediția 5, Ed.C.H. Beck, București;</w:t>
            </w:r>
          </w:p>
          <w:p w14:paraId="0BEA7074" w14:textId="77777777" w:rsidR="00835365" w:rsidRDefault="00835365" w:rsidP="00835365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Stănila, L.M. (2021) Drept penal. Partea generala. Caiet de seminar, Ed. Universul Juridic, București</w:t>
            </w:r>
          </w:p>
          <w:p w14:paraId="5D7FDF75" w14:textId="73D17135" w:rsidR="00025F61" w:rsidRPr="00FD7068" w:rsidRDefault="00025F61" w:rsidP="00835365">
            <w:pPr>
              <w:ind w:left="720"/>
              <w:jc w:val="both"/>
              <w:rPr>
                <w:sz w:val="20"/>
                <w:szCs w:val="20"/>
                <w:lang w:val="ro-RO"/>
              </w:rPr>
            </w:pPr>
          </w:p>
        </w:tc>
      </w:tr>
    </w:tbl>
    <w:p w14:paraId="2EB2195A" w14:textId="77777777" w:rsidR="004B1C8F" w:rsidRPr="00FD7068" w:rsidRDefault="004B1C8F" w:rsidP="004B1C8F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1"/>
        <w:gridCol w:w="840"/>
        <w:gridCol w:w="1989"/>
        <w:gridCol w:w="1994"/>
      </w:tblGrid>
      <w:tr w:rsidR="004B1C8F" w:rsidRPr="00FD7068" w14:paraId="595A2E73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01835489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Aplica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ii (Seminar</w:t>
            </w:r>
            <w:r w:rsidR="007246DE" w:rsidRPr="00FD7068">
              <w:rPr>
                <w:sz w:val="20"/>
                <w:szCs w:val="20"/>
                <w:lang w:val="ro-RO"/>
              </w:rPr>
              <w:t xml:space="preserve"> / </w:t>
            </w:r>
            <w:r w:rsidRPr="00FD7068">
              <w:rPr>
                <w:sz w:val="20"/>
                <w:szCs w:val="20"/>
                <w:lang w:val="ro-RO"/>
              </w:rPr>
              <w:t>laborator</w:t>
            </w:r>
            <w:r w:rsidR="007246DE" w:rsidRPr="00FD7068">
              <w:rPr>
                <w:sz w:val="20"/>
                <w:szCs w:val="20"/>
                <w:lang w:val="ro-RO"/>
              </w:rPr>
              <w:t xml:space="preserve"> / </w:t>
            </w:r>
            <w:r w:rsidRPr="00FD7068">
              <w:rPr>
                <w:sz w:val="20"/>
                <w:szCs w:val="20"/>
                <w:lang w:val="ro-RO"/>
              </w:rPr>
              <w:t>proiect)</w:t>
            </w:r>
          </w:p>
        </w:tc>
        <w:tc>
          <w:tcPr>
            <w:tcW w:w="426" w:type="pct"/>
            <w:shd w:val="clear" w:color="auto" w:fill="auto"/>
          </w:tcPr>
          <w:p w14:paraId="264EC025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362E2402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23283A88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Observa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ii</w:t>
            </w:r>
          </w:p>
        </w:tc>
      </w:tr>
      <w:tr w:rsidR="00E16094" w:rsidRPr="00FD7068" w14:paraId="6BA9D792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73B4D0B5" w14:textId="77777777" w:rsidR="00E16094" w:rsidRPr="00FD7068" w:rsidRDefault="005F736E" w:rsidP="00481D8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481D88">
              <w:rPr>
                <w:sz w:val="20"/>
                <w:szCs w:val="20"/>
              </w:rPr>
              <w:t>Analiza felurilor participației penale.</w:t>
            </w:r>
          </w:p>
        </w:tc>
        <w:tc>
          <w:tcPr>
            <w:tcW w:w="426" w:type="pct"/>
            <w:shd w:val="clear" w:color="auto" w:fill="auto"/>
          </w:tcPr>
          <w:p w14:paraId="7AB7B546" w14:textId="77777777" w:rsidR="00E16094" w:rsidRPr="00FD7068" w:rsidRDefault="007727CA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="00A3031F" w:rsidRPr="00FD7068">
              <w:rPr>
                <w:sz w:val="20"/>
                <w:szCs w:val="20"/>
                <w:lang w:val="it-IT"/>
              </w:rPr>
              <w:t xml:space="preserve"> or</w:t>
            </w:r>
            <w:r w:rsidR="00411C8F"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74B232A4" w14:textId="77777777" w:rsidR="00BB1CCA" w:rsidRDefault="000724F9" w:rsidP="00E1609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Dezbaterea;</w:t>
            </w:r>
          </w:p>
          <w:p w14:paraId="734DB34A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06E40583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74B42E28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3F5B9DE1" w14:textId="77777777" w:rsidR="00561807" w:rsidRPr="00FD7068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38C4A990" w14:textId="77777777" w:rsidR="00E16094" w:rsidRPr="00FD7068" w:rsidRDefault="00E16094" w:rsidP="00E16094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E16094" w:rsidRPr="00FD7068" w14:paraId="068966C1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6DBFE935" w14:textId="77777777" w:rsidR="00E16094" w:rsidRPr="00FC4CC3" w:rsidRDefault="00A3031F" w:rsidP="00481D88">
            <w:pPr>
              <w:rPr>
                <w:sz w:val="20"/>
                <w:szCs w:val="20"/>
                <w:lang w:val="ro-RO"/>
              </w:rPr>
            </w:pPr>
            <w:r w:rsidRPr="00005215">
              <w:rPr>
                <w:sz w:val="20"/>
                <w:szCs w:val="20"/>
                <w:lang w:val="fr-FR"/>
              </w:rPr>
              <w:t xml:space="preserve">2. </w:t>
            </w:r>
            <w:r w:rsidR="00FC4CC3" w:rsidRPr="00005215">
              <w:rPr>
                <w:sz w:val="20"/>
                <w:szCs w:val="20"/>
                <w:lang w:val="fr-FR"/>
              </w:rPr>
              <w:t xml:space="preserve">Analiza </w:t>
            </w:r>
            <w:r w:rsidR="00481D88" w:rsidRPr="00005215">
              <w:rPr>
                <w:sz w:val="20"/>
                <w:szCs w:val="20"/>
                <w:lang w:val="fr-FR"/>
              </w:rPr>
              <w:t>pedepselor principale prevăzute de Codul penal.</w:t>
            </w:r>
          </w:p>
        </w:tc>
        <w:tc>
          <w:tcPr>
            <w:tcW w:w="426" w:type="pct"/>
            <w:shd w:val="clear" w:color="auto" w:fill="auto"/>
          </w:tcPr>
          <w:p w14:paraId="7662891E" w14:textId="77777777" w:rsidR="00E16094" w:rsidRPr="00FD7068" w:rsidRDefault="00FC4CC3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="00A3031F" w:rsidRPr="00FD7068">
              <w:rPr>
                <w:sz w:val="20"/>
                <w:szCs w:val="20"/>
                <w:lang w:val="it-IT"/>
              </w:rPr>
              <w:t xml:space="preserve"> or</w:t>
            </w:r>
            <w:r w:rsidR="00411C8F"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3D332F45" w14:textId="77777777" w:rsid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Dezbaterea;</w:t>
            </w:r>
          </w:p>
          <w:p w14:paraId="6FA94F24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4D4E198E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483731A1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0877CD8D" w14:textId="77777777" w:rsidR="00BB1CCA" w:rsidRPr="00FD7068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77154873" w14:textId="77777777" w:rsidR="00E16094" w:rsidRPr="00FD7068" w:rsidRDefault="00470A5C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spete.</w:t>
            </w:r>
          </w:p>
        </w:tc>
      </w:tr>
      <w:tr w:rsidR="00E16094" w:rsidRPr="00FD7068" w14:paraId="28EB8F9C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6037C112" w14:textId="77777777" w:rsidR="00E16094" w:rsidRPr="003A6A2B" w:rsidRDefault="00A3031F" w:rsidP="00481D88">
            <w:pPr>
              <w:jc w:val="both"/>
              <w:rPr>
                <w:b/>
                <w:sz w:val="20"/>
                <w:szCs w:val="20"/>
                <w:lang w:val="it-IT"/>
              </w:rPr>
            </w:pPr>
            <w:r w:rsidRPr="00FD7068">
              <w:rPr>
                <w:sz w:val="20"/>
                <w:szCs w:val="20"/>
              </w:rPr>
              <w:t xml:space="preserve">3. </w:t>
            </w:r>
            <w:r w:rsidR="00FC4CC3">
              <w:rPr>
                <w:sz w:val="20"/>
                <w:szCs w:val="20"/>
              </w:rPr>
              <w:t xml:space="preserve">Analiza </w:t>
            </w:r>
            <w:r w:rsidR="00481D88">
              <w:rPr>
                <w:sz w:val="20"/>
                <w:szCs w:val="20"/>
              </w:rPr>
              <w:t>pedepselor complementare și a pedepselor accesorii ce pot fi aplicate persoanelor fizice și persoanelor juridice.</w:t>
            </w:r>
          </w:p>
        </w:tc>
        <w:tc>
          <w:tcPr>
            <w:tcW w:w="426" w:type="pct"/>
            <w:shd w:val="clear" w:color="auto" w:fill="auto"/>
          </w:tcPr>
          <w:p w14:paraId="55F6A9E7" w14:textId="77777777" w:rsidR="00E16094" w:rsidRPr="00FD7068" w:rsidRDefault="00FC4CC3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="00A3031F" w:rsidRPr="00FD7068">
              <w:rPr>
                <w:sz w:val="20"/>
                <w:szCs w:val="20"/>
                <w:lang w:val="it-IT"/>
              </w:rPr>
              <w:t xml:space="preserve"> or</w:t>
            </w:r>
            <w:r w:rsidR="00411C8F"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72E0DF01" w14:textId="77777777" w:rsid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 Dezbaterea;</w:t>
            </w:r>
          </w:p>
          <w:p w14:paraId="37D80C45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765B83E9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2FE08179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52D3D44D" w14:textId="77777777" w:rsidR="00BB1CCA" w:rsidRPr="00FD7068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2384638B" w14:textId="77777777" w:rsidR="00E16094" w:rsidRPr="00FD7068" w:rsidRDefault="00470A5C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E16094" w:rsidRPr="00FD7068" w14:paraId="30A23DF4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6FF10B6A" w14:textId="77777777" w:rsidR="00E16094" w:rsidRPr="00FD7068" w:rsidRDefault="00A3031F" w:rsidP="00481D88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</w:rPr>
              <w:t xml:space="preserve">4. </w:t>
            </w:r>
            <w:r w:rsidR="00411C8F">
              <w:rPr>
                <w:sz w:val="20"/>
                <w:szCs w:val="20"/>
              </w:rPr>
              <w:t xml:space="preserve">Analiza </w:t>
            </w:r>
            <w:r w:rsidR="00481D88">
              <w:rPr>
                <w:sz w:val="20"/>
                <w:szCs w:val="20"/>
              </w:rPr>
              <w:t>circumstanțelor atenuante și a circumstanțelor agravante ce se au în vedere la individualizarea judiciară a pedepselor.</w:t>
            </w:r>
          </w:p>
        </w:tc>
        <w:tc>
          <w:tcPr>
            <w:tcW w:w="426" w:type="pct"/>
            <w:shd w:val="clear" w:color="auto" w:fill="auto"/>
          </w:tcPr>
          <w:p w14:paraId="0D4FE71C" w14:textId="77777777" w:rsidR="00E16094" w:rsidRPr="00FD7068" w:rsidRDefault="00411C8F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="00A3031F" w:rsidRPr="00FD7068">
              <w:rPr>
                <w:sz w:val="20"/>
                <w:szCs w:val="20"/>
                <w:lang w:val="it-IT"/>
              </w:rPr>
              <w:t xml:space="preserve"> 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4D61CB8D" w14:textId="77777777" w:rsid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Dezbaterea;</w:t>
            </w:r>
          </w:p>
          <w:p w14:paraId="3BCACAC5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6DD1CCA4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24A4B10E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5D293B21" w14:textId="77777777" w:rsidR="00470A5C" w:rsidRPr="00FD7068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11CE410D" w14:textId="77777777" w:rsidR="00E16094" w:rsidRPr="00FD7068" w:rsidRDefault="00470A5C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E16094" w:rsidRPr="00FD7068" w14:paraId="22375AAC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5B2F9640" w14:textId="77777777" w:rsidR="00E16094" w:rsidRPr="00FD7068" w:rsidRDefault="00A3031F" w:rsidP="00481D88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</w:rPr>
              <w:t xml:space="preserve">5. </w:t>
            </w:r>
            <w:r w:rsidR="00411C8F">
              <w:rPr>
                <w:sz w:val="20"/>
                <w:szCs w:val="20"/>
              </w:rPr>
              <w:t xml:space="preserve">Dezbaterea și analiza </w:t>
            </w:r>
            <w:r w:rsidR="00481D88">
              <w:rPr>
                <w:sz w:val="20"/>
                <w:szCs w:val="20"/>
              </w:rPr>
              <w:t>modalităților de individualizare judiciară a executării pedepselor.</w:t>
            </w:r>
          </w:p>
        </w:tc>
        <w:tc>
          <w:tcPr>
            <w:tcW w:w="426" w:type="pct"/>
            <w:shd w:val="clear" w:color="auto" w:fill="auto"/>
          </w:tcPr>
          <w:p w14:paraId="4BA40292" w14:textId="77777777" w:rsidR="00E16094" w:rsidRPr="00FD7068" w:rsidRDefault="00411C8F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="00A3031F" w:rsidRPr="00FD7068">
              <w:rPr>
                <w:sz w:val="20"/>
                <w:szCs w:val="20"/>
                <w:lang w:val="it-IT"/>
              </w:rPr>
              <w:t xml:space="preserve"> 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6E037566" w14:textId="77777777" w:rsid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Dezbaterea;</w:t>
            </w:r>
          </w:p>
          <w:p w14:paraId="15BBCC82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60A153D8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281A5D49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16798EDE" w14:textId="77777777" w:rsidR="00BB1CCA" w:rsidRPr="00FD7068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506A89DA" w14:textId="77777777" w:rsidR="00E16094" w:rsidRPr="00FD7068" w:rsidRDefault="00470A5C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E16094" w:rsidRPr="00FD7068" w14:paraId="4011CBCD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409E303B" w14:textId="77777777" w:rsidR="00E16094" w:rsidRPr="00FD7068" w:rsidRDefault="00A3031F" w:rsidP="00481D88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</w:rPr>
              <w:t xml:space="preserve">6. </w:t>
            </w:r>
            <w:r w:rsidR="00411C8F">
              <w:rPr>
                <w:sz w:val="20"/>
                <w:szCs w:val="20"/>
              </w:rPr>
              <w:t xml:space="preserve">Analiza </w:t>
            </w:r>
            <w:r w:rsidR="00481D88">
              <w:rPr>
                <w:sz w:val="20"/>
                <w:szCs w:val="20"/>
              </w:rPr>
              <w:t>masurilor de siguranță.</w:t>
            </w:r>
          </w:p>
        </w:tc>
        <w:tc>
          <w:tcPr>
            <w:tcW w:w="426" w:type="pct"/>
            <w:shd w:val="clear" w:color="auto" w:fill="auto"/>
          </w:tcPr>
          <w:p w14:paraId="0FAD26AC" w14:textId="77777777" w:rsidR="00E16094" w:rsidRPr="00FD7068" w:rsidRDefault="00411C8F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="00A3031F" w:rsidRPr="00FD7068">
              <w:rPr>
                <w:sz w:val="20"/>
                <w:szCs w:val="20"/>
                <w:lang w:val="it-IT"/>
              </w:rPr>
              <w:t xml:space="preserve"> 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00B142CB" w14:textId="77777777" w:rsid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Dezbaterea;</w:t>
            </w:r>
          </w:p>
          <w:p w14:paraId="2B5C22F7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08B62092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4E0C40EA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47233839" w14:textId="77777777" w:rsidR="00E16094" w:rsidRPr="00FD7068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2D30B162" w14:textId="77777777" w:rsidR="00E16094" w:rsidRPr="00FD7068" w:rsidRDefault="00470A5C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E16094" w:rsidRPr="00FD7068" w14:paraId="5ED6B657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05C45117" w14:textId="77777777" w:rsidR="00E16094" w:rsidRPr="00FD7068" w:rsidRDefault="00A3031F" w:rsidP="007C1CB2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it-IT"/>
              </w:rPr>
              <w:t xml:space="preserve">7. </w:t>
            </w:r>
            <w:r w:rsidR="00411C8F">
              <w:rPr>
                <w:sz w:val="20"/>
                <w:szCs w:val="20"/>
                <w:lang w:val="it-IT"/>
              </w:rPr>
              <w:t xml:space="preserve">Analiza </w:t>
            </w:r>
            <w:r w:rsidR="007C1CB2">
              <w:rPr>
                <w:sz w:val="20"/>
                <w:szCs w:val="20"/>
                <w:lang w:val="it-IT"/>
              </w:rPr>
              <w:t>răspunderii penale a infractorilor minori.</w:t>
            </w:r>
          </w:p>
        </w:tc>
        <w:tc>
          <w:tcPr>
            <w:tcW w:w="426" w:type="pct"/>
            <w:shd w:val="clear" w:color="auto" w:fill="auto"/>
          </w:tcPr>
          <w:p w14:paraId="57679C1F" w14:textId="77777777" w:rsidR="00E16094" w:rsidRPr="00FD7068" w:rsidRDefault="00411C8F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="00A3031F" w:rsidRPr="00FD7068">
              <w:rPr>
                <w:sz w:val="20"/>
                <w:szCs w:val="20"/>
                <w:lang w:val="it-IT"/>
              </w:rPr>
              <w:t xml:space="preserve"> 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3CDD3704" w14:textId="77777777" w:rsid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Dezbaterea;</w:t>
            </w:r>
          </w:p>
          <w:p w14:paraId="0D94618F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106F5AE8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1AFF335A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4B61B898" w14:textId="77777777" w:rsidR="00BB1CCA" w:rsidRPr="00FD7068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7EF38232" w14:textId="77777777" w:rsidR="00E16094" w:rsidRPr="00FD7068" w:rsidRDefault="00470A5C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E16094" w:rsidRPr="00FD7068" w14:paraId="42079FE2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6E1E234F" w14:textId="77777777" w:rsidR="00E16094" w:rsidRPr="00FD7068" w:rsidRDefault="00411C8F" w:rsidP="007C1CB2">
            <w:pPr>
              <w:tabs>
                <w:tab w:val="left" w:pos="196"/>
              </w:tabs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 xml:space="preserve">8. Analiza </w:t>
            </w:r>
            <w:r w:rsidR="007C1CB2">
              <w:rPr>
                <w:sz w:val="20"/>
                <w:szCs w:val="20"/>
                <w:lang w:val="it-IT"/>
              </w:rPr>
              <w:t>măsurilor educative neprivative de libertate ce se pot aplica infractorilor minori.</w:t>
            </w:r>
          </w:p>
        </w:tc>
        <w:tc>
          <w:tcPr>
            <w:tcW w:w="426" w:type="pct"/>
            <w:shd w:val="clear" w:color="auto" w:fill="auto"/>
          </w:tcPr>
          <w:p w14:paraId="153D89A2" w14:textId="77777777" w:rsidR="00E16094" w:rsidRPr="00FD7068" w:rsidRDefault="00411C8F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="00A3031F" w:rsidRPr="00FD7068">
              <w:rPr>
                <w:sz w:val="20"/>
                <w:szCs w:val="20"/>
                <w:lang w:val="it-IT"/>
              </w:rPr>
              <w:t xml:space="preserve"> 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74D5D01C" w14:textId="77777777" w:rsid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Dezbaterea;</w:t>
            </w:r>
          </w:p>
          <w:p w14:paraId="499DAE38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4131717C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20DB8567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209994B7" w14:textId="77777777" w:rsid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  <w:p w14:paraId="3EEAF138" w14:textId="77777777" w:rsidR="00BB1CCA" w:rsidRPr="00FD7068" w:rsidRDefault="00561807" w:rsidP="00470A5C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Problematizarea; </w:t>
            </w:r>
            <w:r w:rsidR="000724F9" w:rsidRPr="00FD7068">
              <w:rPr>
                <w:sz w:val="20"/>
                <w:szCs w:val="20"/>
                <w:lang w:val="ro-RO"/>
              </w:rPr>
              <w:t>Exerciţiul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012" w:type="pct"/>
          </w:tcPr>
          <w:p w14:paraId="5634C8C9" w14:textId="77777777" w:rsidR="00E16094" w:rsidRPr="00FD7068" w:rsidRDefault="00470A5C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E16094" w:rsidRPr="00FD7068" w14:paraId="7F1D4B3A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398D8B47" w14:textId="77777777" w:rsidR="00E16094" w:rsidRPr="00FD7068" w:rsidRDefault="00411C8F" w:rsidP="007C1CB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9</w:t>
            </w:r>
            <w:r w:rsidR="00A3031F" w:rsidRPr="00FD7068">
              <w:rPr>
                <w:sz w:val="20"/>
                <w:szCs w:val="20"/>
                <w:lang w:val="it-IT"/>
              </w:rPr>
              <w:t xml:space="preserve">. </w:t>
            </w:r>
            <w:r w:rsidR="007C1CB2">
              <w:rPr>
                <w:sz w:val="20"/>
                <w:szCs w:val="20"/>
                <w:lang w:val="it-IT"/>
              </w:rPr>
              <w:t>Analiza măsurilor educative privative de libertate ce se pot aplica infractorilor minori.</w:t>
            </w:r>
          </w:p>
        </w:tc>
        <w:tc>
          <w:tcPr>
            <w:tcW w:w="426" w:type="pct"/>
            <w:shd w:val="clear" w:color="auto" w:fill="auto"/>
          </w:tcPr>
          <w:p w14:paraId="0624E509" w14:textId="77777777" w:rsidR="00E16094" w:rsidRPr="00FD7068" w:rsidRDefault="00411C8F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="00A3031F" w:rsidRPr="00FD7068">
              <w:rPr>
                <w:sz w:val="20"/>
                <w:szCs w:val="20"/>
                <w:lang w:val="it-IT"/>
              </w:rPr>
              <w:t xml:space="preserve"> 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50732D43" w14:textId="77777777" w:rsid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Dezbaterea;</w:t>
            </w:r>
          </w:p>
          <w:p w14:paraId="6D9C3682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1CE40AE5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7382BBCB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796B5B52" w14:textId="77777777" w:rsid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  <w:p w14:paraId="269B4D4E" w14:textId="77777777" w:rsidR="00BB1CCA" w:rsidRPr="00FD7068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Problematizarea; </w:t>
            </w:r>
            <w:r w:rsidRPr="00FD7068">
              <w:rPr>
                <w:sz w:val="20"/>
                <w:szCs w:val="20"/>
                <w:lang w:val="ro-RO"/>
              </w:rPr>
              <w:t>Exerciţiul</w:t>
            </w:r>
          </w:p>
        </w:tc>
        <w:tc>
          <w:tcPr>
            <w:tcW w:w="1012" w:type="pct"/>
          </w:tcPr>
          <w:p w14:paraId="2EF16E32" w14:textId="77777777" w:rsidR="00E16094" w:rsidRPr="00FD7068" w:rsidRDefault="00470A5C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E16094" w:rsidRPr="00FD7068" w14:paraId="1447FEE1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21DBF2D3" w14:textId="77777777" w:rsidR="00E16094" w:rsidRPr="00FD7068" w:rsidRDefault="00411C8F" w:rsidP="007C1CB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10</w:t>
            </w:r>
            <w:r w:rsidR="00A3031F" w:rsidRPr="00FD7068">
              <w:rPr>
                <w:sz w:val="20"/>
                <w:szCs w:val="20"/>
                <w:lang w:val="it-IT"/>
              </w:rPr>
              <w:t xml:space="preserve">. </w:t>
            </w:r>
            <w:r w:rsidR="007C1CB2">
              <w:rPr>
                <w:sz w:val="20"/>
                <w:szCs w:val="20"/>
                <w:lang w:val="it-IT"/>
              </w:rPr>
              <w:t>Analiza comparativă a amnistiei antecondamnatorii și a a amnistiei postcondamnatorii.</w:t>
            </w:r>
          </w:p>
        </w:tc>
        <w:tc>
          <w:tcPr>
            <w:tcW w:w="426" w:type="pct"/>
            <w:shd w:val="clear" w:color="auto" w:fill="auto"/>
          </w:tcPr>
          <w:p w14:paraId="0DFF3AC8" w14:textId="77777777" w:rsidR="00E16094" w:rsidRPr="00FD7068" w:rsidRDefault="00411C8F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="00A3031F" w:rsidRPr="00FD7068">
              <w:rPr>
                <w:sz w:val="20"/>
                <w:szCs w:val="20"/>
                <w:lang w:val="it-IT"/>
              </w:rPr>
              <w:t xml:space="preserve"> 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137ED1FE" w14:textId="77777777" w:rsid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Dezbaterea;</w:t>
            </w:r>
          </w:p>
          <w:p w14:paraId="034AADC2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62F88C98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743687FF" w14:textId="77777777" w:rsid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  <w:p w14:paraId="6B0C3E3D" w14:textId="77777777" w:rsidR="00BB1CCA" w:rsidRPr="00FD7068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Problematizarea; </w:t>
            </w:r>
            <w:r w:rsidRPr="00FD7068">
              <w:rPr>
                <w:sz w:val="20"/>
                <w:szCs w:val="20"/>
                <w:lang w:val="ro-RO"/>
              </w:rPr>
              <w:lastRenderedPageBreak/>
              <w:t>Exerciţiul</w:t>
            </w:r>
          </w:p>
        </w:tc>
        <w:tc>
          <w:tcPr>
            <w:tcW w:w="1012" w:type="pct"/>
          </w:tcPr>
          <w:p w14:paraId="4FBCAD0F" w14:textId="77777777" w:rsidR="00E16094" w:rsidRPr="00FD7068" w:rsidRDefault="00470A5C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Prezentare/ Solutionare spete</w:t>
            </w:r>
          </w:p>
        </w:tc>
      </w:tr>
      <w:tr w:rsidR="00E16094" w:rsidRPr="00FD7068" w14:paraId="7810A26B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2909BCD4" w14:textId="77777777" w:rsidR="00057139" w:rsidRPr="00FD7068" w:rsidRDefault="00411C8F" w:rsidP="00057139">
            <w:pPr>
              <w:pStyle w:val="PlainText"/>
              <w:jc w:val="bot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>11</w:t>
            </w:r>
            <w:r w:rsidR="00A3031F" w:rsidRPr="00FD7068">
              <w:rPr>
                <w:rFonts w:ascii="Times New Roman" w:hAnsi="Times New Roman"/>
                <w:lang w:val="it-IT"/>
              </w:rPr>
              <w:t xml:space="preserve">. Analiza </w:t>
            </w:r>
            <w:r w:rsidR="007C1CB2">
              <w:rPr>
                <w:rFonts w:ascii="Times New Roman" w:hAnsi="Times New Roman"/>
                <w:lang w:val="it-IT"/>
              </w:rPr>
              <w:t>comparativă a prescripției răspunderii penale și a prescripției executării pedepsei.</w:t>
            </w:r>
          </w:p>
          <w:p w14:paraId="759DE89B" w14:textId="77777777" w:rsidR="00E16094" w:rsidRPr="00FD7068" w:rsidRDefault="00E16094" w:rsidP="000724F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6" w:type="pct"/>
            <w:shd w:val="clear" w:color="auto" w:fill="auto"/>
          </w:tcPr>
          <w:p w14:paraId="45F1691C" w14:textId="77777777" w:rsidR="00E16094" w:rsidRPr="00FD7068" w:rsidRDefault="00ED1011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="00A3031F" w:rsidRPr="00FD7068">
              <w:rPr>
                <w:sz w:val="20"/>
                <w:szCs w:val="20"/>
                <w:lang w:val="it-IT"/>
              </w:rPr>
              <w:t xml:space="preserve"> 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1009" w:type="pct"/>
          </w:tcPr>
          <w:p w14:paraId="595A391A" w14:textId="77777777" w:rsid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Dezbaterea;</w:t>
            </w:r>
          </w:p>
          <w:p w14:paraId="754D83CB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39C5EB6C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78E55EA1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126C42DF" w14:textId="77777777" w:rsidR="00BB1CCA" w:rsidRPr="00FD7068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5E4E2C91" w14:textId="77777777" w:rsidR="00E16094" w:rsidRPr="00FD7068" w:rsidRDefault="00470A5C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411C8F" w:rsidRPr="00FD7068" w14:paraId="2034EECD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3133EAB8" w14:textId="77777777" w:rsidR="00411C8F" w:rsidRDefault="00411C8F" w:rsidP="007C1CB2">
            <w:pPr>
              <w:pStyle w:val="PlainText"/>
              <w:jc w:val="bot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12. Analiza </w:t>
            </w:r>
            <w:r w:rsidR="007C1CB2">
              <w:rPr>
                <w:rFonts w:ascii="Times New Roman" w:hAnsi="Times New Roman"/>
                <w:lang w:val="it-IT"/>
              </w:rPr>
              <w:t>efectelor lipsei/retragerii plângerii prealabile; a împăcării.</w:t>
            </w:r>
          </w:p>
        </w:tc>
        <w:tc>
          <w:tcPr>
            <w:tcW w:w="426" w:type="pct"/>
            <w:shd w:val="clear" w:color="auto" w:fill="auto"/>
          </w:tcPr>
          <w:p w14:paraId="2FC05476" w14:textId="77777777" w:rsidR="00411C8F" w:rsidRDefault="00411C8F" w:rsidP="004B1C8F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1009" w:type="pct"/>
          </w:tcPr>
          <w:p w14:paraId="0074EE84" w14:textId="77777777" w:rsid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Dezbaterea;</w:t>
            </w:r>
          </w:p>
          <w:p w14:paraId="20EEE18C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074F760E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0E70ACED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13A6B3EA" w14:textId="77777777" w:rsidR="00411C8F" w:rsidRPr="00FD7068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7D50CF7D" w14:textId="77777777" w:rsidR="00411C8F" w:rsidRPr="00FD7068" w:rsidRDefault="00470A5C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C21B81" w:rsidRPr="00FD7068" w14:paraId="26F7016D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29B9FE6C" w14:textId="77777777" w:rsidR="00C21B81" w:rsidRDefault="00C21B81" w:rsidP="007C1CB2">
            <w:pPr>
              <w:pStyle w:val="PlainText"/>
              <w:jc w:val="bot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13. Analiza </w:t>
            </w:r>
            <w:r w:rsidR="007C1CB2">
              <w:rPr>
                <w:rFonts w:ascii="Times New Roman" w:hAnsi="Times New Roman"/>
                <w:lang w:val="it-IT"/>
              </w:rPr>
              <w:t>efectelor grațierii.</w:t>
            </w:r>
          </w:p>
        </w:tc>
        <w:tc>
          <w:tcPr>
            <w:tcW w:w="426" w:type="pct"/>
            <w:shd w:val="clear" w:color="auto" w:fill="auto"/>
          </w:tcPr>
          <w:p w14:paraId="5F6247CE" w14:textId="77777777" w:rsidR="00C21B81" w:rsidRDefault="00C21B81" w:rsidP="004B1C8F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1009" w:type="pct"/>
          </w:tcPr>
          <w:p w14:paraId="58698A1E" w14:textId="77777777" w:rsid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Dezbaterea;</w:t>
            </w:r>
          </w:p>
          <w:p w14:paraId="63E48A65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519E3B4D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3E55E76B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009BC3AD" w14:textId="77777777" w:rsidR="00C21B81" w:rsidRPr="00FD7068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72AE621E" w14:textId="77777777" w:rsidR="00C21B81" w:rsidRPr="00FD7068" w:rsidRDefault="00470A5C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C21B81" w:rsidRPr="00FD7068" w14:paraId="62A005B6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6CFE8098" w14:textId="77777777" w:rsidR="00C21B81" w:rsidRDefault="00C21B81" w:rsidP="007C1CB2">
            <w:pPr>
              <w:pStyle w:val="PlainText"/>
              <w:jc w:val="both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14. Analiza </w:t>
            </w:r>
            <w:r w:rsidR="007C1CB2">
              <w:rPr>
                <w:rFonts w:ascii="Times New Roman" w:hAnsi="Times New Roman"/>
                <w:lang w:val="it-IT"/>
              </w:rPr>
              <w:t>reabilitării de drept și a reabilitării judecătorești.</w:t>
            </w:r>
          </w:p>
        </w:tc>
        <w:tc>
          <w:tcPr>
            <w:tcW w:w="426" w:type="pct"/>
            <w:shd w:val="clear" w:color="auto" w:fill="auto"/>
          </w:tcPr>
          <w:p w14:paraId="7A984ACA" w14:textId="77777777" w:rsidR="00C21B81" w:rsidRDefault="00C21B81" w:rsidP="004B1C8F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 ore</w:t>
            </w:r>
          </w:p>
        </w:tc>
        <w:tc>
          <w:tcPr>
            <w:tcW w:w="1009" w:type="pct"/>
          </w:tcPr>
          <w:p w14:paraId="3F7A2616" w14:textId="77777777" w:rsid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Dezbaterea;</w:t>
            </w:r>
          </w:p>
          <w:p w14:paraId="4C13F9D3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  <w:r w:rsidRPr="00561807">
              <w:rPr>
                <w:sz w:val="20"/>
                <w:szCs w:val="20"/>
                <w:lang w:val="ro-RO"/>
              </w:rPr>
              <w:t>onversaţia,</w:t>
            </w:r>
          </w:p>
          <w:p w14:paraId="3563F9B5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</w:t>
            </w:r>
            <w:r w:rsidRPr="00561807">
              <w:rPr>
                <w:sz w:val="20"/>
                <w:szCs w:val="20"/>
                <w:lang w:val="ro-RO"/>
              </w:rPr>
              <w:t>nstruire pe bază de</w:t>
            </w:r>
          </w:p>
          <w:p w14:paraId="576F575D" w14:textId="77777777" w:rsidR="00561807" w:rsidRPr="00561807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întrebări şi</w:t>
            </w:r>
          </w:p>
          <w:p w14:paraId="657776FB" w14:textId="77777777" w:rsidR="00C21B81" w:rsidRPr="00FD7068" w:rsidRDefault="00561807" w:rsidP="00561807">
            <w:pPr>
              <w:rPr>
                <w:sz w:val="20"/>
                <w:szCs w:val="20"/>
                <w:lang w:val="ro-RO"/>
              </w:rPr>
            </w:pPr>
            <w:r w:rsidRPr="00561807">
              <w:rPr>
                <w:sz w:val="20"/>
                <w:szCs w:val="20"/>
                <w:lang w:val="ro-RO"/>
              </w:rPr>
              <w:t>răspunsur</w:t>
            </w:r>
            <w:r>
              <w:rPr>
                <w:sz w:val="20"/>
                <w:szCs w:val="20"/>
                <w:lang w:val="ro-RO"/>
              </w:rPr>
              <w:t>i.</w:t>
            </w:r>
          </w:p>
        </w:tc>
        <w:tc>
          <w:tcPr>
            <w:tcW w:w="1012" w:type="pct"/>
          </w:tcPr>
          <w:p w14:paraId="331C601D" w14:textId="77777777" w:rsidR="00C21B81" w:rsidRPr="00FD7068" w:rsidRDefault="00470A5C" w:rsidP="004B1C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Prezentare/ Solutionare spete</w:t>
            </w:r>
          </w:p>
        </w:tc>
      </w:tr>
      <w:tr w:rsidR="00E16094" w:rsidRPr="00FD7068" w14:paraId="3C37F2BA" w14:textId="77777777">
        <w:tc>
          <w:tcPr>
            <w:tcW w:w="5000" w:type="pct"/>
            <w:gridSpan w:val="4"/>
            <w:shd w:val="clear" w:color="auto" w:fill="auto"/>
          </w:tcPr>
          <w:p w14:paraId="3007F467" w14:textId="77777777" w:rsidR="00E16094" w:rsidRPr="00FD7068" w:rsidRDefault="00E16094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E16094" w:rsidRPr="00FD7068" w14:paraId="7C3DC8A0" w14:textId="77777777">
        <w:tc>
          <w:tcPr>
            <w:tcW w:w="5000" w:type="pct"/>
            <w:gridSpan w:val="4"/>
            <w:shd w:val="clear" w:color="auto" w:fill="auto"/>
          </w:tcPr>
          <w:p w14:paraId="4967A535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Antoniu, G. (coord.), 2012, Explicații preliminare ale Noului Cod penal, vol. 1 și 2, Ed. Universul Juridic, București;</w:t>
            </w:r>
          </w:p>
          <w:p w14:paraId="2839C1B7" w14:textId="77777777" w:rsidR="00517521" w:rsidRPr="00005215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  <w:lang w:val="fr-FR"/>
              </w:rPr>
            </w:pPr>
            <w:r w:rsidRPr="00005215">
              <w:rPr>
                <w:sz w:val="20"/>
                <w:szCs w:val="20"/>
                <w:lang w:val="fr-FR"/>
              </w:rPr>
              <w:t>Antoniu G., (2015), Tratat de drept penal - Volumul I, Universul Juridic, București;</w:t>
            </w:r>
          </w:p>
          <w:p w14:paraId="4AC94CB1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Antoniu, G. (2002), Vinovăția penală, ed. a II-a, Ed. Academiei Române, București;</w:t>
            </w:r>
          </w:p>
          <w:p w14:paraId="278FF985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005215">
              <w:rPr>
                <w:sz w:val="20"/>
                <w:szCs w:val="20"/>
                <w:lang w:val="fr-FR"/>
              </w:rPr>
              <w:t xml:space="preserve">Avrigeanu, T. (2010), Pericol social, vinovăție personală și imputare penală, Ed. </w:t>
            </w:r>
            <w:r>
              <w:rPr>
                <w:sz w:val="20"/>
                <w:szCs w:val="20"/>
              </w:rPr>
              <w:t>Wolters Kluwer, București;</w:t>
            </w:r>
          </w:p>
          <w:p w14:paraId="59642746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</w:p>
          <w:p w14:paraId="72439EF7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Djuvara, M. (1995), Teoria generală a dreptului. Drept rațional, izvoare și drept pozitiv, Ed. All Beck, București;</w:t>
            </w:r>
          </w:p>
          <w:p w14:paraId="27365135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Dobrinoiu V. (2016) Noul cod penal comentat. Vol. I - Partea generala. Ed a III-a, Ed. Universul Juridic, București;</w:t>
            </w:r>
          </w:p>
          <w:p w14:paraId="69D6323F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005215">
              <w:rPr>
                <w:sz w:val="20"/>
                <w:szCs w:val="20"/>
                <w:lang w:val="fr-FR"/>
              </w:rPr>
              <w:t xml:space="preserve">Gradinaru D. (2018) Institutii de drept penal. </w:t>
            </w:r>
            <w:r>
              <w:rPr>
                <w:sz w:val="20"/>
                <w:szCs w:val="20"/>
              </w:rPr>
              <w:t>Editia a 2-a. Infractiunea. Pedeapsa. Raspunderea penala. Sinteze si grile, Ed. C.H. Beck, București;</w:t>
            </w:r>
          </w:p>
          <w:p w14:paraId="59528C7A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Hegel, G., (1996), Principiile filozofiei dreptului, Ed. IRI București;</w:t>
            </w:r>
          </w:p>
          <w:p w14:paraId="4EE40C3F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Iugan A. V. (2020) Codul penal adnotat. Partea generala. Jurisprudenta nationala 2014-2020, Ed. Universul Juridic, București;</w:t>
            </w:r>
          </w:p>
          <w:p w14:paraId="1DB6A441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Kant, I., (2006), Întemeierea metafizicii moravurilor, Ed. Humanitas, București;</w:t>
            </w:r>
          </w:p>
          <w:p w14:paraId="02C82384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Lefterache, L. (2016), Drept penal. Partea generală., Ed. Universul Juridic, București;</w:t>
            </w:r>
          </w:p>
          <w:p w14:paraId="53072085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Lefterache, L. (2018), Drept penal. Partea generală. Editia a 2-a. Curs pentru studentii anului II, Ed. Hamangiu, București;</w:t>
            </w:r>
          </w:p>
          <w:p w14:paraId="5377768B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005215">
              <w:rPr>
                <w:sz w:val="20"/>
                <w:szCs w:val="20"/>
                <w:lang w:val="fr-FR"/>
              </w:rPr>
              <w:t xml:space="preserve">Michinici O., Dunea M. (2017) Drept penal. </w:t>
            </w:r>
            <w:r>
              <w:rPr>
                <w:sz w:val="20"/>
                <w:szCs w:val="20"/>
              </w:rPr>
              <w:t>Partea generala (I), Ed. Hamangiu, București;</w:t>
            </w:r>
          </w:p>
          <w:p w14:paraId="290B9661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005215">
              <w:rPr>
                <w:sz w:val="20"/>
                <w:szCs w:val="20"/>
                <w:lang w:val="fr-FR"/>
              </w:rPr>
              <w:t xml:space="preserve">Mitrache, C., Mitrache C. (2016) Drept penal român. </w:t>
            </w:r>
            <w:r>
              <w:rPr>
                <w:sz w:val="20"/>
                <w:szCs w:val="20"/>
              </w:rPr>
              <w:t>Partea generală., Ed. Universul Juridic, București;</w:t>
            </w:r>
          </w:p>
          <w:p w14:paraId="3C94BF96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Stănilă, L.M. (2012) Răspunderea penală a persoanei fizice, Ed. Hamangiu, București;</w:t>
            </w:r>
          </w:p>
          <w:p w14:paraId="3186A7BF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Stănila, L.M. (2020) Drept penal. Partea generala. Caiet de seminar, Ed. Universul Juridic, București</w:t>
            </w:r>
          </w:p>
          <w:p w14:paraId="15DE2474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005215">
              <w:rPr>
                <w:sz w:val="20"/>
                <w:szCs w:val="20"/>
                <w:lang w:val="fr-FR"/>
              </w:rPr>
              <w:t xml:space="preserve">Streteanu, F., Nițu D.  (2018) Drept penal. </w:t>
            </w:r>
            <w:r>
              <w:rPr>
                <w:sz w:val="20"/>
                <w:szCs w:val="20"/>
              </w:rPr>
              <w:t>Partea generală, Curs Universitar, Ed. Universul juridic, București;</w:t>
            </w:r>
          </w:p>
          <w:p w14:paraId="0629365C" w14:textId="77777777" w:rsidR="00517521" w:rsidRPr="00005215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  <w:lang w:val="fr-FR"/>
              </w:rPr>
            </w:pPr>
            <w:r w:rsidRPr="00005215">
              <w:rPr>
                <w:sz w:val="20"/>
                <w:szCs w:val="20"/>
                <w:lang w:val="fr-FR"/>
              </w:rPr>
              <w:t>Stanescu, L., 2017, Corelația dintre ramurile dreptului și formele de răspundere juridică și capacitatea lor de cogenerare reciprocă, în Revista „Dreptul”, nr. 9/2017</w:t>
            </w:r>
          </w:p>
          <w:p w14:paraId="76170E15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005215">
              <w:rPr>
                <w:sz w:val="20"/>
                <w:szCs w:val="20"/>
                <w:lang w:val="fr-FR"/>
              </w:rPr>
              <w:t xml:space="preserve">Stănescu L., 2004, Consimțământul victimei traficului de persoane. </w:t>
            </w:r>
            <w:r>
              <w:rPr>
                <w:sz w:val="20"/>
                <w:szCs w:val="20"/>
              </w:rPr>
              <w:t>Efecte., în Revista de Drept Penal  nr.3/2004;</w:t>
            </w:r>
          </w:p>
          <w:p w14:paraId="6D843157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Udroiu M., 2018, Drept penal. Partea generală. Ediția 5, Ed.C.H. Beck, București;</w:t>
            </w:r>
          </w:p>
          <w:p w14:paraId="0365BE3C" w14:textId="77777777" w:rsidR="00517521" w:rsidRDefault="001C557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005215">
              <w:rPr>
                <w:sz w:val="20"/>
                <w:szCs w:val="20"/>
                <w:lang w:val="fr-FR"/>
              </w:rPr>
              <w:t>Udroiu M., 2021</w:t>
            </w:r>
            <w:r w:rsidR="00517521" w:rsidRPr="00005215">
              <w:rPr>
                <w:sz w:val="20"/>
                <w:szCs w:val="20"/>
                <w:lang w:val="fr-FR"/>
              </w:rPr>
              <w:t xml:space="preserve">, Fișe de drept penal. </w:t>
            </w:r>
            <w:r w:rsidR="00517521">
              <w:rPr>
                <w:sz w:val="20"/>
                <w:szCs w:val="20"/>
              </w:rPr>
              <w:t>Partea ge</w:t>
            </w:r>
            <w:r>
              <w:rPr>
                <w:sz w:val="20"/>
                <w:szCs w:val="20"/>
              </w:rPr>
              <w:t>nerală. Teorie și cazuri practice, Ediția a II</w:t>
            </w:r>
            <w:r w:rsidR="00517521">
              <w:rPr>
                <w:sz w:val="20"/>
                <w:szCs w:val="20"/>
              </w:rPr>
              <w:t xml:space="preserve">, </w:t>
            </w:r>
            <w:r w:rsidR="00F84241">
              <w:rPr>
                <w:sz w:val="20"/>
                <w:szCs w:val="20"/>
              </w:rPr>
              <w:t>Ed.C.H. Beck, București;</w:t>
            </w:r>
          </w:p>
          <w:p w14:paraId="713FBF5D" w14:textId="77777777" w:rsidR="00F84241" w:rsidRDefault="00F8424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005215">
              <w:rPr>
                <w:sz w:val="20"/>
                <w:szCs w:val="20"/>
                <w:lang w:val="fr-FR"/>
              </w:rPr>
              <w:t xml:space="preserve">Udroiu M., 2022, Sinteze de drept penal. </w:t>
            </w:r>
            <w:r>
              <w:rPr>
                <w:sz w:val="20"/>
                <w:szCs w:val="20"/>
              </w:rPr>
              <w:t>Partea generală (vol. I + vol. II) Ediția 3,  Ed.C.H. Beck, București;</w:t>
            </w:r>
          </w:p>
          <w:p w14:paraId="359D3C23" w14:textId="77777777" w:rsid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Pascu, I., Dobrinoiu V., Dima T., Hotca A.M., Paun C., Chis I., Gorunescu M., Dobrinoiu M., (2016) Noul cod penal comentat. Partea generală., Ed. Universul Juridic, București;</w:t>
            </w:r>
          </w:p>
          <w:p w14:paraId="6C18CD2D" w14:textId="77777777" w:rsidR="0037626A" w:rsidRPr="00517521" w:rsidRDefault="00517521" w:rsidP="00517521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Păvăleanu, V. (2012), Drept penal general, Ed. Universul Juridic, București;</w:t>
            </w:r>
          </w:p>
          <w:p w14:paraId="0E84159C" w14:textId="77777777" w:rsidR="00E16094" w:rsidRPr="007727CA" w:rsidRDefault="00E16094" w:rsidP="004F228B">
            <w:pPr>
              <w:ind w:left="720"/>
              <w:jc w:val="both"/>
              <w:rPr>
                <w:b/>
                <w:sz w:val="20"/>
                <w:szCs w:val="20"/>
                <w:lang w:val="ro-RO"/>
              </w:rPr>
            </w:pPr>
          </w:p>
        </w:tc>
      </w:tr>
      <w:tr w:rsidR="00E16094" w:rsidRPr="00FD7068" w14:paraId="55E2616E" w14:textId="77777777">
        <w:tc>
          <w:tcPr>
            <w:tcW w:w="5000" w:type="pct"/>
            <w:gridSpan w:val="4"/>
            <w:shd w:val="clear" w:color="auto" w:fill="auto"/>
          </w:tcPr>
          <w:p w14:paraId="6946A2DA" w14:textId="77777777" w:rsidR="00E16094" w:rsidRPr="00FD7068" w:rsidRDefault="00E16094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E16094" w:rsidRPr="00FD7068" w14:paraId="423F0C71" w14:textId="77777777">
        <w:tc>
          <w:tcPr>
            <w:tcW w:w="5000" w:type="pct"/>
            <w:gridSpan w:val="4"/>
            <w:shd w:val="clear" w:color="auto" w:fill="auto"/>
          </w:tcPr>
          <w:p w14:paraId="7E13E54C" w14:textId="77777777" w:rsidR="00B376C0" w:rsidRDefault="00B376C0" w:rsidP="00B376C0">
            <w:pPr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r w:rsidRPr="00005215">
              <w:rPr>
                <w:sz w:val="20"/>
                <w:szCs w:val="20"/>
                <w:lang w:val="fr-FR"/>
              </w:rPr>
              <w:t xml:space="preserve">1. Udroiu M., 2024, Sinteze de drept penal. </w:t>
            </w:r>
            <w:r>
              <w:rPr>
                <w:sz w:val="20"/>
                <w:szCs w:val="20"/>
              </w:rPr>
              <w:t>Partea generală. Ediția 5, Ed.C.H. Beck, București;</w:t>
            </w:r>
          </w:p>
          <w:p w14:paraId="5C509183" w14:textId="77777777" w:rsidR="00B376C0" w:rsidRDefault="00B376C0" w:rsidP="00B376C0">
            <w:pPr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Stănila, L.M. (2021) Drept penal. Partea generala. Caiet de seminar, Ed. Universul Juridic, București</w:t>
            </w:r>
          </w:p>
          <w:p w14:paraId="68C0A9CD" w14:textId="19EB4701" w:rsidR="00DE447A" w:rsidRPr="004F228B" w:rsidRDefault="00DE447A" w:rsidP="00B376C0">
            <w:pPr>
              <w:jc w:val="both"/>
              <w:rPr>
                <w:sz w:val="20"/>
                <w:szCs w:val="20"/>
              </w:rPr>
            </w:pPr>
          </w:p>
        </w:tc>
      </w:tr>
    </w:tbl>
    <w:p w14:paraId="07CD2545" w14:textId="77777777" w:rsidR="003A6A2B" w:rsidRDefault="003A6A2B" w:rsidP="004B1C8F">
      <w:pPr>
        <w:rPr>
          <w:b/>
          <w:sz w:val="20"/>
          <w:szCs w:val="20"/>
          <w:lang w:val="ro-RO"/>
        </w:rPr>
      </w:pPr>
    </w:p>
    <w:p w14:paraId="641B6FDA" w14:textId="77777777" w:rsidR="00DE447A" w:rsidRPr="00FD7068" w:rsidRDefault="00DE447A" w:rsidP="004B1C8F">
      <w:pPr>
        <w:rPr>
          <w:b/>
          <w:sz w:val="20"/>
          <w:szCs w:val="20"/>
          <w:lang w:val="ro-RO"/>
        </w:rPr>
      </w:pPr>
    </w:p>
    <w:p w14:paraId="0B9EE959" w14:textId="77777777" w:rsidR="00B2619E" w:rsidRPr="003A6A2B" w:rsidRDefault="004B1C8F" w:rsidP="009E60CB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Coroborarea con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inuturilor disciplinei cu aşteptările reprezentan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ilor comunită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ii epistemice, asocia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iilor profesionale şi angajatori reprezentativi din domeniul aferent programului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4B1C8F" w:rsidRPr="004E7A2D" w14:paraId="184B5DB0" w14:textId="77777777">
        <w:tc>
          <w:tcPr>
            <w:tcW w:w="9747" w:type="dxa"/>
          </w:tcPr>
          <w:p w14:paraId="6A6AA511" w14:textId="77777777" w:rsidR="00B17EC8" w:rsidRPr="00FD7068" w:rsidRDefault="00B2619E" w:rsidP="00B17EC8">
            <w:pPr>
              <w:jc w:val="both"/>
              <w:rPr>
                <w:sz w:val="20"/>
                <w:szCs w:val="20"/>
                <w:lang w:val="ro-RO"/>
              </w:rPr>
            </w:pPr>
            <w:r w:rsidRPr="00FD7068">
              <w:rPr>
                <w:b/>
                <w:i/>
                <w:sz w:val="20"/>
                <w:szCs w:val="20"/>
                <w:lang w:val="ro-RO"/>
              </w:rPr>
              <w:t xml:space="preserve"> </w:t>
            </w:r>
            <w:r w:rsidR="00B17EC8" w:rsidRPr="00FD7068">
              <w:rPr>
                <w:sz w:val="20"/>
                <w:szCs w:val="20"/>
                <w:lang w:val="ro-RO"/>
              </w:rPr>
              <w:t xml:space="preserve">Conţinuturile disciplinei au fost elaborate </w:t>
            </w:r>
            <w:r w:rsidRPr="00FD7068">
              <w:rPr>
                <w:sz w:val="20"/>
                <w:szCs w:val="20"/>
                <w:lang w:val="ro-RO"/>
              </w:rPr>
              <w:t>în urma</w:t>
            </w:r>
            <w:r w:rsidR="00B17EC8" w:rsidRPr="00FD7068">
              <w:rPr>
                <w:sz w:val="20"/>
                <w:szCs w:val="20"/>
                <w:lang w:val="ro-RO"/>
              </w:rPr>
              <w:t xml:space="preserve"> consultării programelor de studii similare din ţară </w:t>
            </w:r>
            <w:r w:rsidRPr="00FD7068">
              <w:rPr>
                <w:sz w:val="20"/>
                <w:szCs w:val="20"/>
                <w:lang w:val="ro-RO"/>
              </w:rPr>
              <w:t>(</w:t>
            </w:r>
            <w:r w:rsidR="00B17EC8" w:rsidRPr="00FD7068">
              <w:rPr>
                <w:sz w:val="20"/>
                <w:szCs w:val="20"/>
                <w:lang w:val="ro-RO"/>
              </w:rPr>
              <w:t>şi</w:t>
            </w:r>
            <w:r w:rsidRPr="00FD7068">
              <w:rPr>
                <w:sz w:val="20"/>
                <w:szCs w:val="20"/>
                <w:lang w:val="ro-RO"/>
              </w:rPr>
              <w:t xml:space="preserve"> similare din străinătate), </w:t>
            </w:r>
            <w:r w:rsidR="00B17EC8" w:rsidRPr="00FD7068">
              <w:rPr>
                <w:sz w:val="20"/>
                <w:szCs w:val="20"/>
                <w:lang w:val="ro-RO"/>
              </w:rPr>
              <w:t>a aşteptărilor şi cerinţelor actorilor pu</w:t>
            </w:r>
            <w:r w:rsidRPr="00FD7068">
              <w:rPr>
                <w:sz w:val="20"/>
                <w:szCs w:val="20"/>
                <w:lang w:val="ro-RO"/>
              </w:rPr>
              <w:t>blici/privaţi locali/naţionali.</w:t>
            </w:r>
          </w:p>
        </w:tc>
      </w:tr>
    </w:tbl>
    <w:p w14:paraId="1E55DA9E" w14:textId="77777777" w:rsidR="004B1C8F" w:rsidRPr="00FD7068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5EB0A348" w14:textId="77777777" w:rsidR="004B1C8F" w:rsidRPr="00FD7068" w:rsidRDefault="004B1C8F" w:rsidP="009E60CB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4058"/>
        <w:gridCol w:w="2559"/>
        <w:gridCol w:w="1655"/>
      </w:tblGrid>
      <w:tr w:rsidR="004B1C8F" w:rsidRPr="00FD7068" w14:paraId="566BAAE4" w14:textId="77777777">
        <w:trPr>
          <w:trHeight w:val="585"/>
        </w:trPr>
        <w:tc>
          <w:tcPr>
            <w:tcW w:w="702" w:type="pct"/>
            <w:vAlign w:val="center"/>
          </w:tcPr>
          <w:p w14:paraId="3974F0BA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shd w:val="clear" w:color="auto" w:fill="auto"/>
            <w:vAlign w:val="center"/>
          </w:tcPr>
          <w:p w14:paraId="5643D4CE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0347B663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712C9561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4B6A9F" w:rsidRPr="00FD7068" w14:paraId="369F958F" w14:textId="77777777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7B87D8F2" w14:textId="77777777" w:rsidR="004B6A9F" w:rsidRPr="00FD7068" w:rsidRDefault="004B6A9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093" w:type="pct"/>
            <w:shd w:val="clear" w:color="auto" w:fill="auto"/>
          </w:tcPr>
          <w:p w14:paraId="259AC03D" w14:textId="77777777" w:rsidR="004B6A9F" w:rsidRPr="00FD7068" w:rsidRDefault="004B6A9F" w:rsidP="009E60CB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cunoaşterea terminologiei utilizate în </w:t>
            </w:r>
            <w:r w:rsidR="00DE447A">
              <w:rPr>
                <w:sz w:val="20"/>
                <w:szCs w:val="20"/>
                <w:lang w:val="ro-RO"/>
              </w:rPr>
              <w:t>dreptul penal</w:t>
            </w:r>
          </w:p>
          <w:p w14:paraId="3CCDB59C" w14:textId="77777777" w:rsidR="004B6A9F" w:rsidRPr="00FD7068" w:rsidRDefault="00B04590" w:rsidP="009E60CB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capacitatea de utilizare a conceptelor dobândite</w:t>
            </w:r>
          </w:p>
          <w:p w14:paraId="3ABCE628" w14:textId="77777777" w:rsidR="004B6A9F" w:rsidRPr="003A6A2B" w:rsidRDefault="004B6A9F" w:rsidP="00DE447A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abilitatea de a </w:t>
            </w:r>
            <w:r w:rsidR="00B04590" w:rsidRPr="00FD7068">
              <w:rPr>
                <w:sz w:val="20"/>
                <w:szCs w:val="20"/>
                <w:lang w:val="ro-RO"/>
              </w:rPr>
              <w:t xml:space="preserve">analiza situații juridice legate de specificul </w:t>
            </w:r>
            <w:r w:rsidR="00DE447A">
              <w:rPr>
                <w:sz w:val="20"/>
                <w:szCs w:val="20"/>
                <w:lang w:val="ro-RO"/>
              </w:rPr>
              <w:t>dreptului penal</w:t>
            </w:r>
          </w:p>
        </w:tc>
        <w:tc>
          <w:tcPr>
            <w:tcW w:w="1332" w:type="pct"/>
          </w:tcPr>
          <w:p w14:paraId="7BD6671E" w14:textId="10765518" w:rsidR="00D021B2" w:rsidRDefault="00D021B2" w:rsidP="00D021B2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Examen</w:t>
            </w:r>
            <w:r w:rsidR="00A44764">
              <w:rPr>
                <w:sz w:val="20"/>
                <w:szCs w:val="20"/>
                <w:lang w:val="ro-RO"/>
              </w:rPr>
              <w:t xml:space="preserve"> scris</w:t>
            </w:r>
            <w:r>
              <w:rPr>
                <w:sz w:val="20"/>
                <w:szCs w:val="20"/>
                <w:lang w:val="ro-RO"/>
              </w:rPr>
              <w:t xml:space="preserve"> tip test-grilă, spete si subiecte deschise</w:t>
            </w:r>
            <w:r w:rsidR="00A72820">
              <w:rPr>
                <w:sz w:val="20"/>
                <w:szCs w:val="20"/>
                <w:lang w:val="ro-RO"/>
              </w:rPr>
              <w:t xml:space="preserve">, </w:t>
            </w:r>
            <w:r w:rsidR="00A72820" w:rsidRPr="00005215">
              <w:rPr>
                <w:color w:val="222222"/>
                <w:sz w:val="20"/>
                <w:szCs w:val="20"/>
                <w:shd w:val="clear" w:color="auto" w:fill="FFFFFF"/>
                <w:lang w:val="fr-FR"/>
              </w:rPr>
              <w:t>urmat de verificarea orală a gradului de îndeplinire a cerințelor în lucrarea scrisă</w:t>
            </w:r>
            <w:r w:rsidR="00A72820" w:rsidRPr="00005215">
              <w:rPr>
                <w:rFonts w:eastAsiaTheme="minorHAnsi"/>
                <w:lang w:val="fr-FR"/>
              </w:rPr>
              <w:t>.</w:t>
            </w:r>
          </w:p>
          <w:p w14:paraId="6B3EDAE3" w14:textId="77777777" w:rsidR="00F61139" w:rsidRPr="00FD7068" w:rsidRDefault="00F61139" w:rsidP="004B6A9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6560335E" w14:textId="77777777" w:rsidR="004B6A9F" w:rsidRPr="00FD7068" w:rsidRDefault="00304B52" w:rsidP="004B6A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  <w:r w:rsidR="004B6A9F" w:rsidRPr="00FD7068">
              <w:rPr>
                <w:sz w:val="20"/>
                <w:szCs w:val="20"/>
                <w:lang w:val="ro-RO"/>
              </w:rPr>
              <w:t>0%</w:t>
            </w:r>
          </w:p>
        </w:tc>
      </w:tr>
      <w:tr w:rsidR="004B6A9F" w:rsidRPr="00FD7068" w14:paraId="4DF5965D" w14:textId="77777777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233964D2" w14:textId="77777777" w:rsidR="004B6A9F" w:rsidRPr="00FD7068" w:rsidRDefault="004B6A9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093" w:type="pct"/>
            <w:shd w:val="clear" w:color="auto" w:fill="auto"/>
          </w:tcPr>
          <w:p w14:paraId="6BDD85E8" w14:textId="77777777" w:rsidR="00DE447A" w:rsidRPr="00FD7068" w:rsidRDefault="00DE447A" w:rsidP="00DE447A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cunoaşterea terminologiei utilizate în </w:t>
            </w:r>
            <w:r>
              <w:rPr>
                <w:sz w:val="20"/>
                <w:szCs w:val="20"/>
                <w:lang w:val="ro-RO"/>
              </w:rPr>
              <w:t>dreptul penal</w:t>
            </w:r>
          </w:p>
          <w:p w14:paraId="2C670946" w14:textId="77777777" w:rsidR="00DE447A" w:rsidRPr="00FD7068" w:rsidRDefault="00DE447A" w:rsidP="00DE447A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capacitatea de utilizare a conceptelor dobândite</w:t>
            </w:r>
          </w:p>
          <w:p w14:paraId="07DB7CCD" w14:textId="77777777" w:rsidR="004B6A9F" w:rsidRDefault="00DE447A" w:rsidP="00DE447A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abilitatea de a analiza situații juridice legate de specificul </w:t>
            </w:r>
            <w:r>
              <w:rPr>
                <w:sz w:val="20"/>
                <w:szCs w:val="20"/>
                <w:lang w:val="ro-RO"/>
              </w:rPr>
              <w:t>dreptului penal</w:t>
            </w:r>
          </w:p>
          <w:p w14:paraId="0A4F8B0F" w14:textId="77777777" w:rsidR="00DE447A" w:rsidRPr="003A6A2B" w:rsidRDefault="00DE447A" w:rsidP="00DE447A">
            <w:pPr>
              <w:ind w:left="720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(prezentare, comparații, comentarii)</w:t>
            </w:r>
          </w:p>
        </w:tc>
        <w:tc>
          <w:tcPr>
            <w:tcW w:w="1332" w:type="pct"/>
          </w:tcPr>
          <w:p w14:paraId="289675F9" w14:textId="77777777" w:rsidR="00A44764" w:rsidRDefault="00A44764" w:rsidP="00A4476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 teste scrise.</w:t>
            </w:r>
          </w:p>
          <w:p w14:paraId="2F389BCA" w14:textId="77777777" w:rsidR="00A44764" w:rsidRDefault="00A44764" w:rsidP="00A4476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 spețe/ referat.</w:t>
            </w:r>
          </w:p>
          <w:p w14:paraId="29BD4F0E" w14:textId="77777777" w:rsidR="00A44764" w:rsidRDefault="00A44764" w:rsidP="00A4476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Observarea sistematică a activității studenților și notarea raspunsurilor cu calificative.</w:t>
            </w:r>
          </w:p>
          <w:p w14:paraId="5E8E882D" w14:textId="77777777" w:rsidR="00DE447A" w:rsidRPr="00FD7068" w:rsidRDefault="00DE447A" w:rsidP="00FE3886">
            <w:pPr>
              <w:rPr>
                <w:b/>
                <w:sz w:val="20"/>
                <w:szCs w:val="20"/>
                <w:lang w:val="pt-BR"/>
              </w:rPr>
            </w:pPr>
          </w:p>
        </w:tc>
        <w:tc>
          <w:tcPr>
            <w:tcW w:w="873" w:type="pct"/>
          </w:tcPr>
          <w:p w14:paraId="1D0B1A1D" w14:textId="77777777" w:rsidR="004B6A9F" w:rsidRPr="00FD7068" w:rsidRDefault="00304B52" w:rsidP="004B6A9F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ro-RO"/>
              </w:rPr>
              <w:t>4</w:t>
            </w:r>
            <w:r w:rsidR="004B6A9F" w:rsidRPr="00FD7068">
              <w:rPr>
                <w:sz w:val="20"/>
                <w:szCs w:val="20"/>
                <w:lang w:val="ro-RO"/>
              </w:rPr>
              <w:t>0%</w:t>
            </w:r>
          </w:p>
        </w:tc>
      </w:tr>
      <w:tr w:rsidR="004B6A9F" w:rsidRPr="00FD7068" w14:paraId="2508C261" w14:textId="77777777">
        <w:trPr>
          <w:trHeight w:val="262"/>
        </w:trPr>
        <w:tc>
          <w:tcPr>
            <w:tcW w:w="702" w:type="pct"/>
            <w:vAlign w:val="center"/>
          </w:tcPr>
          <w:p w14:paraId="619640BB" w14:textId="77C9242A" w:rsidR="004B6A9F" w:rsidRPr="00FD7068" w:rsidRDefault="004B6A9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Laborator</w:t>
            </w:r>
            <w:r w:rsidR="004E7A2D">
              <w:rPr>
                <w:sz w:val="20"/>
                <w:szCs w:val="20"/>
                <w:lang w:val="ro-RO"/>
              </w:rPr>
              <w:t>/lucrări practice</w:t>
            </w:r>
            <w:r w:rsidRPr="00FD7068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093" w:type="pct"/>
            <w:shd w:val="clear" w:color="auto" w:fill="auto"/>
          </w:tcPr>
          <w:p w14:paraId="5C3E22B2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56C5DB8F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7F84CF11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4B6A9F" w:rsidRPr="00FD7068" w14:paraId="1E89A96F" w14:textId="77777777">
        <w:trPr>
          <w:trHeight w:val="262"/>
        </w:trPr>
        <w:tc>
          <w:tcPr>
            <w:tcW w:w="702" w:type="pct"/>
            <w:vAlign w:val="center"/>
          </w:tcPr>
          <w:p w14:paraId="5C15B8D0" w14:textId="77777777" w:rsidR="004B6A9F" w:rsidRPr="00FD7068" w:rsidRDefault="004B6A9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Proiect </w:t>
            </w:r>
          </w:p>
        </w:tc>
        <w:tc>
          <w:tcPr>
            <w:tcW w:w="2093" w:type="pct"/>
            <w:shd w:val="clear" w:color="auto" w:fill="auto"/>
          </w:tcPr>
          <w:p w14:paraId="485FD888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002B280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22868ADB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4B6A9F" w:rsidRPr="004E7A2D" w14:paraId="05BE9472" w14:textId="77777777">
        <w:trPr>
          <w:trHeight w:val="262"/>
        </w:trPr>
        <w:tc>
          <w:tcPr>
            <w:tcW w:w="5000" w:type="pct"/>
            <w:gridSpan w:val="4"/>
          </w:tcPr>
          <w:p w14:paraId="2235D1CE" w14:textId="7D7AD02B" w:rsidR="004B6A9F" w:rsidRPr="00005215" w:rsidRDefault="001008C1" w:rsidP="004B1C8F">
            <w:pPr>
              <w:rPr>
                <w:b/>
                <w:bCs/>
                <w:color w:val="222222"/>
                <w:shd w:val="clear" w:color="auto" w:fill="FFFFFF"/>
                <w:lang w:val="fr-FR"/>
              </w:rPr>
            </w:pPr>
            <w:r w:rsidRPr="00005215">
              <w:rPr>
                <w:b/>
                <w:bCs/>
                <w:color w:val="222222"/>
                <w:shd w:val="clear" w:color="auto" w:fill="FFFFFF"/>
                <w:lang w:val="fr-FR"/>
              </w:rPr>
              <w:t>10.1 Standard minim de performanţă evaluare la curs</w:t>
            </w:r>
          </w:p>
        </w:tc>
      </w:tr>
      <w:tr w:rsidR="004B6A9F" w:rsidRPr="00FD7068" w14:paraId="42167A5C" w14:textId="77777777">
        <w:trPr>
          <w:trHeight w:val="584"/>
        </w:trPr>
        <w:tc>
          <w:tcPr>
            <w:tcW w:w="5000" w:type="pct"/>
            <w:gridSpan w:val="4"/>
          </w:tcPr>
          <w:p w14:paraId="7B518D43" w14:textId="77777777" w:rsidR="005E67F8" w:rsidRPr="00005215" w:rsidRDefault="005E67F8" w:rsidP="005E67F8">
            <w:pPr>
              <w:rPr>
                <w:sz w:val="20"/>
                <w:szCs w:val="20"/>
                <w:lang w:val="fr-FR"/>
              </w:rPr>
            </w:pPr>
            <w:r w:rsidRPr="00005215">
              <w:rPr>
                <w:sz w:val="20"/>
                <w:szCs w:val="20"/>
                <w:lang w:val="fr-FR"/>
              </w:rPr>
              <w:t>Exemplu util:</w:t>
            </w:r>
          </w:p>
          <w:p w14:paraId="02A537DB" w14:textId="77777777" w:rsidR="005E67F8" w:rsidRPr="00005215" w:rsidRDefault="005E67F8" w:rsidP="005E67F8">
            <w:pPr>
              <w:rPr>
                <w:sz w:val="20"/>
                <w:szCs w:val="20"/>
                <w:lang w:val="fr-FR"/>
              </w:rPr>
            </w:pPr>
            <w:r w:rsidRPr="00005215">
              <w:rPr>
                <w:sz w:val="20"/>
                <w:szCs w:val="20"/>
                <w:lang w:val="fr-FR"/>
              </w:rPr>
              <w:t>Standarde minime pentru:</w:t>
            </w:r>
          </w:p>
          <w:p w14:paraId="175C916C" w14:textId="77777777" w:rsidR="005E67F8" w:rsidRPr="00005215" w:rsidRDefault="005E67F8" w:rsidP="005E67F8">
            <w:pPr>
              <w:rPr>
                <w:sz w:val="20"/>
                <w:szCs w:val="20"/>
                <w:lang w:val="fr-FR"/>
              </w:rPr>
            </w:pPr>
            <w:r w:rsidRPr="00005215">
              <w:rPr>
                <w:sz w:val="20"/>
                <w:szCs w:val="20"/>
                <w:lang w:val="fr-FR"/>
              </w:rPr>
              <w:t>Nota 5-  (CP1, CP2, CT1, CT2):</w:t>
            </w:r>
          </w:p>
          <w:p w14:paraId="55438CF0" w14:textId="77777777" w:rsidR="005E67F8" w:rsidRPr="00FD7068" w:rsidRDefault="005E67F8" w:rsidP="005E67F8">
            <w:pPr>
              <w:numPr>
                <w:ilvl w:val="0"/>
                <w:numId w:val="2"/>
              </w:num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î</w:t>
            </w:r>
            <w:r w:rsidRPr="00FD7068">
              <w:rPr>
                <w:sz w:val="20"/>
                <w:szCs w:val="20"/>
                <w:lang w:val="it-IT"/>
              </w:rPr>
              <w:t>nsuşirea principalelor noţiuni, idei, concepte din teoria evaluării;</w:t>
            </w:r>
          </w:p>
          <w:p w14:paraId="1B82C694" w14:textId="77777777" w:rsidR="005E67F8" w:rsidRDefault="005E67F8" w:rsidP="005E67F8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FD7068">
              <w:rPr>
                <w:sz w:val="20"/>
                <w:szCs w:val="20"/>
              </w:rPr>
              <w:t xml:space="preserve">unoaşterea </w:t>
            </w:r>
            <w:r>
              <w:rPr>
                <w:sz w:val="20"/>
                <w:szCs w:val="20"/>
              </w:rPr>
              <w:t>categoriilor și conceptelor fundamentale</w:t>
            </w:r>
            <w:r w:rsidRPr="00FD7068">
              <w:rPr>
                <w:sz w:val="20"/>
                <w:szCs w:val="20"/>
              </w:rPr>
              <w:t xml:space="preserve"> din</w:t>
            </w:r>
            <w:r>
              <w:rPr>
                <w:sz w:val="20"/>
                <w:szCs w:val="20"/>
              </w:rPr>
              <w:t xml:space="preserve"> partea generală a</w:t>
            </w:r>
            <w:r w:rsidRPr="00FD70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dreptului penal</w:t>
            </w:r>
            <w:r w:rsidRPr="00FD7068">
              <w:rPr>
                <w:sz w:val="20"/>
                <w:szCs w:val="20"/>
              </w:rPr>
              <w:t>;</w:t>
            </w:r>
          </w:p>
          <w:p w14:paraId="0308EB1E" w14:textId="77777777" w:rsidR="005E67F8" w:rsidRPr="00005215" w:rsidRDefault="005E67F8" w:rsidP="005E67F8">
            <w:pPr>
              <w:numPr>
                <w:ilvl w:val="0"/>
                <w:numId w:val="2"/>
              </w:numPr>
              <w:rPr>
                <w:sz w:val="20"/>
                <w:szCs w:val="20"/>
                <w:lang w:val="fr-FR"/>
              </w:rPr>
            </w:pPr>
            <w:r w:rsidRPr="00005215">
              <w:rPr>
                <w:sz w:val="20"/>
                <w:szCs w:val="20"/>
                <w:lang w:val="fr-FR"/>
              </w:rPr>
              <w:t>abordarea a cel puţin 50% din subiecte în cadrul examenului scris:</w:t>
            </w:r>
          </w:p>
          <w:p w14:paraId="08309F17" w14:textId="77777777" w:rsidR="005E67F8" w:rsidRPr="00005215" w:rsidRDefault="005E67F8" w:rsidP="005E67F8">
            <w:pPr>
              <w:numPr>
                <w:ilvl w:val="0"/>
                <w:numId w:val="2"/>
              </w:numPr>
              <w:rPr>
                <w:sz w:val="20"/>
                <w:szCs w:val="20"/>
                <w:lang w:val="fr-FR"/>
              </w:rPr>
            </w:pPr>
            <w:r w:rsidRPr="00005215">
              <w:rPr>
                <w:sz w:val="20"/>
                <w:szCs w:val="20"/>
                <w:lang w:val="fr-FR"/>
              </w:rPr>
              <w:t>răspunsurile să nu conțină erori grave.</w:t>
            </w:r>
          </w:p>
          <w:p w14:paraId="4C53E9E2" w14:textId="77777777" w:rsidR="005E67F8" w:rsidRPr="00005215" w:rsidRDefault="005E67F8" w:rsidP="005E67F8">
            <w:pPr>
              <w:rPr>
                <w:sz w:val="20"/>
                <w:szCs w:val="20"/>
                <w:lang w:val="fr-FR"/>
              </w:rPr>
            </w:pPr>
            <w:r w:rsidRPr="00005215">
              <w:rPr>
                <w:sz w:val="20"/>
                <w:szCs w:val="20"/>
                <w:lang w:val="fr-FR"/>
              </w:rPr>
              <w:t>Nota 10 - (CP1, CP2, CP5, CP6, CT1, CT2, CT3):</w:t>
            </w:r>
          </w:p>
          <w:p w14:paraId="4A405A3C" w14:textId="77777777" w:rsidR="005E67F8" w:rsidRPr="00FD7068" w:rsidRDefault="005E67F8" w:rsidP="005E67F8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>abilităţi, cunoştinţe certe şi profund argumentate pentru teoria evaluării;</w:t>
            </w:r>
          </w:p>
          <w:p w14:paraId="21D283DE" w14:textId="77777777" w:rsidR="005E67F8" w:rsidRDefault="005E67F8" w:rsidP="005E67F8">
            <w:pPr>
              <w:numPr>
                <w:ilvl w:val="0"/>
                <w:numId w:val="2"/>
              </w:numPr>
              <w:rPr>
                <w:sz w:val="20"/>
                <w:szCs w:val="20"/>
                <w:lang w:val="pt-BR"/>
              </w:rPr>
            </w:pPr>
            <w:r w:rsidRPr="00FD7068">
              <w:rPr>
                <w:sz w:val="20"/>
                <w:szCs w:val="20"/>
                <w:lang w:val="pt-BR"/>
              </w:rPr>
              <w:t xml:space="preserve">înţelegerea aprofundată a teoriilor din domeniu; </w:t>
            </w:r>
          </w:p>
          <w:p w14:paraId="2419ADD9" w14:textId="77777777" w:rsidR="005E67F8" w:rsidRPr="00AD1D92" w:rsidRDefault="005E67F8" w:rsidP="005E67F8">
            <w:pPr>
              <w:numPr>
                <w:ilvl w:val="0"/>
                <w:numId w:val="2"/>
              </w:numPr>
              <w:rPr>
                <w:sz w:val="20"/>
                <w:szCs w:val="20"/>
                <w:lang w:val="pt-BR"/>
              </w:rPr>
            </w:pPr>
            <w:r w:rsidRPr="00AD1D92">
              <w:rPr>
                <w:sz w:val="20"/>
                <w:szCs w:val="20"/>
                <w:lang w:val="pt-BR"/>
              </w:rPr>
              <w:t>participare activă la cursuri şi seminarii;</w:t>
            </w:r>
          </w:p>
          <w:p w14:paraId="082F1B47" w14:textId="77777777" w:rsidR="005E67F8" w:rsidRPr="00FD7068" w:rsidRDefault="005E67F8" w:rsidP="005E67F8">
            <w:pPr>
              <w:numPr>
                <w:ilvl w:val="0"/>
                <w:numId w:val="2"/>
              </w:numPr>
              <w:rPr>
                <w:sz w:val="20"/>
                <w:szCs w:val="20"/>
                <w:lang w:val="pt-BR"/>
              </w:rPr>
            </w:pPr>
            <w:r w:rsidRPr="00AD1D92">
              <w:rPr>
                <w:sz w:val="20"/>
                <w:szCs w:val="20"/>
                <w:lang w:val="pt-BR"/>
              </w:rPr>
              <w:t>exemple analizate, comentate;</w:t>
            </w:r>
          </w:p>
          <w:p w14:paraId="1236242D" w14:textId="77777777" w:rsidR="004B6A9F" w:rsidRPr="00FD7068" w:rsidRDefault="005E67F8" w:rsidP="005E67F8">
            <w:pPr>
              <w:numPr>
                <w:ilvl w:val="0"/>
                <w:numId w:val="2"/>
              </w:numPr>
              <w:rPr>
                <w:sz w:val="20"/>
                <w:szCs w:val="20"/>
                <w:lang w:val="it-IT"/>
              </w:rPr>
            </w:pPr>
            <w:r w:rsidRPr="00AD1D92">
              <w:rPr>
                <w:sz w:val="20"/>
                <w:szCs w:val="20"/>
                <w:lang w:val="it-IT"/>
              </w:rPr>
              <w:t>abordarea tuturor subiectelor din cadrul examenului scris.</w:t>
            </w:r>
          </w:p>
        </w:tc>
      </w:tr>
      <w:tr w:rsidR="001008C1" w:rsidRPr="004E7A2D" w14:paraId="751B4223" w14:textId="77777777">
        <w:trPr>
          <w:trHeight w:val="584"/>
        </w:trPr>
        <w:tc>
          <w:tcPr>
            <w:tcW w:w="5000" w:type="pct"/>
            <w:gridSpan w:val="4"/>
          </w:tcPr>
          <w:p w14:paraId="31C52510" w14:textId="77777777" w:rsidR="001008C1" w:rsidRPr="00005215" w:rsidRDefault="001008C1" w:rsidP="001008C1">
            <w:pPr>
              <w:rPr>
                <w:b/>
                <w:bCs/>
                <w:color w:val="222222"/>
                <w:shd w:val="clear" w:color="auto" w:fill="FFFFFF"/>
                <w:lang w:val="fr-FR"/>
              </w:rPr>
            </w:pPr>
            <w:r w:rsidRPr="00005215">
              <w:rPr>
                <w:b/>
                <w:bCs/>
                <w:color w:val="222222"/>
                <w:shd w:val="clear" w:color="auto" w:fill="FFFFFF"/>
                <w:lang w:val="fr-FR"/>
              </w:rPr>
              <w:t>10.2 Standard minim de performanţă evaluare la seminar</w:t>
            </w:r>
          </w:p>
          <w:p w14:paraId="732BA376" w14:textId="77777777" w:rsidR="001008C1" w:rsidRDefault="001008C1" w:rsidP="001008C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Nota 5 </w:t>
            </w:r>
          </w:p>
          <w:p w14:paraId="6C2ADF19" w14:textId="77777777" w:rsidR="001008C1" w:rsidRDefault="001008C1" w:rsidP="001008C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obtinerea punctajului maxim la testul de seminar (5 puncte)</w:t>
            </w:r>
          </w:p>
          <w:p w14:paraId="43BDBE63" w14:textId="77777777" w:rsidR="001008C1" w:rsidRDefault="001008C1" w:rsidP="001008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Nota 10</w:t>
            </w:r>
          </w:p>
          <w:p w14:paraId="613DC2FD" w14:textId="77777777" w:rsidR="001008C1" w:rsidRDefault="001008C1" w:rsidP="001008C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obtinerea punctajului maxim la testul de seminar (5 puncte)</w:t>
            </w:r>
          </w:p>
          <w:p w14:paraId="196E5AC0" w14:textId="77777777" w:rsidR="001008C1" w:rsidRDefault="001008C1" w:rsidP="001008C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prezenta si participarea activa la cel putin 90% din activitatile de seminar (5 puncte)</w:t>
            </w:r>
          </w:p>
          <w:p w14:paraId="54F27910" w14:textId="77777777" w:rsidR="001008C1" w:rsidRPr="00005215" w:rsidRDefault="001008C1" w:rsidP="005E67F8">
            <w:pPr>
              <w:rPr>
                <w:sz w:val="20"/>
                <w:szCs w:val="20"/>
                <w:lang w:val="fr-FR"/>
              </w:rPr>
            </w:pPr>
          </w:p>
        </w:tc>
      </w:tr>
    </w:tbl>
    <w:p w14:paraId="7360F51C" w14:textId="77777777" w:rsidR="003A6A2B" w:rsidRPr="00FD7068" w:rsidRDefault="003A6A2B" w:rsidP="00F61139">
      <w:pPr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9"/>
        <w:gridCol w:w="3348"/>
        <w:gridCol w:w="3157"/>
      </w:tblGrid>
      <w:tr w:rsidR="004B1C8F" w:rsidRPr="00FD7068" w14:paraId="59C8D0CF" w14:textId="77777777">
        <w:tc>
          <w:tcPr>
            <w:tcW w:w="1699" w:type="pct"/>
          </w:tcPr>
          <w:p w14:paraId="69A81D45" w14:textId="77777777" w:rsidR="004B1C8F" w:rsidRPr="00FD7068" w:rsidRDefault="004B1C8F" w:rsidP="00620DA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177C1B2" w14:textId="77777777" w:rsidR="004B1C8F" w:rsidRPr="00FD7068" w:rsidRDefault="004B1C8F" w:rsidP="00620DA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2" w:type="pct"/>
          </w:tcPr>
          <w:p w14:paraId="1A4EBD81" w14:textId="77777777" w:rsidR="004B1C8F" w:rsidRPr="00FD7068" w:rsidRDefault="004B1C8F" w:rsidP="009075D4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Semnătura titularului de </w:t>
            </w:r>
            <w:r w:rsidR="009075D4">
              <w:rPr>
                <w:sz w:val="20"/>
                <w:szCs w:val="20"/>
                <w:lang w:val="ro-RO"/>
              </w:rPr>
              <w:t>aplicație</w:t>
            </w:r>
          </w:p>
        </w:tc>
      </w:tr>
      <w:tr w:rsidR="004B1C8F" w:rsidRPr="00FD7068" w14:paraId="464BCB41" w14:textId="77777777">
        <w:tc>
          <w:tcPr>
            <w:tcW w:w="1699" w:type="pct"/>
          </w:tcPr>
          <w:p w14:paraId="07FF71F7" w14:textId="77777777" w:rsidR="004B1C8F" w:rsidRPr="00FD7068" w:rsidRDefault="004B1C8F" w:rsidP="004B1C8F">
            <w:pPr>
              <w:rPr>
                <w:b/>
                <w:sz w:val="20"/>
                <w:szCs w:val="20"/>
                <w:lang w:val="ro-RO"/>
              </w:rPr>
            </w:pPr>
          </w:p>
          <w:p w14:paraId="6DC3BF42" w14:textId="12A972F6" w:rsidR="00637C00" w:rsidRPr="009C7843" w:rsidRDefault="00005215" w:rsidP="00822507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15</w:t>
            </w:r>
            <w:r w:rsidR="00822507" w:rsidRPr="009C7843">
              <w:rPr>
                <w:sz w:val="20"/>
                <w:szCs w:val="20"/>
                <w:lang w:val="ro-RO"/>
              </w:rPr>
              <w:t>.</w:t>
            </w:r>
            <w:r>
              <w:rPr>
                <w:sz w:val="20"/>
                <w:szCs w:val="20"/>
                <w:lang w:val="ro-RO"/>
              </w:rPr>
              <w:t>09</w:t>
            </w:r>
            <w:r w:rsidR="00822507" w:rsidRPr="009C7843">
              <w:rPr>
                <w:sz w:val="20"/>
                <w:szCs w:val="20"/>
                <w:lang w:val="ro-RO"/>
              </w:rPr>
              <w:t>.20</w:t>
            </w:r>
            <w:r w:rsidR="00B632C5" w:rsidRPr="009C7843">
              <w:rPr>
                <w:sz w:val="20"/>
                <w:szCs w:val="20"/>
                <w:lang w:val="ro-RO"/>
              </w:rPr>
              <w:t>2</w:t>
            </w:r>
            <w:r w:rsidR="00EA441F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699" w:type="pct"/>
          </w:tcPr>
          <w:p w14:paraId="098D3F77" w14:textId="77777777" w:rsidR="004B1C8F" w:rsidRPr="00FD7068" w:rsidRDefault="004B1C8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0AC86EB5" w14:textId="77777777" w:rsidR="004B1C8F" w:rsidRPr="00FD7068" w:rsidRDefault="004B1C8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5ED53804" w14:textId="77777777" w:rsidR="004215C5" w:rsidRPr="00FD7068" w:rsidRDefault="004B1C8F" w:rsidP="004B1C8F">
      <w:pPr>
        <w:ind w:left="360"/>
        <w:rPr>
          <w:sz w:val="20"/>
          <w:szCs w:val="20"/>
          <w:lang w:val="ro-RO"/>
        </w:rPr>
      </w:pPr>
      <w:r w:rsidRPr="00FD7068">
        <w:rPr>
          <w:sz w:val="20"/>
          <w:szCs w:val="20"/>
          <w:lang w:val="ro-RO"/>
        </w:rPr>
        <w:t xml:space="preserve">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4215C5" w14:paraId="5435DEAF" w14:textId="77777777" w:rsidTr="004215C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D183" w14:textId="77777777" w:rsidR="004215C5" w:rsidRDefault="004215C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6330" w14:textId="77777777" w:rsidR="004215C5" w:rsidRDefault="004215C5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4215C5" w14:paraId="3A8C102D" w14:textId="77777777" w:rsidTr="004215C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CCE5" w14:textId="77777777" w:rsidR="004215C5" w:rsidRDefault="004215C5" w:rsidP="00EA441F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4D3D478E" w14:textId="77777777" w:rsidR="004215C5" w:rsidRDefault="004215C5" w:rsidP="00EA441F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42EEEEAC" w14:textId="3035ABA6" w:rsidR="004215C5" w:rsidRDefault="00005215" w:rsidP="00EA441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24.09.2024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1F63" w14:textId="77777777" w:rsidR="004215C5" w:rsidRDefault="004215C5" w:rsidP="00EA441F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B1C8F" w:rsidRPr="00FD7068" w14:paraId="02010BD5" w14:textId="77777777">
        <w:tc>
          <w:tcPr>
            <w:tcW w:w="2500" w:type="pct"/>
          </w:tcPr>
          <w:p w14:paraId="6658463E" w14:textId="77777777" w:rsidR="004B1C8F" w:rsidRPr="00FD7068" w:rsidRDefault="004B1C8F" w:rsidP="00EA441F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38BB73A" w14:textId="77777777" w:rsidR="004B1C8F" w:rsidRPr="00FD7068" w:rsidRDefault="004B1C8F" w:rsidP="00EA441F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="004B1C8F" w:rsidRPr="00FD7068" w14:paraId="2A4995CC" w14:textId="77777777">
        <w:tc>
          <w:tcPr>
            <w:tcW w:w="2500" w:type="pct"/>
          </w:tcPr>
          <w:p w14:paraId="7D2FA319" w14:textId="77777777" w:rsidR="004B1C8F" w:rsidRPr="00FD7068" w:rsidRDefault="004B1C8F" w:rsidP="00EA441F">
            <w:pPr>
              <w:rPr>
                <w:sz w:val="20"/>
                <w:szCs w:val="20"/>
                <w:lang w:val="ro-RO"/>
              </w:rPr>
            </w:pPr>
          </w:p>
          <w:p w14:paraId="7C68383E" w14:textId="2EC9C155" w:rsidR="00637C00" w:rsidRPr="00FD7068" w:rsidRDefault="00005215" w:rsidP="00EA441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                                     27.09.2024</w:t>
            </w:r>
          </w:p>
        </w:tc>
        <w:tc>
          <w:tcPr>
            <w:tcW w:w="2500" w:type="pct"/>
          </w:tcPr>
          <w:p w14:paraId="4542AF3D" w14:textId="77777777" w:rsidR="004B1C8F" w:rsidRPr="00FD7068" w:rsidRDefault="004B1C8F" w:rsidP="00EA441F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64047665" w14:textId="77777777" w:rsidR="004B1C8F" w:rsidRPr="00FD7068" w:rsidRDefault="004B1C8F" w:rsidP="00EA441F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DD07CD" w:rsidRPr="00FD7068" w14:paraId="07F08751" w14:textId="77777777">
        <w:tc>
          <w:tcPr>
            <w:tcW w:w="2500" w:type="pct"/>
          </w:tcPr>
          <w:p w14:paraId="1A3EDEE1" w14:textId="77777777" w:rsidR="00DD07CD" w:rsidRPr="00FD7068" w:rsidRDefault="00DD07CD" w:rsidP="00EA441F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lastRenderedPageBreak/>
              <w:t xml:space="preserve">Data aprobării în </w:t>
            </w:r>
            <w:r w:rsidR="00757E8B">
              <w:rPr>
                <w:sz w:val="20"/>
                <w:szCs w:val="20"/>
                <w:lang w:val="ro-RO"/>
              </w:rPr>
              <w:t>consiliul facultăţii</w:t>
            </w:r>
          </w:p>
        </w:tc>
        <w:tc>
          <w:tcPr>
            <w:tcW w:w="2500" w:type="pct"/>
          </w:tcPr>
          <w:p w14:paraId="78F91D93" w14:textId="77777777" w:rsidR="00DD07CD" w:rsidRPr="00FD7068" w:rsidRDefault="00DD07CD" w:rsidP="00EA441F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030D3" w:rsidRPr="00FD7068" w14:paraId="7AB61778" w14:textId="77777777">
        <w:tc>
          <w:tcPr>
            <w:tcW w:w="2500" w:type="pct"/>
          </w:tcPr>
          <w:p w14:paraId="21D6DCFE" w14:textId="39FE997A" w:rsidR="00637C00" w:rsidRDefault="00005215" w:rsidP="00EA441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                                     30.09.2024</w:t>
            </w:r>
          </w:p>
          <w:p w14:paraId="37E9B760" w14:textId="7E83D031" w:rsidR="004F472C" w:rsidRPr="00FD7068" w:rsidRDefault="004F472C" w:rsidP="00EA441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500" w:type="pct"/>
          </w:tcPr>
          <w:p w14:paraId="1C2CB8B1" w14:textId="77777777" w:rsidR="00DD07CD" w:rsidRPr="00FD7068" w:rsidRDefault="00DD07CD" w:rsidP="00EA441F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36AF4723" w14:textId="77777777" w:rsidR="00664EAA" w:rsidRPr="00FD7068" w:rsidRDefault="00664EAA" w:rsidP="00EF16A0">
      <w:pPr>
        <w:widowControl w:val="0"/>
        <w:autoSpaceDE w:val="0"/>
        <w:autoSpaceDN w:val="0"/>
        <w:adjustRightInd w:val="0"/>
        <w:rPr>
          <w:sz w:val="20"/>
          <w:szCs w:val="20"/>
          <w:lang w:val="ro-RO"/>
        </w:rPr>
      </w:pPr>
    </w:p>
    <w:sectPr w:rsidR="00664EAA" w:rsidRPr="00FD7068" w:rsidSect="00CB3A58">
      <w:footerReference w:type="even" r:id="rId7"/>
      <w:footerReference w:type="default" r:id="rId8"/>
      <w:pgSz w:w="11907" w:h="16840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9CD4F" w14:textId="77777777" w:rsidR="009A0EB0" w:rsidRDefault="009A0EB0">
      <w:r>
        <w:separator/>
      </w:r>
    </w:p>
  </w:endnote>
  <w:endnote w:type="continuationSeparator" w:id="0">
    <w:p w14:paraId="4C147B82" w14:textId="77777777" w:rsidR="009A0EB0" w:rsidRDefault="009A0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075BC" w14:textId="77777777" w:rsidR="009633BA" w:rsidRDefault="009633B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119153" w14:textId="77777777" w:rsidR="009633BA" w:rsidRDefault="009633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BFA3" w14:textId="77777777" w:rsidR="009633BA" w:rsidRDefault="009633BA" w:rsidP="00451007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44764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 xml:space="preserve"> /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44764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80D1E" w14:textId="77777777" w:rsidR="009A0EB0" w:rsidRDefault="009A0EB0">
      <w:r>
        <w:separator/>
      </w:r>
    </w:p>
  </w:footnote>
  <w:footnote w:type="continuationSeparator" w:id="0">
    <w:p w14:paraId="3E2FB0B0" w14:textId="77777777" w:rsidR="009A0EB0" w:rsidRDefault="009A0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hAnsi="Times New Roman" w:cs="Times New Roman"/>
      </w:rPr>
    </w:lvl>
  </w:abstractNum>
  <w:abstractNum w:abstractNumId="1" w15:restartNumberingAfterBreak="0">
    <w:nsid w:val="004B6BB1"/>
    <w:multiLevelType w:val="hybridMultilevel"/>
    <w:tmpl w:val="5C9C5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15A6C"/>
    <w:multiLevelType w:val="hybridMultilevel"/>
    <w:tmpl w:val="4B2C6DF6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80693"/>
    <w:multiLevelType w:val="hybridMultilevel"/>
    <w:tmpl w:val="383E0D12"/>
    <w:lvl w:ilvl="0" w:tplc="C1E4E02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106EA"/>
    <w:multiLevelType w:val="hybridMultilevel"/>
    <w:tmpl w:val="D798A516"/>
    <w:lvl w:ilvl="0" w:tplc="04180009">
      <w:start w:val="1"/>
      <w:numFmt w:val="bullet"/>
      <w:lvlText w:val=""/>
      <w:lvlJc w:val="left"/>
      <w:pPr>
        <w:ind w:left="213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6" w15:restartNumberingAfterBreak="0">
    <w:nsid w:val="1C4412FF"/>
    <w:multiLevelType w:val="hybridMultilevel"/>
    <w:tmpl w:val="E0166758"/>
    <w:lvl w:ilvl="0" w:tplc="0E543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5C7572"/>
    <w:multiLevelType w:val="hybridMultilevel"/>
    <w:tmpl w:val="344468C8"/>
    <w:lvl w:ilvl="0" w:tplc="248C66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16F4B"/>
    <w:multiLevelType w:val="hybridMultilevel"/>
    <w:tmpl w:val="B2224720"/>
    <w:lvl w:ilvl="0" w:tplc="04180009">
      <w:start w:val="1"/>
      <w:numFmt w:val="bullet"/>
      <w:lvlText w:val=""/>
      <w:lvlJc w:val="left"/>
      <w:pPr>
        <w:ind w:left="213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9" w15:restartNumberingAfterBreak="0">
    <w:nsid w:val="4A0D06A0"/>
    <w:multiLevelType w:val="hybridMultilevel"/>
    <w:tmpl w:val="383E0D12"/>
    <w:lvl w:ilvl="0" w:tplc="C1E4E02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E69D9"/>
    <w:multiLevelType w:val="hybridMultilevel"/>
    <w:tmpl w:val="C9FEA05A"/>
    <w:lvl w:ilvl="0" w:tplc="04180009">
      <w:start w:val="1"/>
      <w:numFmt w:val="bullet"/>
      <w:lvlText w:val=""/>
      <w:lvlJc w:val="left"/>
      <w:pPr>
        <w:ind w:left="213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11" w15:restartNumberingAfterBreak="0">
    <w:nsid w:val="584F26F1"/>
    <w:multiLevelType w:val="hybridMultilevel"/>
    <w:tmpl w:val="7AEC0FE0"/>
    <w:lvl w:ilvl="0" w:tplc="04090001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9"/>
        </w:tabs>
        <w:ind w:left="13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9"/>
        </w:tabs>
        <w:ind w:left="20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9"/>
        </w:tabs>
        <w:ind w:left="27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9"/>
        </w:tabs>
        <w:ind w:left="34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9"/>
        </w:tabs>
        <w:ind w:left="42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9"/>
        </w:tabs>
        <w:ind w:left="49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9"/>
        </w:tabs>
        <w:ind w:left="56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9"/>
        </w:tabs>
        <w:ind w:left="6369" w:hanging="360"/>
      </w:pPr>
      <w:rPr>
        <w:rFonts w:ascii="Wingdings" w:hAnsi="Wingdings" w:hint="default"/>
      </w:rPr>
    </w:lvl>
  </w:abstractNum>
  <w:abstractNum w:abstractNumId="12" w15:restartNumberingAfterBreak="0">
    <w:nsid w:val="5AB06209"/>
    <w:multiLevelType w:val="multilevel"/>
    <w:tmpl w:val="6F58E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17260B"/>
    <w:multiLevelType w:val="hybridMultilevel"/>
    <w:tmpl w:val="4F8C34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C56989"/>
    <w:multiLevelType w:val="hybridMultilevel"/>
    <w:tmpl w:val="D3BEA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92BD9"/>
    <w:multiLevelType w:val="hybridMultilevel"/>
    <w:tmpl w:val="383E0D12"/>
    <w:lvl w:ilvl="0" w:tplc="C1E4E02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75793"/>
    <w:multiLevelType w:val="multilevel"/>
    <w:tmpl w:val="B630F140"/>
    <w:lvl w:ilvl="0">
      <w:start w:val="5"/>
      <w:numFmt w:val="decimal"/>
      <w:pStyle w:val="Heading1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A371973"/>
    <w:multiLevelType w:val="hybridMultilevel"/>
    <w:tmpl w:val="C6A67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5130677">
    <w:abstractNumId w:val="16"/>
  </w:num>
  <w:num w:numId="2" w16cid:durableId="2085519194">
    <w:abstractNumId w:val="3"/>
  </w:num>
  <w:num w:numId="3" w16cid:durableId="1977878298">
    <w:abstractNumId w:val="6"/>
  </w:num>
  <w:num w:numId="4" w16cid:durableId="440147593">
    <w:abstractNumId w:val="17"/>
  </w:num>
  <w:num w:numId="5" w16cid:durableId="57090988">
    <w:abstractNumId w:val="11"/>
  </w:num>
  <w:num w:numId="6" w16cid:durableId="1020931379">
    <w:abstractNumId w:val="15"/>
  </w:num>
  <w:num w:numId="7" w16cid:durableId="628509287">
    <w:abstractNumId w:val="14"/>
  </w:num>
  <w:num w:numId="8" w16cid:durableId="568078375">
    <w:abstractNumId w:val="7"/>
  </w:num>
  <w:num w:numId="9" w16cid:durableId="1056315702">
    <w:abstractNumId w:val="1"/>
  </w:num>
  <w:num w:numId="10" w16cid:durableId="45295957">
    <w:abstractNumId w:val="2"/>
  </w:num>
  <w:num w:numId="11" w16cid:durableId="1294749731">
    <w:abstractNumId w:val="10"/>
  </w:num>
  <w:num w:numId="12" w16cid:durableId="140468551">
    <w:abstractNumId w:val="5"/>
  </w:num>
  <w:num w:numId="13" w16cid:durableId="215170680">
    <w:abstractNumId w:val="8"/>
  </w:num>
  <w:num w:numId="14" w16cid:durableId="1871333159">
    <w:abstractNumId w:val="12"/>
  </w:num>
  <w:num w:numId="15" w16cid:durableId="1910731855">
    <w:abstractNumId w:val="13"/>
  </w:num>
  <w:num w:numId="16" w16cid:durableId="268589713">
    <w:abstractNumId w:val="4"/>
  </w:num>
  <w:num w:numId="17" w16cid:durableId="5718920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88533609">
    <w:abstractNumId w:val="3"/>
  </w:num>
  <w:num w:numId="19" w16cid:durableId="19542840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E9E"/>
    <w:rsid w:val="0000037D"/>
    <w:rsid w:val="000030D3"/>
    <w:rsid w:val="00005215"/>
    <w:rsid w:val="000067AC"/>
    <w:rsid w:val="00007718"/>
    <w:rsid w:val="000112D2"/>
    <w:rsid w:val="0001234B"/>
    <w:rsid w:val="00014FBA"/>
    <w:rsid w:val="00016CD3"/>
    <w:rsid w:val="0002557C"/>
    <w:rsid w:val="00025F61"/>
    <w:rsid w:val="00032BE0"/>
    <w:rsid w:val="00033F93"/>
    <w:rsid w:val="00035554"/>
    <w:rsid w:val="00040856"/>
    <w:rsid w:val="000423F4"/>
    <w:rsid w:val="000475CC"/>
    <w:rsid w:val="00051A69"/>
    <w:rsid w:val="00053A9C"/>
    <w:rsid w:val="00054116"/>
    <w:rsid w:val="00057139"/>
    <w:rsid w:val="00060A4F"/>
    <w:rsid w:val="0006139A"/>
    <w:rsid w:val="00063733"/>
    <w:rsid w:val="00065A33"/>
    <w:rsid w:val="0006674A"/>
    <w:rsid w:val="00067EE9"/>
    <w:rsid w:val="00070596"/>
    <w:rsid w:val="000713C5"/>
    <w:rsid w:val="000724F9"/>
    <w:rsid w:val="00073710"/>
    <w:rsid w:val="00077D47"/>
    <w:rsid w:val="00081477"/>
    <w:rsid w:val="000821EC"/>
    <w:rsid w:val="000874AC"/>
    <w:rsid w:val="000879D1"/>
    <w:rsid w:val="00087A04"/>
    <w:rsid w:val="00091B58"/>
    <w:rsid w:val="000A5003"/>
    <w:rsid w:val="000A50D4"/>
    <w:rsid w:val="000A57D9"/>
    <w:rsid w:val="000B008A"/>
    <w:rsid w:val="000B5513"/>
    <w:rsid w:val="000C0FF7"/>
    <w:rsid w:val="000C2240"/>
    <w:rsid w:val="000C2CE7"/>
    <w:rsid w:val="000C5F5D"/>
    <w:rsid w:val="000C754F"/>
    <w:rsid w:val="000D151C"/>
    <w:rsid w:val="000D5E90"/>
    <w:rsid w:val="000D617E"/>
    <w:rsid w:val="000D65AD"/>
    <w:rsid w:val="000E6D9F"/>
    <w:rsid w:val="000F32B0"/>
    <w:rsid w:val="000F45E9"/>
    <w:rsid w:val="001001A8"/>
    <w:rsid w:val="001008C1"/>
    <w:rsid w:val="00104C40"/>
    <w:rsid w:val="00105CF3"/>
    <w:rsid w:val="00111038"/>
    <w:rsid w:val="0011366F"/>
    <w:rsid w:val="00116930"/>
    <w:rsid w:val="00120220"/>
    <w:rsid w:val="001219F9"/>
    <w:rsid w:val="00121BEA"/>
    <w:rsid w:val="00124554"/>
    <w:rsid w:val="00136887"/>
    <w:rsid w:val="00140660"/>
    <w:rsid w:val="00144CBB"/>
    <w:rsid w:val="00146CB8"/>
    <w:rsid w:val="0015083B"/>
    <w:rsid w:val="00152013"/>
    <w:rsid w:val="00152493"/>
    <w:rsid w:val="00153E9E"/>
    <w:rsid w:val="00163FF4"/>
    <w:rsid w:val="00167318"/>
    <w:rsid w:val="0017356D"/>
    <w:rsid w:val="00176CE7"/>
    <w:rsid w:val="0018127A"/>
    <w:rsid w:val="0018528C"/>
    <w:rsid w:val="00191F2A"/>
    <w:rsid w:val="00197658"/>
    <w:rsid w:val="001A0B5C"/>
    <w:rsid w:val="001A0F27"/>
    <w:rsid w:val="001A370F"/>
    <w:rsid w:val="001A5AF9"/>
    <w:rsid w:val="001A7591"/>
    <w:rsid w:val="001B75B6"/>
    <w:rsid w:val="001B7AB6"/>
    <w:rsid w:val="001B7C74"/>
    <w:rsid w:val="001C259E"/>
    <w:rsid w:val="001C5543"/>
    <w:rsid w:val="001C5571"/>
    <w:rsid w:val="001D0018"/>
    <w:rsid w:val="001D3C09"/>
    <w:rsid w:val="001D5388"/>
    <w:rsid w:val="001D5EDC"/>
    <w:rsid w:val="001E56FB"/>
    <w:rsid w:val="001E7091"/>
    <w:rsid w:val="001E720B"/>
    <w:rsid w:val="001F0822"/>
    <w:rsid w:val="001F2970"/>
    <w:rsid w:val="001F371A"/>
    <w:rsid w:val="001F3C1B"/>
    <w:rsid w:val="001F3ECD"/>
    <w:rsid w:val="001F7215"/>
    <w:rsid w:val="002027C3"/>
    <w:rsid w:val="002045F1"/>
    <w:rsid w:val="002048FD"/>
    <w:rsid w:val="00205212"/>
    <w:rsid w:val="00207896"/>
    <w:rsid w:val="00211043"/>
    <w:rsid w:val="002130F3"/>
    <w:rsid w:val="00215D8B"/>
    <w:rsid w:val="00223A6E"/>
    <w:rsid w:val="00224769"/>
    <w:rsid w:val="00224EBD"/>
    <w:rsid w:val="0023379E"/>
    <w:rsid w:val="00234D5B"/>
    <w:rsid w:val="00235AB9"/>
    <w:rsid w:val="00235CF0"/>
    <w:rsid w:val="0023663F"/>
    <w:rsid w:val="00240EDD"/>
    <w:rsid w:val="0024107A"/>
    <w:rsid w:val="00245AE5"/>
    <w:rsid w:val="00245BF6"/>
    <w:rsid w:val="002461CE"/>
    <w:rsid w:val="002472C0"/>
    <w:rsid w:val="002551C9"/>
    <w:rsid w:val="00255C4E"/>
    <w:rsid w:val="002563ED"/>
    <w:rsid w:val="002623CD"/>
    <w:rsid w:val="00264E41"/>
    <w:rsid w:val="0026706D"/>
    <w:rsid w:val="0026798B"/>
    <w:rsid w:val="002731A6"/>
    <w:rsid w:val="002740E1"/>
    <w:rsid w:val="002758D8"/>
    <w:rsid w:val="002812E4"/>
    <w:rsid w:val="00281CED"/>
    <w:rsid w:val="00284732"/>
    <w:rsid w:val="002873E3"/>
    <w:rsid w:val="0029015E"/>
    <w:rsid w:val="00290684"/>
    <w:rsid w:val="002910AC"/>
    <w:rsid w:val="0029513A"/>
    <w:rsid w:val="002976ED"/>
    <w:rsid w:val="002A0226"/>
    <w:rsid w:val="002A06D4"/>
    <w:rsid w:val="002A135C"/>
    <w:rsid w:val="002A32B7"/>
    <w:rsid w:val="002A4D6E"/>
    <w:rsid w:val="002B20A1"/>
    <w:rsid w:val="002B434F"/>
    <w:rsid w:val="002B472A"/>
    <w:rsid w:val="002C2185"/>
    <w:rsid w:val="002C22C0"/>
    <w:rsid w:val="002C4375"/>
    <w:rsid w:val="002D67CE"/>
    <w:rsid w:val="002D70C2"/>
    <w:rsid w:val="002D78EF"/>
    <w:rsid w:val="002D7CE6"/>
    <w:rsid w:val="002E0237"/>
    <w:rsid w:val="002E0345"/>
    <w:rsid w:val="002E2933"/>
    <w:rsid w:val="002E4221"/>
    <w:rsid w:val="002E60ED"/>
    <w:rsid w:val="002E6EF6"/>
    <w:rsid w:val="002E7286"/>
    <w:rsid w:val="002F1C48"/>
    <w:rsid w:val="002F1FB8"/>
    <w:rsid w:val="002F3957"/>
    <w:rsid w:val="002F665A"/>
    <w:rsid w:val="0030096C"/>
    <w:rsid w:val="0030287F"/>
    <w:rsid w:val="00304004"/>
    <w:rsid w:val="003042EF"/>
    <w:rsid w:val="00304B52"/>
    <w:rsid w:val="00305DA9"/>
    <w:rsid w:val="0031089B"/>
    <w:rsid w:val="003114A4"/>
    <w:rsid w:val="003168B9"/>
    <w:rsid w:val="0031785B"/>
    <w:rsid w:val="003200F1"/>
    <w:rsid w:val="0032467F"/>
    <w:rsid w:val="00330C2E"/>
    <w:rsid w:val="00331F24"/>
    <w:rsid w:val="00332610"/>
    <w:rsid w:val="003357DA"/>
    <w:rsid w:val="00336812"/>
    <w:rsid w:val="00337B1D"/>
    <w:rsid w:val="003414BF"/>
    <w:rsid w:val="00341698"/>
    <w:rsid w:val="00344383"/>
    <w:rsid w:val="003443E8"/>
    <w:rsid w:val="00351069"/>
    <w:rsid w:val="0035515F"/>
    <w:rsid w:val="00356E85"/>
    <w:rsid w:val="0036020B"/>
    <w:rsid w:val="00365D17"/>
    <w:rsid w:val="003669B3"/>
    <w:rsid w:val="00367103"/>
    <w:rsid w:val="00367266"/>
    <w:rsid w:val="00367C79"/>
    <w:rsid w:val="00370A95"/>
    <w:rsid w:val="003733F1"/>
    <w:rsid w:val="00373854"/>
    <w:rsid w:val="0037626A"/>
    <w:rsid w:val="00381CE8"/>
    <w:rsid w:val="00382287"/>
    <w:rsid w:val="003841C1"/>
    <w:rsid w:val="00385E6B"/>
    <w:rsid w:val="00392B53"/>
    <w:rsid w:val="00393E2D"/>
    <w:rsid w:val="003941B5"/>
    <w:rsid w:val="0039688C"/>
    <w:rsid w:val="003A0D5A"/>
    <w:rsid w:val="003A29FE"/>
    <w:rsid w:val="003A2D02"/>
    <w:rsid w:val="003A4B96"/>
    <w:rsid w:val="003A6A2B"/>
    <w:rsid w:val="003A7D20"/>
    <w:rsid w:val="003B0A5C"/>
    <w:rsid w:val="003B190B"/>
    <w:rsid w:val="003B2822"/>
    <w:rsid w:val="003B2DE3"/>
    <w:rsid w:val="003B3A06"/>
    <w:rsid w:val="003B4A21"/>
    <w:rsid w:val="003B666C"/>
    <w:rsid w:val="003C022A"/>
    <w:rsid w:val="003C4B06"/>
    <w:rsid w:val="003C646D"/>
    <w:rsid w:val="003C676D"/>
    <w:rsid w:val="003C6DA4"/>
    <w:rsid w:val="003D2A0B"/>
    <w:rsid w:val="003D2BAA"/>
    <w:rsid w:val="003D2E11"/>
    <w:rsid w:val="003D47C2"/>
    <w:rsid w:val="003D4E6E"/>
    <w:rsid w:val="003D54B1"/>
    <w:rsid w:val="003D7CD4"/>
    <w:rsid w:val="003E12D4"/>
    <w:rsid w:val="003E4433"/>
    <w:rsid w:val="003F2582"/>
    <w:rsid w:val="003F5378"/>
    <w:rsid w:val="003F7051"/>
    <w:rsid w:val="004009FB"/>
    <w:rsid w:val="00400B48"/>
    <w:rsid w:val="00402906"/>
    <w:rsid w:val="00403743"/>
    <w:rsid w:val="00411C8F"/>
    <w:rsid w:val="00413543"/>
    <w:rsid w:val="00416A2D"/>
    <w:rsid w:val="00421065"/>
    <w:rsid w:val="004215C5"/>
    <w:rsid w:val="004219D8"/>
    <w:rsid w:val="004243B5"/>
    <w:rsid w:val="004264B4"/>
    <w:rsid w:val="0043089D"/>
    <w:rsid w:val="00433F2C"/>
    <w:rsid w:val="004350FB"/>
    <w:rsid w:val="0043673F"/>
    <w:rsid w:val="00437325"/>
    <w:rsid w:val="00442CE5"/>
    <w:rsid w:val="00443171"/>
    <w:rsid w:val="00445E7D"/>
    <w:rsid w:val="004467C9"/>
    <w:rsid w:val="00451007"/>
    <w:rsid w:val="00453D0F"/>
    <w:rsid w:val="00456611"/>
    <w:rsid w:val="00457312"/>
    <w:rsid w:val="00470A5C"/>
    <w:rsid w:val="004720B8"/>
    <w:rsid w:val="00481D88"/>
    <w:rsid w:val="0048341E"/>
    <w:rsid w:val="0048416C"/>
    <w:rsid w:val="00492923"/>
    <w:rsid w:val="004A62F0"/>
    <w:rsid w:val="004A7223"/>
    <w:rsid w:val="004B0789"/>
    <w:rsid w:val="004B1379"/>
    <w:rsid w:val="004B1C8F"/>
    <w:rsid w:val="004B3D8C"/>
    <w:rsid w:val="004B6A9F"/>
    <w:rsid w:val="004C24DB"/>
    <w:rsid w:val="004C26ED"/>
    <w:rsid w:val="004D0610"/>
    <w:rsid w:val="004D3821"/>
    <w:rsid w:val="004D48C3"/>
    <w:rsid w:val="004D498A"/>
    <w:rsid w:val="004E0E53"/>
    <w:rsid w:val="004E0F1C"/>
    <w:rsid w:val="004E1E4E"/>
    <w:rsid w:val="004E3FF3"/>
    <w:rsid w:val="004E4A39"/>
    <w:rsid w:val="004E56D7"/>
    <w:rsid w:val="004E5F63"/>
    <w:rsid w:val="004E7A2D"/>
    <w:rsid w:val="004E7BAD"/>
    <w:rsid w:val="004F228B"/>
    <w:rsid w:val="004F472C"/>
    <w:rsid w:val="004F623D"/>
    <w:rsid w:val="005001E2"/>
    <w:rsid w:val="0050025B"/>
    <w:rsid w:val="005003B3"/>
    <w:rsid w:val="0050095D"/>
    <w:rsid w:val="005031B4"/>
    <w:rsid w:val="00507165"/>
    <w:rsid w:val="00510C36"/>
    <w:rsid w:val="00510EF8"/>
    <w:rsid w:val="005110AA"/>
    <w:rsid w:val="00511835"/>
    <w:rsid w:val="005136FB"/>
    <w:rsid w:val="00517521"/>
    <w:rsid w:val="00524AC8"/>
    <w:rsid w:val="00525F23"/>
    <w:rsid w:val="0053203A"/>
    <w:rsid w:val="00532C81"/>
    <w:rsid w:val="0054346B"/>
    <w:rsid w:val="00551644"/>
    <w:rsid w:val="00553D84"/>
    <w:rsid w:val="00560196"/>
    <w:rsid w:val="00561807"/>
    <w:rsid w:val="00561C78"/>
    <w:rsid w:val="005639FC"/>
    <w:rsid w:val="0057490C"/>
    <w:rsid w:val="00581838"/>
    <w:rsid w:val="00581B36"/>
    <w:rsid w:val="00586326"/>
    <w:rsid w:val="0058655D"/>
    <w:rsid w:val="00592D8C"/>
    <w:rsid w:val="005978A8"/>
    <w:rsid w:val="005A1742"/>
    <w:rsid w:val="005A3FE2"/>
    <w:rsid w:val="005A4186"/>
    <w:rsid w:val="005A75F6"/>
    <w:rsid w:val="005A7605"/>
    <w:rsid w:val="005B10FA"/>
    <w:rsid w:val="005B3DCF"/>
    <w:rsid w:val="005B7732"/>
    <w:rsid w:val="005C02BF"/>
    <w:rsid w:val="005C070E"/>
    <w:rsid w:val="005C1364"/>
    <w:rsid w:val="005C5E93"/>
    <w:rsid w:val="005C7AF4"/>
    <w:rsid w:val="005D0BFD"/>
    <w:rsid w:val="005D0CFB"/>
    <w:rsid w:val="005D1381"/>
    <w:rsid w:val="005D1508"/>
    <w:rsid w:val="005D1D20"/>
    <w:rsid w:val="005D268D"/>
    <w:rsid w:val="005D2925"/>
    <w:rsid w:val="005D3E98"/>
    <w:rsid w:val="005D53C4"/>
    <w:rsid w:val="005E2016"/>
    <w:rsid w:val="005E27C1"/>
    <w:rsid w:val="005E4388"/>
    <w:rsid w:val="005E67F8"/>
    <w:rsid w:val="005E6921"/>
    <w:rsid w:val="005F736E"/>
    <w:rsid w:val="00601AC4"/>
    <w:rsid w:val="00603458"/>
    <w:rsid w:val="00606C11"/>
    <w:rsid w:val="00607A5D"/>
    <w:rsid w:val="006113D6"/>
    <w:rsid w:val="0061285C"/>
    <w:rsid w:val="00612F56"/>
    <w:rsid w:val="00620DAD"/>
    <w:rsid w:val="00622851"/>
    <w:rsid w:val="006241FA"/>
    <w:rsid w:val="00631F34"/>
    <w:rsid w:val="00631F59"/>
    <w:rsid w:val="00634B67"/>
    <w:rsid w:val="00636AEF"/>
    <w:rsid w:val="0063727C"/>
    <w:rsid w:val="00637C00"/>
    <w:rsid w:val="006429D2"/>
    <w:rsid w:val="00644388"/>
    <w:rsid w:val="00645562"/>
    <w:rsid w:val="00652377"/>
    <w:rsid w:val="006524CD"/>
    <w:rsid w:val="006547A5"/>
    <w:rsid w:val="00661DAE"/>
    <w:rsid w:val="0066383B"/>
    <w:rsid w:val="006649AC"/>
    <w:rsid w:val="00664EAA"/>
    <w:rsid w:val="0066551D"/>
    <w:rsid w:val="0066674D"/>
    <w:rsid w:val="00670826"/>
    <w:rsid w:val="00670B79"/>
    <w:rsid w:val="00676C29"/>
    <w:rsid w:val="00681935"/>
    <w:rsid w:val="00684419"/>
    <w:rsid w:val="006915CB"/>
    <w:rsid w:val="00692914"/>
    <w:rsid w:val="00692C32"/>
    <w:rsid w:val="00693057"/>
    <w:rsid w:val="0069327F"/>
    <w:rsid w:val="00694E23"/>
    <w:rsid w:val="006A000B"/>
    <w:rsid w:val="006A402C"/>
    <w:rsid w:val="006A4782"/>
    <w:rsid w:val="006A52A4"/>
    <w:rsid w:val="006A5FD9"/>
    <w:rsid w:val="006A6E75"/>
    <w:rsid w:val="006A7454"/>
    <w:rsid w:val="006A75C9"/>
    <w:rsid w:val="006C7ABE"/>
    <w:rsid w:val="006D37FA"/>
    <w:rsid w:val="006D3EA0"/>
    <w:rsid w:val="006D6CC0"/>
    <w:rsid w:val="006E042E"/>
    <w:rsid w:val="006E4538"/>
    <w:rsid w:val="006E5A2D"/>
    <w:rsid w:val="006E5B70"/>
    <w:rsid w:val="006E5CEE"/>
    <w:rsid w:val="006F0EB8"/>
    <w:rsid w:val="006F0FA2"/>
    <w:rsid w:val="006F337B"/>
    <w:rsid w:val="006F3900"/>
    <w:rsid w:val="00700457"/>
    <w:rsid w:val="00700BC0"/>
    <w:rsid w:val="00705D29"/>
    <w:rsid w:val="0070628A"/>
    <w:rsid w:val="00707164"/>
    <w:rsid w:val="0071278A"/>
    <w:rsid w:val="00717600"/>
    <w:rsid w:val="0072180B"/>
    <w:rsid w:val="007246DE"/>
    <w:rsid w:val="007247DE"/>
    <w:rsid w:val="00725882"/>
    <w:rsid w:val="00725A4C"/>
    <w:rsid w:val="00727380"/>
    <w:rsid w:val="00730835"/>
    <w:rsid w:val="00730F41"/>
    <w:rsid w:val="00731311"/>
    <w:rsid w:val="00734537"/>
    <w:rsid w:val="00734F54"/>
    <w:rsid w:val="00741ED6"/>
    <w:rsid w:val="00742E42"/>
    <w:rsid w:val="007449AE"/>
    <w:rsid w:val="00744DCF"/>
    <w:rsid w:val="00752291"/>
    <w:rsid w:val="00755C6B"/>
    <w:rsid w:val="00757E8B"/>
    <w:rsid w:val="00760493"/>
    <w:rsid w:val="00760924"/>
    <w:rsid w:val="007613D7"/>
    <w:rsid w:val="007641A5"/>
    <w:rsid w:val="007642FE"/>
    <w:rsid w:val="00765E3D"/>
    <w:rsid w:val="00766E1A"/>
    <w:rsid w:val="00771ACF"/>
    <w:rsid w:val="007727CA"/>
    <w:rsid w:val="007738B8"/>
    <w:rsid w:val="007834B1"/>
    <w:rsid w:val="00784E8B"/>
    <w:rsid w:val="007866F5"/>
    <w:rsid w:val="00786D46"/>
    <w:rsid w:val="007901C6"/>
    <w:rsid w:val="00790705"/>
    <w:rsid w:val="0079096D"/>
    <w:rsid w:val="00791402"/>
    <w:rsid w:val="00792182"/>
    <w:rsid w:val="00792AE6"/>
    <w:rsid w:val="00793AD6"/>
    <w:rsid w:val="00795369"/>
    <w:rsid w:val="007A7C0A"/>
    <w:rsid w:val="007B6844"/>
    <w:rsid w:val="007B760D"/>
    <w:rsid w:val="007C03EB"/>
    <w:rsid w:val="007C0824"/>
    <w:rsid w:val="007C105D"/>
    <w:rsid w:val="007C1CB2"/>
    <w:rsid w:val="007C1E2E"/>
    <w:rsid w:val="007D129A"/>
    <w:rsid w:val="007E1E56"/>
    <w:rsid w:val="007E3A96"/>
    <w:rsid w:val="007F14E9"/>
    <w:rsid w:val="007F6CE9"/>
    <w:rsid w:val="007F75FA"/>
    <w:rsid w:val="00804415"/>
    <w:rsid w:val="0080578D"/>
    <w:rsid w:val="00811F0B"/>
    <w:rsid w:val="00813D50"/>
    <w:rsid w:val="00814CBB"/>
    <w:rsid w:val="0081668D"/>
    <w:rsid w:val="00816A4C"/>
    <w:rsid w:val="008200AD"/>
    <w:rsid w:val="00822507"/>
    <w:rsid w:val="00822716"/>
    <w:rsid w:val="008228C9"/>
    <w:rsid w:val="00822BC9"/>
    <w:rsid w:val="008231D1"/>
    <w:rsid w:val="00827FFA"/>
    <w:rsid w:val="0083032A"/>
    <w:rsid w:val="008318B4"/>
    <w:rsid w:val="0083454C"/>
    <w:rsid w:val="00835365"/>
    <w:rsid w:val="0083542E"/>
    <w:rsid w:val="00836FC6"/>
    <w:rsid w:val="0083764B"/>
    <w:rsid w:val="00843509"/>
    <w:rsid w:val="008449D6"/>
    <w:rsid w:val="00846442"/>
    <w:rsid w:val="0084676D"/>
    <w:rsid w:val="008471BC"/>
    <w:rsid w:val="00847507"/>
    <w:rsid w:val="00852FD9"/>
    <w:rsid w:val="00855A2C"/>
    <w:rsid w:val="00857248"/>
    <w:rsid w:val="00861C28"/>
    <w:rsid w:val="00863972"/>
    <w:rsid w:val="00864743"/>
    <w:rsid w:val="008676C2"/>
    <w:rsid w:val="00871EB4"/>
    <w:rsid w:val="0088064B"/>
    <w:rsid w:val="00886F1B"/>
    <w:rsid w:val="0089285E"/>
    <w:rsid w:val="008968C9"/>
    <w:rsid w:val="00896940"/>
    <w:rsid w:val="008A1815"/>
    <w:rsid w:val="008A1B92"/>
    <w:rsid w:val="008A51A5"/>
    <w:rsid w:val="008A5D08"/>
    <w:rsid w:val="008B08A2"/>
    <w:rsid w:val="008B3668"/>
    <w:rsid w:val="008B492D"/>
    <w:rsid w:val="008C00DC"/>
    <w:rsid w:val="008C4CA5"/>
    <w:rsid w:val="008C4EBB"/>
    <w:rsid w:val="008C4FB4"/>
    <w:rsid w:val="008D147E"/>
    <w:rsid w:val="008D161B"/>
    <w:rsid w:val="008D2A13"/>
    <w:rsid w:val="008D2C76"/>
    <w:rsid w:val="008D3E22"/>
    <w:rsid w:val="008D5628"/>
    <w:rsid w:val="008D62C4"/>
    <w:rsid w:val="008D6B03"/>
    <w:rsid w:val="008E0778"/>
    <w:rsid w:val="008E0F3E"/>
    <w:rsid w:val="008E1AC4"/>
    <w:rsid w:val="008E28DA"/>
    <w:rsid w:val="008E4D63"/>
    <w:rsid w:val="008F194A"/>
    <w:rsid w:val="008F1DC8"/>
    <w:rsid w:val="008F39E6"/>
    <w:rsid w:val="008F5A03"/>
    <w:rsid w:val="008F7C94"/>
    <w:rsid w:val="009007D2"/>
    <w:rsid w:val="0090559A"/>
    <w:rsid w:val="00907338"/>
    <w:rsid w:val="00907401"/>
    <w:rsid w:val="009075D4"/>
    <w:rsid w:val="0091005F"/>
    <w:rsid w:val="009109E2"/>
    <w:rsid w:val="00912E54"/>
    <w:rsid w:val="00912F51"/>
    <w:rsid w:val="009132A0"/>
    <w:rsid w:val="00916195"/>
    <w:rsid w:val="00920255"/>
    <w:rsid w:val="00920F37"/>
    <w:rsid w:val="00924A45"/>
    <w:rsid w:val="009259C6"/>
    <w:rsid w:val="00935F06"/>
    <w:rsid w:val="0093635D"/>
    <w:rsid w:val="009370D9"/>
    <w:rsid w:val="0093776B"/>
    <w:rsid w:val="009406FE"/>
    <w:rsid w:val="009421C1"/>
    <w:rsid w:val="00942EE8"/>
    <w:rsid w:val="00943C20"/>
    <w:rsid w:val="009520B4"/>
    <w:rsid w:val="009558D6"/>
    <w:rsid w:val="00961935"/>
    <w:rsid w:val="009633BA"/>
    <w:rsid w:val="00964333"/>
    <w:rsid w:val="00967BD9"/>
    <w:rsid w:val="009722E7"/>
    <w:rsid w:val="00972EB4"/>
    <w:rsid w:val="00974D43"/>
    <w:rsid w:val="00977A04"/>
    <w:rsid w:val="009808A1"/>
    <w:rsid w:val="00980BBA"/>
    <w:rsid w:val="00990756"/>
    <w:rsid w:val="00992948"/>
    <w:rsid w:val="00994698"/>
    <w:rsid w:val="00994E48"/>
    <w:rsid w:val="00997E15"/>
    <w:rsid w:val="009A0EB0"/>
    <w:rsid w:val="009A24DF"/>
    <w:rsid w:val="009A39C1"/>
    <w:rsid w:val="009A763C"/>
    <w:rsid w:val="009B0642"/>
    <w:rsid w:val="009B1BCA"/>
    <w:rsid w:val="009B3D06"/>
    <w:rsid w:val="009B6877"/>
    <w:rsid w:val="009B7CDC"/>
    <w:rsid w:val="009C0D62"/>
    <w:rsid w:val="009C0F65"/>
    <w:rsid w:val="009C41DA"/>
    <w:rsid w:val="009C6410"/>
    <w:rsid w:val="009C6E46"/>
    <w:rsid w:val="009C757A"/>
    <w:rsid w:val="009C7843"/>
    <w:rsid w:val="009D071D"/>
    <w:rsid w:val="009D1575"/>
    <w:rsid w:val="009D3982"/>
    <w:rsid w:val="009D4576"/>
    <w:rsid w:val="009E60CB"/>
    <w:rsid w:val="009F1FA0"/>
    <w:rsid w:val="009F2AC2"/>
    <w:rsid w:val="009F3A34"/>
    <w:rsid w:val="00A00092"/>
    <w:rsid w:val="00A03163"/>
    <w:rsid w:val="00A0433C"/>
    <w:rsid w:val="00A06D55"/>
    <w:rsid w:val="00A1273D"/>
    <w:rsid w:val="00A1489A"/>
    <w:rsid w:val="00A15557"/>
    <w:rsid w:val="00A17ADB"/>
    <w:rsid w:val="00A22D1C"/>
    <w:rsid w:val="00A2561F"/>
    <w:rsid w:val="00A25DBD"/>
    <w:rsid w:val="00A2621D"/>
    <w:rsid w:val="00A27FF5"/>
    <w:rsid w:val="00A3031F"/>
    <w:rsid w:val="00A31286"/>
    <w:rsid w:val="00A33E44"/>
    <w:rsid w:val="00A34968"/>
    <w:rsid w:val="00A35ACD"/>
    <w:rsid w:val="00A36249"/>
    <w:rsid w:val="00A37BEA"/>
    <w:rsid w:val="00A4075A"/>
    <w:rsid w:val="00A41509"/>
    <w:rsid w:val="00A4173C"/>
    <w:rsid w:val="00A42F96"/>
    <w:rsid w:val="00A436E8"/>
    <w:rsid w:val="00A439B7"/>
    <w:rsid w:val="00A44764"/>
    <w:rsid w:val="00A45616"/>
    <w:rsid w:val="00A56644"/>
    <w:rsid w:val="00A62D12"/>
    <w:rsid w:val="00A6552D"/>
    <w:rsid w:val="00A7140C"/>
    <w:rsid w:val="00A72820"/>
    <w:rsid w:val="00A72D3D"/>
    <w:rsid w:val="00A72F9E"/>
    <w:rsid w:val="00A805B9"/>
    <w:rsid w:val="00A80B10"/>
    <w:rsid w:val="00A80DE5"/>
    <w:rsid w:val="00A822AA"/>
    <w:rsid w:val="00A828FD"/>
    <w:rsid w:val="00A82EF7"/>
    <w:rsid w:val="00A83827"/>
    <w:rsid w:val="00A85E35"/>
    <w:rsid w:val="00A921BF"/>
    <w:rsid w:val="00A93D27"/>
    <w:rsid w:val="00A965ED"/>
    <w:rsid w:val="00A9670C"/>
    <w:rsid w:val="00A97411"/>
    <w:rsid w:val="00AA63FA"/>
    <w:rsid w:val="00AB13FB"/>
    <w:rsid w:val="00AB1463"/>
    <w:rsid w:val="00AB38F4"/>
    <w:rsid w:val="00AB5A3E"/>
    <w:rsid w:val="00AD03FC"/>
    <w:rsid w:val="00AD1D92"/>
    <w:rsid w:val="00AD1F8D"/>
    <w:rsid w:val="00AD3DD7"/>
    <w:rsid w:val="00AE4F06"/>
    <w:rsid w:val="00AE5469"/>
    <w:rsid w:val="00AE70B3"/>
    <w:rsid w:val="00AE70D9"/>
    <w:rsid w:val="00AF4B83"/>
    <w:rsid w:val="00AF6905"/>
    <w:rsid w:val="00AF6D2D"/>
    <w:rsid w:val="00B04590"/>
    <w:rsid w:val="00B047A0"/>
    <w:rsid w:val="00B066F4"/>
    <w:rsid w:val="00B111A6"/>
    <w:rsid w:val="00B11AFF"/>
    <w:rsid w:val="00B11CC2"/>
    <w:rsid w:val="00B16352"/>
    <w:rsid w:val="00B16CD0"/>
    <w:rsid w:val="00B16DD7"/>
    <w:rsid w:val="00B17EC8"/>
    <w:rsid w:val="00B23710"/>
    <w:rsid w:val="00B25437"/>
    <w:rsid w:val="00B2619E"/>
    <w:rsid w:val="00B27B19"/>
    <w:rsid w:val="00B3248B"/>
    <w:rsid w:val="00B364FC"/>
    <w:rsid w:val="00B376C0"/>
    <w:rsid w:val="00B42820"/>
    <w:rsid w:val="00B45573"/>
    <w:rsid w:val="00B4560D"/>
    <w:rsid w:val="00B50150"/>
    <w:rsid w:val="00B515F8"/>
    <w:rsid w:val="00B51908"/>
    <w:rsid w:val="00B550DE"/>
    <w:rsid w:val="00B55B60"/>
    <w:rsid w:val="00B57C47"/>
    <w:rsid w:val="00B632C5"/>
    <w:rsid w:val="00B651A2"/>
    <w:rsid w:val="00B7172C"/>
    <w:rsid w:val="00B7264F"/>
    <w:rsid w:val="00B73AD1"/>
    <w:rsid w:val="00B74143"/>
    <w:rsid w:val="00B75429"/>
    <w:rsid w:val="00B77B3D"/>
    <w:rsid w:val="00B80DFC"/>
    <w:rsid w:val="00B90944"/>
    <w:rsid w:val="00B9248C"/>
    <w:rsid w:val="00B92BF2"/>
    <w:rsid w:val="00B95477"/>
    <w:rsid w:val="00B96DD4"/>
    <w:rsid w:val="00BA46BC"/>
    <w:rsid w:val="00BB10C2"/>
    <w:rsid w:val="00BB1CCA"/>
    <w:rsid w:val="00BB35D8"/>
    <w:rsid w:val="00BB6764"/>
    <w:rsid w:val="00BC02B6"/>
    <w:rsid w:val="00BC465E"/>
    <w:rsid w:val="00BD2D50"/>
    <w:rsid w:val="00BD38DA"/>
    <w:rsid w:val="00BE4DC1"/>
    <w:rsid w:val="00BE595C"/>
    <w:rsid w:val="00BF155D"/>
    <w:rsid w:val="00BF2EF7"/>
    <w:rsid w:val="00BF44AC"/>
    <w:rsid w:val="00C1110B"/>
    <w:rsid w:val="00C1125F"/>
    <w:rsid w:val="00C13A20"/>
    <w:rsid w:val="00C15C05"/>
    <w:rsid w:val="00C169C6"/>
    <w:rsid w:val="00C169E9"/>
    <w:rsid w:val="00C21B81"/>
    <w:rsid w:val="00C24516"/>
    <w:rsid w:val="00C24594"/>
    <w:rsid w:val="00C254A7"/>
    <w:rsid w:val="00C333F3"/>
    <w:rsid w:val="00C33BC1"/>
    <w:rsid w:val="00C41074"/>
    <w:rsid w:val="00C41FFF"/>
    <w:rsid w:val="00C475DB"/>
    <w:rsid w:val="00C51D1E"/>
    <w:rsid w:val="00C51EAD"/>
    <w:rsid w:val="00C5279A"/>
    <w:rsid w:val="00C54179"/>
    <w:rsid w:val="00C54322"/>
    <w:rsid w:val="00C62072"/>
    <w:rsid w:val="00C62EEE"/>
    <w:rsid w:val="00C66063"/>
    <w:rsid w:val="00C67B67"/>
    <w:rsid w:val="00C7372D"/>
    <w:rsid w:val="00C74A6D"/>
    <w:rsid w:val="00C80B24"/>
    <w:rsid w:val="00C83242"/>
    <w:rsid w:val="00C83C11"/>
    <w:rsid w:val="00C85265"/>
    <w:rsid w:val="00C8533C"/>
    <w:rsid w:val="00C91573"/>
    <w:rsid w:val="00C953EB"/>
    <w:rsid w:val="00C95EF9"/>
    <w:rsid w:val="00C979B3"/>
    <w:rsid w:val="00CA146E"/>
    <w:rsid w:val="00CA1527"/>
    <w:rsid w:val="00CA391F"/>
    <w:rsid w:val="00CA68F1"/>
    <w:rsid w:val="00CA6E9C"/>
    <w:rsid w:val="00CB1925"/>
    <w:rsid w:val="00CB1F06"/>
    <w:rsid w:val="00CB3A58"/>
    <w:rsid w:val="00CB5632"/>
    <w:rsid w:val="00CB793F"/>
    <w:rsid w:val="00CC00E6"/>
    <w:rsid w:val="00CC2407"/>
    <w:rsid w:val="00CD6009"/>
    <w:rsid w:val="00CE46A2"/>
    <w:rsid w:val="00CE4798"/>
    <w:rsid w:val="00CE69BA"/>
    <w:rsid w:val="00CF0FD2"/>
    <w:rsid w:val="00CF3BDC"/>
    <w:rsid w:val="00CF61D6"/>
    <w:rsid w:val="00CF7F24"/>
    <w:rsid w:val="00D00467"/>
    <w:rsid w:val="00D021B2"/>
    <w:rsid w:val="00D021D2"/>
    <w:rsid w:val="00D02C98"/>
    <w:rsid w:val="00D05BDE"/>
    <w:rsid w:val="00D05E32"/>
    <w:rsid w:val="00D06852"/>
    <w:rsid w:val="00D0753A"/>
    <w:rsid w:val="00D075C4"/>
    <w:rsid w:val="00D20D6B"/>
    <w:rsid w:val="00D2201F"/>
    <w:rsid w:val="00D243F2"/>
    <w:rsid w:val="00D261DC"/>
    <w:rsid w:val="00D26648"/>
    <w:rsid w:val="00D26E58"/>
    <w:rsid w:val="00D3303C"/>
    <w:rsid w:val="00D33EAC"/>
    <w:rsid w:val="00D36CB9"/>
    <w:rsid w:val="00D37752"/>
    <w:rsid w:val="00D43D0A"/>
    <w:rsid w:val="00D45547"/>
    <w:rsid w:val="00D45BD3"/>
    <w:rsid w:val="00D45E1D"/>
    <w:rsid w:val="00D47218"/>
    <w:rsid w:val="00D473E8"/>
    <w:rsid w:val="00D5215E"/>
    <w:rsid w:val="00D53AFD"/>
    <w:rsid w:val="00D56541"/>
    <w:rsid w:val="00D56663"/>
    <w:rsid w:val="00D605E5"/>
    <w:rsid w:val="00D6306E"/>
    <w:rsid w:val="00D6453E"/>
    <w:rsid w:val="00D71155"/>
    <w:rsid w:val="00D7455C"/>
    <w:rsid w:val="00D77738"/>
    <w:rsid w:val="00D77770"/>
    <w:rsid w:val="00D82B0E"/>
    <w:rsid w:val="00D8338E"/>
    <w:rsid w:val="00D915C2"/>
    <w:rsid w:val="00D91D53"/>
    <w:rsid w:val="00D91FEE"/>
    <w:rsid w:val="00D921F3"/>
    <w:rsid w:val="00D92549"/>
    <w:rsid w:val="00D928B9"/>
    <w:rsid w:val="00D937A8"/>
    <w:rsid w:val="00D97FD9"/>
    <w:rsid w:val="00DA2AB7"/>
    <w:rsid w:val="00DB3331"/>
    <w:rsid w:val="00DB655F"/>
    <w:rsid w:val="00DC15D3"/>
    <w:rsid w:val="00DC25A5"/>
    <w:rsid w:val="00DC2A06"/>
    <w:rsid w:val="00DC389A"/>
    <w:rsid w:val="00DC3F65"/>
    <w:rsid w:val="00DC526E"/>
    <w:rsid w:val="00DC6913"/>
    <w:rsid w:val="00DC783F"/>
    <w:rsid w:val="00DC7D35"/>
    <w:rsid w:val="00DC7F32"/>
    <w:rsid w:val="00DD07CD"/>
    <w:rsid w:val="00DD1FD1"/>
    <w:rsid w:val="00DD2C1F"/>
    <w:rsid w:val="00DD6B52"/>
    <w:rsid w:val="00DD7E05"/>
    <w:rsid w:val="00DE081F"/>
    <w:rsid w:val="00DE3065"/>
    <w:rsid w:val="00DE3885"/>
    <w:rsid w:val="00DE447A"/>
    <w:rsid w:val="00DF2596"/>
    <w:rsid w:val="00DF7BE8"/>
    <w:rsid w:val="00DF7CB1"/>
    <w:rsid w:val="00E0667A"/>
    <w:rsid w:val="00E124E7"/>
    <w:rsid w:val="00E15C80"/>
    <w:rsid w:val="00E16094"/>
    <w:rsid w:val="00E22969"/>
    <w:rsid w:val="00E22CDE"/>
    <w:rsid w:val="00E22E5B"/>
    <w:rsid w:val="00E276B1"/>
    <w:rsid w:val="00E31A5E"/>
    <w:rsid w:val="00E32BF4"/>
    <w:rsid w:val="00E4033D"/>
    <w:rsid w:val="00E462B7"/>
    <w:rsid w:val="00E537F9"/>
    <w:rsid w:val="00E53E3A"/>
    <w:rsid w:val="00E565AB"/>
    <w:rsid w:val="00E566A2"/>
    <w:rsid w:val="00E57888"/>
    <w:rsid w:val="00E605F3"/>
    <w:rsid w:val="00E64E6C"/>
    <w:rsid w:val="00E70324"/>
    <w:rsid w:val="00E73E3E"/>
    <w:rsid w:val="00E73F7F"/>
    <w:rsid w:val="00E74CA4"/>
    <w:rsid w:val="00E766CE"/>
    <w:rsid w:val="00E76EF0"/>
    <w:rsid w:val="00E8599C"/>
    <w:rsid w:val="00E90927"/>
    <w:rsid w:val="00EA25A3"/>
    <w:rsid w:val="00EA2778"/>
    <w:rsid w:val="00EA3FD5"/>
    <w:rsid w:val="00EA441F"/>
    <w:rsid w:val="00EB06E5"/>
    <w:rsid w:val="00EB0FE6"/>
    <w:rsid w:val="00EB2560"/>
    <w:rsid w:val="00EB34D9"/>
    <w:rsid w:val="00EB441A"/>
    <w:rsid w:val="00EB4E64"/>
    <w:rsid w:val="00EC21FB"/>
    <w:rsid w:val="00EC3C1C"/>
    <w:rsid w:val="00EC4004"/>
    <w:rsid w:val="00EC5105"/>
    <w:rsid w:val="00EC7562"/>
    <w:rsid w:val="00ED1011"/>
    <w:rsid w:val="00ED5777"/>
    <w:rsid w:val="00ED580F"/>
    <w:rsid w:val="00ED6569"/>
    <w:rsid w:val="00ED79C9"/>
    <w:rsid w:val="00EE1FC2"/>
    <w:rsid w:val="00EE2E11"/>
    <w:rsid w:val="00EE558A"/>
    <w:rsid w:val="00EE6229"/>
    <w:rsid w:val="00EE6D5E"/>
    <w:rsid w:val="00EE761A"/>
    <w:rsid w:val="00EF112B"/>
    <w:rsid w:val="00EF13B8"/>
    <w:rsid w:val="00EF16A0"/>
    <w:rsid w:val="00EF30EC"/>
    <w:rsid w:val="00F005E9"/>
    <w:rsid w:val="00F028A6"/>
    <w:rsid w:val="00F05FAE"/>
    <w:rsid w:val="00F07449"/>
    <w:rsid w:val="00F123B7"/>
    <w:rsid w:val="00F12AFD"/>
    <w:rsid w:val="00F16662"/>
    <w:rsid w:val="00F23BD7"/>
    <w:rsid w:val="00F2581F"/>
    <w:rsid w:val="00F2694A"/>
    <w:rsid w:val="00F366D4"/>
    <w:rsid w:val="00F370FD"/>
    <w:rsid w:val="00F37C47"/>
    <w:rsid w:val="00F415B3"/>
    <w:rsid w:val="00F41D1B"/>
    <w:rsid w:val="00F42A11"/>
    <w:rsid w:val="00F433E2"/>
    <w:rsid w:val="00F4686D"/>
    <w:rsid w:val="00F501A4"/>
    <w:rsid w:val="00F513B3"/>
    <w:rsid w:val="00F51D76"/>
    <w:rsid w:val="00F6007B"/>
    <w:rsid w:val="00F61139"/>
    <w:rsid w:val="00F633B7"/>
    <w:rsid w:val="00F65BFF"/>
    <w:rsid w:val="00F7059B"/>
    <w:rsid w:val="00F7345B"/>
    <w:rsid w:val="00F745B2"/>
    <w:rsid w:val="00F7647D"/>
    <w:rsid w:val="00F76F4A"/>
    <w:rsid w:val="00F80743"/>
    <w:rsid w:val="00F84241"/>
    <w:rsid w:val="00F87496"/>
    <w:rsid w:val="00F901C7"/>
    <w:rsid w:val="00F9157A"/>
    <w:rsid w:val="00F95576"/>
    <w:rsid w:val="00F959C3"/>
    <w:rsid w:val="00F96DD3"/>
    <w:rsid w:val="00FA04BD"/>
    <w:rsid w:val="00FA09D2"/>
    <w:rsid w:val="00FA1601"/>
    <w:rsid w:val="00FA490E"/>
    <w:rsid w:val="00FA4A56"/>
    <w:rsid w:val="00FA7C90"/>
    <w:rsid w:val="00FB4D83"/>
    <w:rsid w:val="00FB7591"/>
    <w:rsid w:val="00FC0998"/>
    <w:rsid w:val="00FC0D01"/>
    <w:rsid w:val="00FC221F"/>
    <w:rsid w:val="00FC3673"/>
    <w:rsid w:val="00FC4CC3"/>
    <w:rsid w:val="00FD1272"/>
    <w:rsid w:val="00FD1C34"/>
    <w:rsid w:val="00FD24A6"/>
    <w:rsid w:val="00FD2853"/>
    <w:rsid w:val="00FD5191"/>
    <w:rsid w:val="00FD5638"/>
    <w:rsid w:val="00FD7068"/>
    <w:rsid w:val="00FE06C7"/>
    <w:rsid w:val="00FE0D95"/>
    <w:rsid w:val="00FE17C3"/>
    <w:rsid w:val="00FE3886"/>
    <w:rsid w:val="00FE48B7"/>
    <w:rsid w:val="00FE5915"/>
    <w:rsid w:val="00FE598C"/>
    <w:rsid w:val="00FE7923"/>
    <w:rsid w:val="00FF29B6"/>
    <w:rsid w:val="00FF3558"/>
    <w:rsid w:val="00FF3B3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CF4E5A"/>
  <w15:docId w15:val="{0E2278A5-19C2-403A-A3FC-B583512E5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85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1785B"/>
    <w:pPr>
      <w:keepNext/>
      <w:numPr>
        <w:numId w:val="1"/>
      </w:numPr>
      <w:spacing w:line="360" w:lineRule="auto"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qFormat/>
    <w:rsid w:val="000C2C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94E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F370FD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1785B"/>
    <w:pPr>
      <w:jc w:val="both"/>
    </w:pPr>
    <w:rPr>
      <w:lang w:val="ro-RO"/>
    </w:rPr>
  </w:style>
  <w:style w:type="paragraph" w:styleId="BodyTextIndent">
    <w:name w:val="Body Text Indent"/>
    <w:basedOn w:val="Normal"/>
    <w:rsid w:val="0031785B"/>
    <w:pPr>
      <w:spacing w:line="360" w:lineRule="auto"/>
      <w:ind w:left="720" w:hanging="720"/>
      <w:jc w:val="both"/>
    </w:pPr>
    <w:rPr>
      <w:lang w:val="ro-RO"/>
    </w:rPr>
  </w:style>
  <w:style w:type="paragraph" w:styleId="Footer">
    <w:name w:val="footer"/>
    <w:basedOn w:val="Normal"/>
    <w:rsid w:val="0031785B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31785B"/>
  </w:style>
  <w:style w:type="paragraph" w:styleId="BodyTextIndent2">
    <w:name w:val="Body Text Indent 2"/>
    <w:basedOn w:val="Normal"/>
    <w:rsid w:val="0031785B"/>
    <w:pPr>
      <w:spacing w:line="360" w:lineRule="auto"/>
      <w:ind w:left="720" w:hanging="720"/>
      <w:jc w:val="both"/>
    </w:pPr>
    <w:rPr>
      <w:sz w:val="28"/>
      <w:lang w:val="ro-RO"/>
    </w:rPr>
  </w:style>
  <w:style w:type="paragraph" w:styleId="BodyTextIndent3">
    <w:name w:val="Body Text Indent 3"/>
    <w:basedOn w:val="Normal"/>
    <w:rsid w:val="0031785B"/>
    <w:pPr>
      <w:spacing w:line="360" w:lineRule="auto"/>
      <w:ind w:left="480" w:hanging="480"/>
      <w:jc w:val="both"/>
    </w:pPr>
    <w:rPr>
      <w:sz w:val="28"/>
      <w:lang w:val="ro-RO"/>
    </w:rPr>
  </w:style>
  <w:style w:type="character" w:styleId="CommentReference">
    <w:name w:val="annotation reference"/>
    <w:semiHidden/>
    <w:rsid w:val="00D6453E"/>
    <w:rPr>
      <w:sz w:val="16"/>
      <w:szCs w:val="16"/>
    </w:rPr>
  </w:style>
  <w:style w:type="paragraph" w:styleId="CommentText">
    <w:name w:val="annotation text"/>
    <w:basedOn w:val="Normal"/>
    <w:semiHidden/>
    <w:rsid w:val="00D645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6453E"/>
    <w:rPr>
      <w:b/>
      <w:bCs/>
    </w:rPr>
  </w:style>
  <w:style w:type="paragraph" w:styleId="BalloonText">
    <w:name w:val="Balloon Text"/>
    <w:basedOn w:val="Normal"/>
    <w:semiHidden/>
    <w:rsid w:val="00D645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866F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8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semiHidden/>
    <w:rsid w:val="002048FD"/>
    <w:pPr>
      <w:spacing w:line="360" w:lineRule="auto"/>
      <w:outlineLvl w:val="0"/>
    </w:pPr>
    <w:rPr>
      <w:b/>
      <w:bCs/>
      <w:lang w:val="ro-RO"/>
    </w:rPr>
  </w:style>
  <w:style w:type="paragraph" w:styleId="TOC2">
    <w:name w:val="toc 2"/>
    <w:basedOn w:val="Normal"/>
    <w:next w:val="Normal"/>
    <w:autoRedefine/>
    <w:semiHidden/>
    <w:rsid w:val="0039688C"/>
    <w:pPr>
      <w:tabs>
        <w:tab w:val="left" w:pos="993"/>
        <w:tab w:val="right" w:leader="dot" w:pos="9639"/>
      </w:tabs>
      <w:spacing w:line="360" w:lineRule="auto"/>
      <w:ind w:left="240"/>
    </w:pPr>
  </w:style>
  <w:style w:type="character" w:styleId="Hyperlink">
    <w:name w:val="Hyperlink"/>
    <w:rsid w:val="000F45E9"/>
    <w:rPr>
      <w:color w:val="0000FF"/>
      <w:u w:val="single"/>
    </w:rPr>
  </w:style>
  <w:style w:type="paragraph" w:customStyle="1" w:styleId="Default">
    <w:name w:val="Default"/>
    <w:rsid w:val="005C02B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yle4">
    <w:name w:val="Style4"/>
    <w:basedOn w:val="Default"/>
    <w:next w:val="Default"/>
    <w:rsid w:val="005C02BF"/>
    <w:rPr>
      <w:color w:val="auto"/>
    </w:rPr>
  </w:style>
  <w:style w:type="paragraph" w:customStyle="1" w:styleId="CharCharCharChar">
    <w:name w:val="Char Char Char Char"/>
    <w:basedOn w:val="Normal"/>
    <w:rsid w:val="00BE4DC1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ln2tlitera">
    <w:name w:val="ln2tlitera"/>
    <w:basedOn w:val="DefaultParagraphFont"/>
    <w:rsid w:val="009C0D62"/>
  </w:style>
  <w:style w:type="paragraph" w:styleId="BodyText2">
    <w:name w:val="Body Text 2"/>
    <w:basedOn w:val="Normal"/>
    <w:rsid w:val="00AD3DD7"/>
    <w:pPr>
      <w:spacing w:after="120" w:line="480" w:lineRule="auto"/>
    </w:pPr>
    <w:rPr>
      <w:spacing w:val="2"/>
      <w:kern w:val="2"/>
      <w:position w:val="2"/>
      <w:sz w:val="28"/>
      <w:szCs w:val="20"/>
      <w:lang w:val="ro-RO" w:eastAsia="ro-RO"/>
    </w:rPr>
  </w:style>
  <w:style w:type="character" w:customStyle="1" w:styleId="ln2talineat">
    <w:name w:val="ln2talineat"/>
    <w:basedOn w:val="DefaultParagraphFont"/>
    <w:rsid w:val="00AD3DD7"/>
  </w:style>
  <w:style w:type="paragraph" w:customStyle="1" w:styleId="CharCharCharCharCaracterChar">
    <w:name w:val="Char Char Char Char Caracter Char"/>
    <w:basedOn w:val="Normal"/>
    <w:rsid w:val="00FB4D83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paragraph" w:styleId="BodyText3">
    <w:name w:val="Body Text 3"/>
    <w:basedOn w:val="Normal"/>
    <w:rsid w:val="00F370FD"/>
    <w:pPr>
      <w:spacing w:after="120"/>
    </w:pPr>
    <w:rPr>
      <w:sz w:val="16"/>
      <w:szCs w:val="16"/>
    </w:rPr>
  </w:style>
  <w:style w:type="paragraph" w:customStyle="1" w:styleId="Indentcorptext21">
    <w:name w:val="Indent corp text 21"/>
    <w:basedOn w:val="Normal"/>
    <w:rsid w:val="00EB34D9"/>
    <w:pPr>
      <w:suppressAutoHyphens/>
      <w:spacing w:line="360" w:lineRule="auto"/>
      <w:ind w:left="360"/>
      <w:jc w:val="both"/>
    </w:pPr>
    <w:rPr>
      <w:b/>
      <w:bCs/>
      <w:sz w:val="20"/>
      <w:lang w:val="ro-RO" w:eastAsia="ar-SA"/>
    </w:rPr>
  </w:style>
  <w:style w:type="paragraph" w:customStyle="1" w:styleId="Char">
    <w:name w:val="Char"/>
    <w:basedOn w:val="Normal"/>
    <w:rsid w:val="004B1C8F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HeaderChar">
    <w:name w:val="Header Char"/>
    <w:link w:val="Header"/>
    <w:rsid w:val="00A822AA"/>
    <w:rPr>
      <w:sz w:val="24"/>
      <w:szCs w:val="24"/>
      <w:lang w:val="en-US" w:eastAsia="en-US" w:bidi="ar-SA"/>
    </w:rPr>
  </w:style>
  <w:style w:type="paragraph" w:customStyle="1" w:styleId="CaracterCaracter1CaracterCaracterCaracterCaracterCaracterCaracterCaracterCharCharCaracterCaracterCharCharCaracterCaracter">
    <w:name w:val="Caracter Caracter1 Caracter Caracter Caracter Caracter Caracter Caracter Caracter Char Char Caracter Caracter Char Char Caracter Caracter"/>
    <w:basedOn w:val="Normal"/>
    <w:rsid w:val="0084350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CharChar1">
    <w:name w:val="Char Char1"/>
    <w:basedOn w:val="DefaultParagraphFont"/>
    <w:rsid w:val="00843509"/>
  </w:style>
  <w:style w:type="character" w:customStyle="1" w:styleId="xc">
    <w:name w:val="xc"/>
    <w:basedOn w:val="DefaultParagraphFont"/>
    <w:rsid w:val="00ED6569"/>
  </w:style>
  <w:style w:type="character" w:customStyle="1" w:styleId="Bodytext0">
    <w:name w:val="Body text_"/>
    <w:link w:val="BodyText1"/>
    <w:rsid w:val="00057139"/>
    <w:rPr>
      <w:rFonts w:ascii="Arial" w:eastAsia="Arial" w:hAnsi="Arial"/>
      <w:sz w:val="24"/>
      <w:szCs w:val="24"/>
      <w:shd w:val="clear" w:color="auto" w:fill="FFFFFF"/>
      <w:lang w:bidi="ar-SA"/>
    </w:rPr>
  </w:style>
  <w:style w:type="paragraph" w:customStyle="1" w:styleId="BodyText1">
    <w:name w:val="Body Text1"/>
    <w:basedOn w:val="Normal"/>
    <w:link w:val="Bodytext0"/>
    <w:rsid w:val="00057139"/>
    <w:pPr>
      <w:shd w:val="clear" w:color="auto" w:fill="FFFFFF"/>
      <w:spacing w:before="240" w:line="274" w:lineRule="exact"/>
      <w:ind w:hanging="500"/>
    </w:pPr>
    <w:rPr>
      <w:rFonts w:ascii="Arial" w:eastAsia="Arial" w:hAnsi="Arial"/>
      <w:shd w:val="clear" w:color="auto" w:fill="FFFFFF"/>
    </w:rPr>
  </w:style>
  <w:style w:type="paragraph" w:styleId="PlainText">
    <w:name w:val="Plain Text"/>
    <w:basedOn w:val="Normal"/>
    <w:rsid w:val="00057139"/>
    <w:rPr>
      <w:rFonts w:ascii="Courier New" w:hAnsi="Courier New"/>
      <w:sz w:val="20"/>
      <w:szCs w:val="20"/>
    </w:rPr>
  </w:style>
  <w:style w:type="character" w:styleId="Emphasis">
    <w:name w:val="Emphasis"/>
    <w:uiPriority w:val="20"/>
    <w:qFormat/>
    <w:rsid w:val="000724F9"/>
    <w:rPr>
      <w:i/>
      <w:iCs/>
    </w:rPr>
  </w:style>
  <w:style w:type="character" w:customStyle="1" w:styleId="Bodytext20">
    <w:name w:val="Body text (2)_"/>
    <w:link w:val="Bodytext21"/>
    <w:rsid w:val="002551C9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2551C9"/>
    <w:pPr>
      <w:shd w:val="clear" w:color="auto" w:fill="FFFFFF"/>
      <w:spacing w:after="240" w:line="0" w:lineRule="atLeast"/>
      <w:ind w:hanging="500"/>
    </w:pPr>
    <w:rPr>
      <w:rFonts w:ascii="Arial" w:eastAsia="Arial" w:hAnsi="Arial"/>
    </w:rPr>
  </w:style>
  <w:style w:type="character" w:customStyle="1" w:styleId="Bodytext30">
    <w:name w:val="Body text (3)_"/>
    <w:link w:val="Bodytext31"/>
    <w:rsid w:val="00A3031F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A3031F"/>
    <w:pPr>
      <w:shd w:val="clear" w:color="auto" w:fill="FFFFFF"/>
      <w:spacing w:before="180" w:after="240" w:line="254" w:lineRule="exact"/>
      <w:jc w:val="both"/>
    </w:pPr>
    <w:rPr>
      <w:rFonts w:ascii="Arial" w:eastAsia="Arial" w:hAnsi="Arial"/>
    </w:rPr>
  </w:style>
  <w:style w:type="paragraph" w:styleId="ListParagraph">
    <w:name w:val="List Paragraph"/>
    <w:basedOn w:val="Normal"/>
    <w:uiPriority w:val="34"/>
    <w:qFormat/>
    <w:rsid w:val="00FD1C3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5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2524</Words>
  <Characters>14391</Characters>
  <Application>Microsoft Office Word</Application>
  <DocSecurity>0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REGULAMENT</vt:lpstr>
      <vt:lpstr>REGULAMENT</vt:lpstr>
    </vt:vector>
  </TitlesOfParts>
  <Company>USV</Company>
  <LinksUpToDate>false</LinksUpToDate>
  <CharactersWithSpaces>16882</CharactersWithSpaces>
  <SharedDoc>false</SharedDoc>
  <HLinks>
    <vt:vector size="36" baseType="variant">
      <vt:variant>
        <vt:i4>7405630</vt:i4>
      </vt:variant>
      <vt:variant>
        <vt:i4>15</vt:i4>
      </vt:variant>
      <vt:variant>
        <vt:i4>0</vt:i4>
      </vt:variant>
      <vt:variant>
        <vt:i4>5</vt:i4>
      </vt:variant>
      <vt:variant>
        <vt:lpwstr>http://www.unnr.ro/</vt:lpwstr>
      </vt:variant>
      <vt:variant>
        <vt:lpwstr/>
      </vt:variant>
      <vt:variant>
        <vt:i4>7995430</vt:i4>
      </vt:variant>
      <vt:variant>
        <vt:i4>12</vt:i4>
      </vt:variant>
      <vt:variant>
        <vt:i4>0</vt:i4>
      </vt:variant>
      <vt:variant>
        <vt:i4>5</vt:i4>
      </vt:variant>
      <vt:variant>
        <vt:lpwstr>http://www.unej.ro/</vt:lpwstr>
      </vt:variant>
      <vt:variant>
        <vt:lpwstr/>
      </vt:variant>
      <vt:variant>
        <vt:i4>8192062</vt:i4>
      </vt:variant>
      <vt:variant>
        <vt:i4>9</vt:i4>
      </vt:variant>
      <vt:variant>
        <vt:i4>0</vt:i4>
      </vt:variant>
      <vt:variant>
        <vt:i4>5</vt:i4>
      </vt:variant>
      <vt:variant>
        <vt:lpwstr>http://www.unbr.ro/</vt:lpwstr>
      </vt:variant>
      <vt:variant>
        <vt:lpwstr/>
      </vt:variant>
      <vt:variant>
        <vt:i4>7405630</vt:i4>
      </vt:variant>
      <vt:variant>
        <vt:i4>6</vt:i4>
      </vt:variant>
      <vt:variant>
        <vt:i4>0</vt:i4>
      </vt:variant>
      <vt:variant>
        <vt:i4>5</vt:i4>
      </vt:variant>
      <vt:variant>
        <vt:lpwstr>http://www.unnr.ro/</vt:lpwstr>
      </vt:variant>
      <vt:variant>
        <vt:lpwstr/>
      </vt:variant>
      <vt:variant>
        <vt:i4>7995430</vt:i4>
      </vt:variant>
      <vt:variant>
        <vt:i4>3</vt:i4>
      </vt:variant>
      <vt:variant>
        <vt:i4>0</vt:i4>
      </vt:variant>
      <vt:variant>
        <vt:i4>5</vt:i4>
      </vt:variant>
      <vt:variant>
        <vt:lpwstr>http://www.unej.ro/</vt:lpwstr>
      </vt:variant>
      <vt:variant>
        <vt:lpwstr/>
      </vt:variant>
      <vt:variant>
        <vt:i4>8192062</vt:i4>
      </vt:variant>
      <vt:variant>
        <vt:i4>0</vt:i4>
      </vt:variant>
      <vt:variant>
        <vt:i4>0</vt:i4>
      </vt:variant>
      <vt:variant>
        <vt:i4>5</vt:i4>
      </vt:variant>
      <vt:variant>
        <vt:lpwstr>http://www.unbr.ro/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</dc:title>
  <dc:creator>lucian</dc:creator>
  <cp:lastModifiedBy>Lucian Husdup</cp:lastModifiedBy>
  <cp:revision>33</cp:revision>
  <cp:lastPrinted>2016-02-22T18:23:00Z</cp:lastPrinted>
  <dcterms:created xsi:type="dcterms:W3CDTF">2020-09-27T12:29:00Z</dcterms:created>
  <dcterms:modified xsi:type="dcterms:W3CDTF">2024-10-16T23:20:00Z</dcterms:modified>
</cp:coreProperties>
</file>