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82783F4" w14:textId="77777777" w:rsidR="00382162" w:rsidRDefault="00382162">
      <w:pPr>
        <w:jc w:val="center"/>
        <w:rPr>
          <w:rFonts w:ascii="Times New Roman" w:eastAsia="Times New Roman" w:hAnsi="Times New Roman" w:cs="Times New Roman"/>
        </w:rPr>
      </w:pPr>
    </w:p>
    <w:p w14:paraId="1EFE2140" w14:textId="77777777" w:rsidR="00382162" w:rsidRDefault="00000000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FIŞA DISCIPLINEI </w:t>
      </w:r>
    </w:p>
    <w:p w14:paraId="164E6699" w14:textId="77777777" w:rsidR="00382162" w:rsidRDefault="00382162">
      <w:pPr>
        <w:jc w:val="center"/>
        <w:rPr>
          <w:rFonts w:ascii="Times New Roman" w:eastAsia="Times New Roman" w:hAnsi="Times New Roman" w:cs="Times New Roman"/>
        </w:rPr>
      </w:pPr>
    </w:p>
    <w:p w14:paraId="58C2C6F5" w14:textId="77777777" w:rsidR="00382162" w:rsidRDefault="00000000">
      <w:pPr>
        <w:numPr>
          <w:ilvl w:val="0"/>
          <w:numId w:val="7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Date despre program</w:t>
      </w:r>
    </w:p>
    <w:tbl>
      <w:tblPr>
        <w:tblStyle w:val="a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262"/>
        <w:gridCol w:w="6592"/>
      </w:tblGrid>
      <w:tr w:rsidR="00382162" w14:paraId="44334F93" w14:textId="77777777">
        <w:trPr>
          <w:trHeight w:val="301"/>
        </w:trPr>
        <w:tc>
          <w:tcPr>
            <w:tcW w:w="3262" w:type="dxa"/>
          </w:tcPr>
          <w:p w14:paraId="43579ADE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Instituţia de învăţământ superior</w:t>
            </w:r>
          </w:p>
        </w:tc>
        <w:tc>
          <w:tcPr>
            <w:tcW w:w="6592" w:type="dxa"/>
          </w:tcPr>
          <w:p w14:paraId="12DD05C7" w14:textId="77777777" w:rsidR="00382162" w:rsidRPr="003F14D1" w:rsidRDefault="00000000">
            <w:pPr>
              <w:rPr>
                <w:rFonts w:ascii="Times New Roman" w:eastAsia="Times New Roman" w:hAnsi="Times New Roman" w:cs="Times New Roman"/>
                <w:bCs/>
              </w:rPr>
            </w:pPr>
            <w:r w:rsidRPr="003F14D1">
              <w:rPr>
                <w:rFonts w:ascii="Times New Roman" w:eastAsia="Times New Roman" w:hAnsi="Times New Roman" w:cs="Times New Roman"/>
                <w:bCs/>
              </w:rPr>
              <w:t>Universitatea „Ştefan cel Mare” Suceava</w:t>
            </w:r>
          </w:p>
        </w:tc>
      </w:tr>
      <w:tr w:rsidR="00382162" w14:paraId="4AB8C20F" w14:textId="77777777">
        <w:trPr>
          <w:trHeight w:val="301"/>
        </w:trPr>
        <w:tc>
          <w:tcPr>
            <w:tcW w:w="3262" w:type="dxa"/>
          </w:tcPr>
          <w:p w14:paraId="7F80A1A6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Facultatea</w:t>
            </w:r>
          </w:p>
        </w:tc>
        <w:tc>
          <w:tcPr>
            <w:tcW w:w="6592" w:type="dxa"/>
          </w:tcPr>
          <w:p w14:paraId="04C6690D" w14:textId="77777777" w:rsidR="00382162" w:rsidRPr="003F14D1" w:rsidRDefault="00000000">
            <w:pPr>
              <w:rPr>
                <w:rFonts w:ascii="Times New Roman" w:eastAsia="Times New Roman" w:hAnsi="Times New Roman" w:cs="Times New Roman"/>
                <w:bCs/>
              </w:rPr>
            </w:pPr>
            <w:r w:rsidRPr="003F14D1">
              <w:rPr>
                <w:rFonts w:ascii="Times New Roman" w:eastAsia="Times New Roman" w:hAnsi="Times New Roman" w:cs="Times New Roman"/>
                <w:bCs/>
              </w:rPr>
              <w:t>Drept și Științe Administrative</w:t>
            </w:r>
          </w:p>
        </w:tc>
      </w:tr>
      <w:tr w:rsidR="00382162" w14:paraId="7733D2DB" w14:textId="77777777">
        <w:trPr>
          <w:trHeight w:val="317"/>
        </w:trPr>
        <w:tc>
          <w:tcPr>
            <w:tcW w:w="3262" w:type="dxa"/>
          </w:tcPr>
          <w:p w14:paraId="2CF984FA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Departamentul</w:t>
            </w:r>
          </w:p>
        </w:tc>
        <w:tc>
          <w:tcPr>
            <w:tcW w:w="6592" w:type="dxa"/>
          </w:tcPr>
          <w:p w14:paraId="7B6F4841" w14:textId="77777777" w:rsidR="00382162" w:rsidRPr="003F14D1" w:rsidRDefault="00000000">
            <w:pPr>
              <w:rPr>
                <w:rFonts w:ascii="Times New Roman" w:eastAsia="Times New Roman" w:hAnsi="Times New Roman" w:cs="Times New Roman"/>
                <w:bCs/>
              </w:rPr>
            </w:pPr>
            <w:r w:rsidRPr="003F14D1">
              <w:rPr>
                <w:rFonts w:ascii="Times New Roman" w:eastAsia="Times New Roman" w:hAnsi="Times New Roman" w:cs="Times New Roman"/>
                <w:bCs/>
              </w:rPr>
              <w:t xml:space="preserve"> Drept și Științe Administrative</w:t>
            </w:r>
          </w:p>
        </w:tc>
      </w:tr>
      <w:tr w:rsidR="00382162" w14:paraId="0723710A" w14:textId="77777777">
        <w:trPr>
          <w:trHeight w:val="301"/>
        </w:trPr>
        <w:tc>
          <w:tcPr>
            <w:tcW w:w="3262" w:type="dxa"/>
          </w:tcPr>
          <w:p w14:paraId="1A2D1578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Domeniul de studii</w:t>
            </w:r>
          </w:p>
        </w:tc>
        <w:tc>
          <w:tcPr>
            <w:tcW w:w="6592" w:type="dxa"/>
          </w:tcPr>
          <w:p w14:paraId="4E9D6473" w14:textId="77777777" w:rsidR="00382162" w:rsidRPr="003F14D1" w:rsidRDefault="00000000">
            <w:pPr>
              <w:rPr>
                <w:rFonts w:ascii="Times New Roman" w:eastAsia="Times New Roman" w:hAnsi="Times New Roman" w:cs="Times New Roman"/>
                <w:bCs/>
              </w:rPr>
            </w:pPr>
            <w:r w:rsidRPr="003F14D1">
              <w:rPr>
                <w:rFonts w:ascii="Times New Roman" w:eastAsia="Times New Roman" w:hAnsi="Times New Roman" w:cs="Times New Roman"/>
                <w:bCs/>
              </w:rPr>
              <w:t>Științe Administrative</w:t>
            </w:r>
          </w:p>
        </w:tc>
      </w:tr>
      <w:tr w:rsidR="00382162" w14:paraId="601EBFC2" w14:textId="77777777">
        <w:trPr>
          <w:trHeight w:val="301"/>
        </w:trPr>
        <w:tc>
          <w:tcPr>
            <w:tcW w:w="3262" w:type="dxa"/>
          </w:tcPr>
          <w:p w14:paraId="75B43744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Ciclul de studii</w:t>
            </w:r>
          </w:p>
        </w:tc>
        <w:tc>
          <w:tcPr>
            <w:tcW w:w="6592" w:type="dxa"/>
          </w:tcPr>
          <w:p w14:paraId="1DB9131B" w14:textId="4187E211" w:rsidR="00382162" w:rsidRPr="003F14D1" w:rsidRDefault="003F14D1">
            <w:pPr>
              <w:rPr>
                <w:rFonts w:ascii="Times New Roman" w:eastAsia="Times New Roman" w:hAnsi="Times New Roman" w:cs="Times New Roman"/>
                <w:bCs/>
              </w:rPr>
            </w:pPr>
            <w:r w:rsidRPr="003F14D1">
              <w:rPr>
                <w:rFonts w:ascii="Times New Roman" w:eastAsia="Times New Roman" w:hAnsi="Times New Roman" w:cs="Times New Roman"/>
                <w:bCs/>
              </w:rPr>
              <w:t>Master</w:t>
            </w:r>
          </w:p>
        </w:tc>
      </w:tr>
      <w:tr w:rsidR="00382162" w14:paraId="043507F8" w14:textId="77777777">
        <w:trPr>
          <w:trHeight w:val="301"/>
        </w:trPr>
        <w:tc>
          <w:tcPr>
            <w:tcW w:w="3262" w:type="dxa"/>
          </w:tcPr>
          <w:p w14:paraId="16AF6439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Programul de studii</w:t>
            </w:r>
          </w:p>
        </w:tc>
        <w:tc>
          <w:tcPr>
            <w:tcW w:w="6592" w:type="dxa"/>
          </w:tcPr>
          <w:p w14:paraId="61A4A404" w14:textId="4FD4297D" w:rsidR="00382162" w:rsidRPr="003F14D1" w:rsidRDefault="00000000">
            <w:pPr>
              <w:rPr>
                <w:rFonts w:ascii="Times New Roman" w:eastAsia="Times New Roman" w:hAnsi="Times New Roman" w:cs="Times New Roman"/>
                <w:bCs/>
              </w:rPr>
            </w:pPr>
            <w:r w:rsidRPr="003F14D1">
              <w:rPr>
                <w:rFonts w:ascii="Times New Roman" w:eastAsia="Times New Roman" w:hAnsi="Times New Roman" w:cs="Times New Roman"/>
                <w:bCs/>
              </w:rPr>
              <w:t xml:space="preserve">Management și </w:t>
            </w:r>
            <w:r w:rsidR="00ED3684" w:rsidRPr="003F14D1">
              <w:rPr>
                <w:rFonts w:ascii="Times New Roman" w:eastAsia="Times New Roman" w:hAnsi="Times New Roman" w:cs="Times New Roman"/>
                <w:bCs/>
              </w:rPr>
              <w:t>A</w:t>
            </w:r>
            <w:r w:rsidRPr="003F14D1">
              <w:rPr>
                <w:rFonts w:ascii="Times New Roman" w:eastAsia="Times New Roman" w:hAnsi="Times New Roman" w:cs="Times New Roman"/>
                <w:bCs/>
              </w:rPr>
              <w:t xml:space="preserve">dministrație </w:t>
            </w:r>
            <w:r w:rsidR="00ED3684" w:rsidRPr="003F14D1">
              <w:rPr>
                <w:rFonts w:ascii="Times New Roman" w:eastAsia="Times New Roman" w:hAnsi="Times New Roman" w:cs="Times New Roman"/>
                <w:bCs/>
              </w:rPr>
              <w:t>E</w:t>
            </w:r>
            <w:r w:rsidRPr="003F14D1">
              <w:rPr>
                <w:rFonts w:ascii="Times New Roman" w:eastAsia="Times New Roman" w:hAnsi="Times New Roman" w:cs="Times New Roman"/>
                <w:bCs/>
              </w:rPr>
              <w:t>uropeană</w:t>
            </w:r>
          </w:p>
        </w:tc>
      </w:tr>
    </w:tbl>
    <w:p w14:paraId="017F78C2" w14:textId="77777777" w:rsidR="00382162" w:rsidRDefault="00382162">
      <w:pPr>
        <w:ind w:left="360"/>
        <w:rPr>
          <w:rFonts w:ascii="Times New Roman" w:eastAsia="Times New Roman" w:hAnsi="Times New Roman" w:cs="Times New Roman"/>
        </w:rPr>
      </w:pPr>
    </w:p>
    <w:p w14:paraId="12485EC8" w14:textId="77777777" w:rsidR="00382162" w:rsidRDefault="00000000">
      <w:pPr>
        <w:numPr>
          <w:ilvl w:val="0"/>
          <w:numId w:val="7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Date despre disciplină</w:t>
      </w:r>
    </w:p>
    <w:tbl>
      <w:tblPr>
        <w:tblStyle w:val="a0"/>
        <w:tblW w:w="9853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404"/>
        <w:gridCol w:w="430"/>
        <w:gridCol w:w="749"/>
        <w:gridCol w:w="229"/>
        <w:gridCol w:w="924"/>
        <w:gridCol w:w="483"/>
        <w:gridCol w:w="1407"/>
        <w:gridCol w:w="1992"/>
        <w:gridCol w:w="1336"/>
        <w:gridCol w:w="899"/>
      </w:tblGrid>
      <w:tr w:rsidR="00382162" w14:paraId="411A5FC8" w14:textId="77777777">
        <w:trPr>
          <w:trHeight w:val="291"/>
        </w:trPr>
        <w:tc>
          <w:tcPr>
            <w:tcW w:w="2584" w:type="dxa"/>
            <w:gridSpan w:val="3"/>
          </w:tcPr>
          <w:p w14:paraId="7D68C9E3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Denumirea disciplinei</w:t>
            </w:r>
          </w:p>
        </w:tc>
        <w:tc>
          <w:tcPr>
            <w:tcW w:w="7270" w:type="dxa"/>
            <w:gridSpan w:val="7"/>
          </w:tcPr>
          <w:p w14:paraId="38160DC0" w14:textId="77777777" w:rsidR="0038216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DREPTUL FAMILIEI ÎN UE</w:t>
            </w:r>
          </w:p>
        </w:tc>
      </w:tr>
      <w:tr w:rsidR="00382162" w14:paraId="05FA0205" w14:textId="77777777">
        <w:trPr>
          <w:trHeight w:val="291"/>
        </w:trPr>
        <w:tc>
          <w:tcPr>
            <w:tcW w:w="3737" w:type="dxa"/>
            <w:gridSpan w:val="5"/>
          </w:tcPr>
          <w:p w14:paraId="2BD95E1D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Titularul activităţilor de curs</w:t>
            </w:r>
          </w:p>
        </w:tc>
        <w:tc>
          <w:tcPr>
            <w:tcW w:w="6117" w:type="dxa"/>
            <w:gridSpan w:val="5"/>
          </w:tcPr>
          <w:p w14:paraId="4CFC4BF0" w14:textId="6863F5DE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Conf </w:t>
            </w:r>
            <w:r w:rsidR="00ED3684">
              <w:rPr>
                <w:rFonts w:ascii="Times New Roman" w:eastAsia="Times New Roman" w:hAnsi="Times New Roman" w:cs="Times New Roman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niv.dr. Camelia IGNĂTESCU</w:t>
            </w:r>
          </w:p>
        </w:tc>
      </w:tr>
      <w:tr w:rsidR="00382162" w14:paraId="719B6DD1" w14:textId="77777777">
        <w:trPr>
          <w:trHeight w:val="291"/>
        </w:trPr>
        <w:tc>
          <w:tcPr>
            <w:tcW w:w="3737" w:type="dxa"/>
            <w:gridSpan w:val="5"/>
          </w:tcPr>
          <w:p w14:paraId="632C2666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Titularul activităţilor aplicative</w:t>
            </w:r>
          </w:p>
        </w:tc>
        <w:tc>
          <w:tcPr>
            <w:tcW w:w="6117" w:type="dxa"/>
            <w:gridSpan w:val="5"/>
          </w:tcPr>
          <w:p w14:paraId="2FC9F3D1" w14:textId="6165D6FA" w:rsidR="00382162" w:rsidRDefault="00ED3684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Conf univ.dr. Camelia IGNĂTESCU</w:t>
            </w:r>
          </w:p>
        </w:tc>
      </w:tr>
      <w:tr w:rsidR="00382162" w14:paraId="733E29B5" w14:textId="77777777">
        <w:trPr>
          <w:trHeight w:val="175"/>
        </w:trPr>
        <w:tc>
          <w:tcPr>
            <w:tcW w:w="1405" w:type="dxa"/>
          </w:tcPr>
          <w:p w14:paraId="72D0E368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Anul de studiu</w:t>
            </w:r>
          </w:p>
        </w:tc>
        <w:tc>
          <w:tcPr>
            <w:tcW w:w="1408" w:type="dxa"/>
            <w:gridSpan w:val="3"/>
          </w:tcPr>
          <w:p w14:paraId="52B10FFB" w14:textId="0E136914" w:rsidR="00382162" w:rsidRPr="00ED3684" w:rsidRDefault="00000000">
            <w:pPr>
              <w:rPr>
                <w:rFonts w:ascii="Times New Roman" w:eastAsia="Times New Roman" w:hAnsi="Times New Roman" w:cs="Times New Roman"/>
                <w:bCs/>
              </w:rPr>
            </w:pPr>
            <w:r w:rsidRPr="00ED3684">
              <w:rPr>
                <w:rFonts w:ascii="Times New Roman" w:eastAsia="Times New Roman" w:hAnsi="Times New Roman" w:cs="Times New Roman"/>
                <w:bCs/>
              </w:rPr>
              <w:t>I</w:t>
            </w:r>
          </w:p>
        </w:tc>
        <w:tc>
          <w:tcPr>
            <w:tcW w:w="1407" w:type="dxa"/>
            <w:gridSpan w:val="2"/>
          </w:tcPr>
          <w:p w14:paraId="6DBEEC1E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Semestrul</w:t>
            </w:r>
          </w:p>
        </w:tc>
        <w:tc>
          <w:tcPr>
            <w:tcW w:w="1407" w:type="dxa"/>
          </w:tcPr>
          <w:p w14:paraId="5075363B" w14:textId="19B2DE0A" w:rsidR="00382162" w:rsidRPr="00ED3684" w:rsidRDefault="00000000">
            <w:pPr>
              <w:rPr>
                <w:rFonts w:ascii="Times New Roman" w:eastAsia="Times New Roman" w:hAnsi="Times New Roman" w:cs="Times New Roman"/>
                <w:bCs/>
              </w:rPr>
            </w:pPr>
            <w:r w:rsidRPr="00ED3684">
              <w:rPr>
                <w:rFonts w:ascii="Times New Roman" w:eastAsia="Times New Roman" w:hAnsi="Times New Roman" w:cs="Times New Roman"/>
                <w:bCs/>
              </w:rPr>
              <w:t>I</w:t>
            </w:r>
            <w:r w:rsidR="00ED3684" w:rsidRPr="00ED3684">
              <w:rPr>
                <w:rFonts w:ascii="Times New Roman" w:eastAsia="Times New Roman" w:hAnsi="Times New Roman" w:cs="Times New Roman"/>
                <w:bCs/>
              </w:rPr>
              <w:t>I</w:t>
            </w:r>
          </w:p>
        </w:tc>
        <w:tc>
          <w:tcPr>
            <w:tcW w:w="1992" w:type="dxa"/>
          </w:tcPr>
          <w:p w14:paraId="3BAE4EAC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Tipul de evaluare</w:t>
            </w:r>
          </w:p>
        </w:tc>
        <w:tc>
          <w:tcPr>
            <w:tcW w:w="2235" w:type="dxa"/>
            <w:gridSpan w:val="2"/>
          </w:tcPr>
          <w:p w14:paraId="290D0323" w14:textId="77777777" w:rsidR="00382162" w:rsidRPr="00ED3684" w:rsidRDefault="00000000">
            <w:pPr>
              <w:rPr>
                <w:rFonts w:ascii="Times New Roman" w:eastAsia="Times New Roman" w:hAnsi="Times New Roman" w:cs="Times New Roman"/>
                <w:bCs/>
              </w:rPr>
            </w:pPr>
            <w:r w:rsidRPr="00ED3684">
              <w:rPr>
                <w:rFonts w:ascii="Times New Roman" w:eastAsia="Times New Roman" w:hAnsi="Times New Roman" w:cs="Times New Roman"/>
                <w:bCs/>
              </w:rPr>
              <w:t>E</w:t>
            </w:r>
          </w:p>
        </w:tc>
      </w:tr>
      <w:tr w:rsidR="00382162" w14:paraId="0A35E0C4" w14:textId="77777777">
        <w:trPr>
          <w:cantSplit/>
          <w:trHeight w:val="175"/>
        </w:trPr>
        <w:tc>
          <w:tcPr>
            <w:tcW w:w="1835" w:type="dxa"/>
            <w:gridSpan w:val="2"/>
            <w:vMerge w:val="restart"/>
          </w:tcPr>
          <w:p w14:paraId="32D2F659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Regimul disciplinei</w:t>
            </w:r>
          </w:p>
        </w:tc>
        <w:tc>
          <w:tcPr>
            <w:tcW w:w="7120" w:type="dxa"/>
            <w:gridSpan w:val="7"/>
          </w:tcPr>
          <w:p w14:paraId="31E62512" w14:textId="77777777" w:rsidR="00ED3684" w:rsidRPr="00ED3684" w:rsidRDefault="00ED3684" w:rsidP="00ED3684">
            <w:pPr>
              <w:rPr>
                <w:rFonts w:ascii="Times New Roman" w:hAnsi="Times New Roman" w:cs="Times New Roman"/>
              </w:rPr>
            </w:pPr>
            <w:r w:rsidRPr="00ED3684">
              <w:rPr>
                <w:rFonts w:ascii="Times New Roman" w:hAnsi="Times New Roman" w:cs="Times New Roman"/>
              </w:rPr>
              <w:t>Categoria formativă a disciplinei</w:t>
            </w:r>
          </w:p>
          <w:p w14:paraId="0454A990" w14:textId="6528E1A7" w:rsidR="00382162" w:rsidRDefault="00ED3684" w:rsidP="00ED3684">
            <w:pPr>
              <w:rPr>
                <w:rFonts w:ascii="Times New Roman" w:eastAsia="Times New Roman" w:hAnsi="Times New Roman" w:cs="Times New Roman"/>
              </w:rPr>
            </w:pPr>
            <w:r w:rsidRPr="00ED3684">
              <w:rPr>
                <w:rFonts w:ascii="Times New Roman" w:hAnsi="Times New Roman" w:cs="Times New Roman"/>
              </w:rPr>
              <w:t xml:space="preserve">DSI – Discipline de sinteză; </w:t>
            </w:r>
            <w:smartTag w:uri="urn:schemas-microsoft-com:office:smarttags" w:element="stockticker">
              <w:r w:rsidRPr="00ED3684">
                <w:rPr>
                  <w:rFonts w:ascii="Times New Roman" w:hAnsi="Times New Roman" w:cs="Times New Roman"/>
                </w:rPr>
                <w:t>DAP</w:t>
              </w:r>
            </w:smartTag>
            <w:r w:rsidRPr="00ED3684">
              <w:rPr>
                <w:rFonts w:ascii="Times New Roman" w:hAnsi="Times New Roman" w:cs="Times New Roman"/>
              </w:rPr>
              <w:t xml:space="preserve"> – Discipline de aprofundare</w:t>
            </w:r>
          </w:p>
        </w:tc>
        <w:tc>
          <w:tcPr>
            <w:tcW w:w="899" w:type="dxa"/>
          </w:tcPr>
          <w:p w14:paraId="3EF9A4D9" w14:textId="166257BE" w:rsidR="00382162" w:rsidRPr="00ED3684" w:rsidRDefault="00000000">
            <w:pPr>
              <w:rPr>
                <w:rFonts w:ascii="Times New Roman" w:eastAsia="Times New Roman" w:hAnsi="Times New Roman" w:cs="Times New Roman"/>
                <w:bCs/>
              </w:rPr>
            </w:pPr>
            <w:r w:rsidRPr="00ED3684">
              <w:rPr>
                <w:rFonts w:ascii="Times New Roman" w:eastAsia="Times New Roman" w:hAnsi="Times New Roman" w:cs="Times New Roman"/>
                <w:bCs/>
              </w:rPr>
              <w:t>D</w:t>
            </w:r>
            <w:r w:rsidR="00ED3684" w:rsidRPr="00ED3684">
              <w:rPr>
                <w:rFonts w:ascii="Times New Roman" w:eastAsia="Times New Roman" w:hAnsi="Times New Roman" w:cs="Times New Roman"/>
                <w:bCs/>
              </w:rPr>
              <w:t>SI</w:t>
            </w:r>
          </w:p>
        </w:tc>
      </w:tr>
      <w:tr w:rsidR="00382162" w14:paraId="74F37799" w14:textId="77777777">
        <w:trPr>
          <w:cantSplit/>
          <w:trHeight w:val="175"/>
        </w:trPr>
        <w:tc>
          <w:tcPr>
            <w:tcW w:w="1835" w:type="dxa"/>
            <w:gridSpan w:val="2"/>
            <w:vMerge/>
          </w:tcPr>
          <w:p w14:paraId="4FFC8110" w14:textId="77777777" w:rsidR="00382162" w:rsidRDefault="0038216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120" w:type="dxa"/>
            <w:gridSpan w:val="7"/>
          </w:tcPr>
          <w:p w14:paraId="24F0360E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Categoria de opţionalitate a disciplinei: </w:t>
            </w:r>
          </w:p>
          <w:p w14:paraId="2E567880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DI - impusă, DO - opţională, DF - facultativă</w:t>
            </w:r>
          </w:p>
        </w:tc>
        <w:tc>
          <w:tcPr>
            <w:tcW w:w="899" w:type="dxa"/>
          </w:tcPr>
          <w:p w14:paraId="46598FEE" w14:textId="77777777" w:rsidR="00382162" w:rsidRPr="00ED3684" w:rsidRDefault="00000000">
            <w:pPr>
              <w:rPr>
                <w:rFonts w:ascii="Times New Roman" w:eastAsia="Times New Roman" w:hAnsi="Times New Roman" w:cs="Times New Roman"/>
                <w:bCs/>
              </w:rPr>
            </w:pPr>
            <w:r w:rsidRPr="00ED3684">
              <w:rPr>
                <w:rFonts w:ascii="Times New Roman" w:eastAsia="Times New Roman" w:hAnsi="Times New Roman" w:cs="Times New Roman"/>
                <w:bCs/>
              </w:rPr>
              <w:t>DI</w:t>
            </w:r>
          </w:p>
        </w:tc>
      </w:tr>
    </w:tbl>
    <w:p w14:paraId="3B401621" w14:textId="77777777" w:rsidR="00382162" w:rsidRDefault="00382162">
      <w:pPr>
        <w:ind w:left="360"/>
        <w:rPr>
          <w:rFonts w:ascii="Times New Roman" w:eastAsia="Times New Roman" w:hAnsi="Times New Roman" w:cs="Times New Roman"/>
        </w:rPr>
      </w:pPr>
    </w:p>
    <w:p w14:paraId="249DB90C" w14:textId="77777777" w:rsidR="00382162" w:rsidRDefault="00000000">
      <w:pPr>
        <w:numPr>
          <w:ilvl w:val="0"/>
          <w:numId w:val="7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 xml:space="preserve">Timpul total estimat </w:t>
      </w:r>
      <w:r>
        <w:rPr>
          <w:rFonts w:ascii="Times New Roman" w:eastAsia="Times New Roman" w:hAnsi="Times New Roman" w:cs="Times New Roman"/>
        </w:rPr>
        <w:t>(ore alocate activităţilor didactice)</w:t>
      </w:r>
    </w:p>
    <w:tbl>
      <w:tblPr>
        <w:tblStyle w:val="a1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19"/>
        <w:gridCol w:w="495"/>
        <w:gridCol w:w="631"/>
        <w:gridCol w:w="451"/>
        <w:gridCol w:w="972"/>
        <w:gridCol w:w="550"/>
        <w:gridCol w:w="1271"/>
        <w:gridCol w:w="566"/>
        <w:gridCol w:w="832"/>
        <w:gridCol w:w="467"/>
      </w:tblGrid>
      <w:tr w:rsidR="00382162" w14:paraId="2F2F53ED" w14:textId="77777777">
        <w:trPr>
          <w:trHeight w:val="226"/>
        </w:trPr>
        <w:tc>
          <w:tcPr>
            <w:tcW w:w="3619" w:type="dxa"/>
            <w:tcBorders>
              <w:bottom w:val="single" w:sz="4" w:space="0" w:color="000000"/>
            </w:tcBorders>
          </w:tcPr>
          <w:p w14:paraId="51D0B8A8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 a) Număr de ore pe săptămână</w:t>
            </w:r>
          </w:p>
        </w:tc>
        <w:tc>
          <w:tcPr>
            <w:tcW w:w="495" w:type="dxa"/>
            <w:tcBorders>
              <w:bottom w:val="single" w:sz="4" w:space="0" w:color="000000"/>
            </w:tcBorders>
          </w:tcPr>
          <w:p w14:paraId="4F48E0D1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631" w:type="dxa"/>
            <w:tcBorders>
              <w:bottom w:val="single" w:sz="4" w:space="0" w:color="000000"/>
            </w:tcBorders>
          </w:tcPr>
          <w:p w14:paraId="39E59F52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Curs</w:t>
            </w:r>
          </w:p>
        </w:tc>
        <w:tc>
          <w:tcPr>
            <w:tcW w:w="451" w:type="dxa"/>
            <w:tcBorders>
              <w:bottom w:val="single" w:sz="4" w:space="0" w:color="000000"/>
            </w:tcBorders>
          </w:tcPr>
          <w:p w14:paraId="391DEE1F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972" w:type="dxa"/>
          </w:tcPr>
          <w:p w14:paraId="4C44F33A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Seminar</w:t>
            </w:r>
          </w:p>
        </w:tc>
        <w:tc>
          <w:tcPr>
            <w:tcW w:w="550" w:type="dxa"/>
          </w:tcPr>
          <w:p w14:paraId="0C33DB5B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271" w:type="dxa"/>
          </w:tcPr>
          <w:p w14:paraId="3C72D906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Laborator</w:t>
            </w:r>
          </w:p>
        </w:tc>
        <w:tc>
          <w:tcPr>
            <w:tcW w:w="566" w:type="dxa"/>
          </w:tcPr>
          <w:p w14:paraId="1CFC800B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32" w:type="dxa"/>
          </w:tcPr>
          <w:p w14:paraId="1DC8D6B4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Proiect</w:t>
            </w:r>
          </w:p>
        </w:tc>
        <w:tc>
          <w:tcPr>
            <w:tcW w:w="467" w:type="dxa"/>
          </w:tcPr>
          <w:p w14:paraId="3CE16D6A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382162" w14:paraId="1B6A6735" w14:textId="77777777">
        <w:trPr>
          <w:trHeight w:val="249"/>
        </w:trPr>
        <w:tc>
          <w:tcPr>
            <w:tcW w:w="3619" w:type="dxa"/>
          </w:tcPr>
          <w:p w14:paraId="45B36B76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 b) Totalul de ore pe semestru din planul de învăţământ</w:t>
            </w:r>
          </w:p>
        </w:tc>
        <w:tc>
          <w:tcPr>
            <w:tcW w:w="495" w:type="dxa"/>
          </w:tcPr>
          <w:p w14:paraId="0F2E68D5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28</w:t>
            </w:r>
          </w:p>
        </w:tc>
        <w:tc>
          <w:tcPr>
            <w:tcW w:w="631" w:type="dxa"/>
          </w:tcPr>
          <w:p w14:paraId="02787A7D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Curs</w:t>
            </w:r>
          </w:p>
        </w:tc>
        <w:tc>
          <w:tcPr>
            <w:tcW w:w="451" w:type="dxa"/>
          </w:tcPr>
          <w:p w14:paraId="62FFCF58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14</w:t>
            </w:r>
          </w:p>
        </w:tc>
        <w:tc>
          <w:tcPr>
            <w:tcW w:w="972" w:type="dxa"/>
          </w:tcPr>
          <w:p w14:paraId="0AC25D2F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Seminar</w:t>
            </w:r>
          </w:p>
        </w:tc>
        <w:tc>
          <w:tcPr>
            <w:tcW w:w="550" w:type="dxa"/>
          </w:tcPr>
          <w:p w14:paraId="5D7D8201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14</w:t>
            </w:r>
          </w:p>
        </w:tc>
        <w:tc>
          <w:tcPr>
            <w:tcW w:w="1271" w:type="dxa"/>
          </w:tcPr>
          <w:p w14:paraId="32F14777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Laborator</w:t>
            </w:r>
          </w:p>
        </w:tc>
        <w:tc>
          <w:tcPr>
            <w:tcW w:w="566" w:type="dxa"/>
          </w:tcPr>
          <w:p w14:paraId="6D4F77AB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32" w:type="dxa"/>
          </w:tcPr>
          <w:p w14:paraId="1CAEDA5A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Proiect</w:t>
            </w:r>
          </w:p>
        </w:tc>
        <w:tc>
          <w:tcPr>
            <w:tcW w:w="467" w:type="dxa"/>
          </w:tcPr>
          <w:p w14:paraId="7AFB72A7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5C061D84" w14:textId="77777777" w:rsidR="00382162" w:rsidRDefault="00382162"/>
    <w:tbl>
      <w:tblPr>
        <w:tblStyle w:val="a2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821"/>
        <w:gridCol w:w="1033"/>
      </w:tblGrid>
      <w:tr w:rsidR="00382162" w14:paraId="789047A2" w14:textId="77777777">
        <w:trPr>
          <w:trHeight w:val="226"/>
        </w:trPr>
        <w:tc>
          <w:tcPr>
            <w:tcW w:w="8821" w:type="dxa"/>
          </w:tcPr>
          <w:p w14:paraId="71A732CF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II Distribuţia fondului de timp pe semestru:</w:t>
            </w:r>
          </w:p>
        </w:tc>
        <w:tc>
          <w:tcPr>
            <w:tcW w:w="1033" w:type="dxa"/>
          </w:tcPr>
          <w:p w14:paraId="36551195" w14:textId="77777777" w:rsidR="00382162" w:rsidRDefault="00000000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ore</w:t>
            </w:r>
          </w:p>
        </w:tc>
      </w:tr>
      <w:tr w:rsidR="00382162" w14:paraId="3F8FEE21" w14:textId="77777777">
        <w:trPr>
          <w:trHeight w:val="185"/>
        </w:trPr>
        <w:tc>
          <w:tcPr>
            <w:tcW w:w="8821" w:type="dxa"/>
          </w:tcPr>
          <w:p w14:paraId="52190F22" w14:textId="77777777" w:rsidR="00382162" w:rsidRDefault="00000000">
            <w:pPr>
              <w:ind w:left="3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II a)Studiul după manual, suport de curs, bibliografie şi notiţe</w:t>
            </w:r>
          </w:p>
        </w:tc>
        <w:tc>
          <w:tcPr>
            <w:tcW w:w="1033" w:type="dxa"/>
          </w:tcPr>
          <w:p w14:paraId="266659CE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35</w:t>
            </w:r>
          </w:p>
        </w:tc>
      </w:tr>
      <w:tr w:rsidR="00382162" w14:paraId="13C3C29E" w14:textId="77777777">
        <w:trPr>
          <w:trHeight w:val="231"/>
        </w:trPr>
        <w:tc>
          <w:tcPr>
            <w:tcW w:w="8821" w:type="dxa"/>
          </w:tcPr>
          <w:p w14:paraId="0FAF4DF8" w14:textId="77777777" w:rsidR="00382162" w:rsidRDefault="00000000">
            <w:pPr>
              <w:ind w:left="3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II b)Documentare suplimentară în bibliotecă, pe platformele electronice de specialitate şi pe teren</w:t>
            </w:r>
          </w:p>
        </w:tc>
        <w:tc>
          <w:tcPr>
            <w:tcW w:w="1033" w:type="dxa"/>
          </w:tcPr>
          <w:p w14:paraId="534EDEBC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</w:t>
            </w:r>
          </w:p>
        </w:tc>
      </w:tr>
      <w:tr w:rsidR="00382162" w14:paraId="79C1ED1C" w14:textId="77777777">
        <w:trPr>
          <w:trHeight w:val="277"/>
        </w:trPr>
        <w:tc>
          <w:tcPr>
            <w:tcW w:w="8821" w:type="dxa"/>
          </w:tcPr>
          <w:p w14:paraId="580DE596" w14:textId="77777777" w:rsidR="00382162" w:rsidRDefault="00000000">
            <w:pPr>
              <w:ind w:left="3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II c)Pregătire seminarii/laboratoare, teme, referate, portofolii şi eseuri</w:t>
            </w:r>
          </w:p>
        </w:tc>
        <w:tc>
          <w:tcPr>
            <w:tcW w:w="1033" w:type="dxa"/>
          </w:tcPr>
          <w:p w14:paraId="282DA28E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</w:t>
            </w:r>
          </w:p>
        </w:tc>
      </w:tr>
      <w:tr w:rsidR="00382162" w14:paraId="244E55E0" w14:textId="77777777">
        <w:trPr>
          <w:trHeight w:val="226"/>
        </w:trPr>
        <w:tc>
          <w:tcPr>
            <w:tcW w:w="8821" w:type="dxa"/>
          </w:tcPr>
          <w:p w14:paraId="1FB24EF9" w14:textId="77777777" w:rsidR="00382162" w:rsidRDefault="00000000">
            <w:pPr>
              <w:ind w:left="3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II d)Tutoriat </w:t>
            </w:r>
          </w:p>
        </w:tc>
        <w:tc>
          <w:tcPr>
            <w:tcW w:w="1033" w:type="dxa"/>
          </w:tcPr>
          <w:p w14:paraId="168C6D6B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382162" w14:paraId="59D39FC2" w14:textId="77777777">
        <w:trPr>
          <w:trHeight w:val="226"/>
        </w:trPr>
        <w:tc>
          <w:tcPr>
            <w:tcW w:w="8821" w:type="dxa"/>
          </w:tcPr>
          <w:p w14:paraId="6C412819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III Examinări</w:t>
            </w:r>
          </w:p>
        </w:tc>
        <w:tc>
          <w:tcPr>
            <w:tcW w:w="1033" w:type="dxa"/>
          </w:tcPr>
          <w:p w14:paraId="1AAC29FD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</w:tr>
      <w:tr w:rsidR="00382162" w14:paraId="7D9FEF04" w14:textId="77777777">
        <w:trPr>
          <w:trHeight w:val="226"/>
        </w:trPr>
        <w:tc>
          <w:tcPr>
            <w:tcW w:w="8821" w:type="dxa"/>
            <w:tcBorders>
              <w:bottom w:val="single" w:sz="4" w:space="0" w:color="000000"/>
            </w:tcBorders>
          </w:tcPr>
          <w:p w14:paraId="26A4AEF1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IV Alte activităţi (precizați):</w:t>
            </w:r>
          </w:p>
        </w:tc>
        <w:tc>
          <w:tcPr>
            <w:tcW w:w="1033" w:type="dxa"/>
            <w:tcBorders>
              <w:bottom w:val="single" w:sz="4" w:space="0" w:color="000000"/>
            </w:tcBorders>
          </w:tcPr>
          <w:p w14:paraId="16D828BF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7BA15F2A" w14:textId="77777777" w:rsidR="00382162" w:rsidRDefault="00382162"/>
    <w:tbl>
      <w:tblPr>
        <w:tblStyle w:val="a3"/>
        <w:tblW w:w="492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219"/>
        <w:gridCol w:w="701"/>
      </w:tblGrid>
      <w:tr w:rsidR="00382162" w14:paraId="68508038" w14:textId="77777777">
        <w:trPr>
          <w:trHeight w:val="226"/>
        </w:trPr>
        <w:tc>
          <w:tcPr>
            <w:tcW w:w="4219" w:type="dxa"/>
          </w:tcPr>
          <w:p w14:paraId="78CCD20E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Total ore studiu individual II (a+b+c+d)</w:t>
            </w:r>
          </w:p>
        </w:tc>
        <w:tc>
          <w:tcPr>
            <w:tcW w:w="701" w:type="dxa"/>
          </w:tcPr>
          <w:p w14:paraId="64A35068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95</w:t>
            </w:r>
          </w:p>
        </w:tc>
      </w:tr>
      <w:tr w:rsidR="00382162" w14:paraId="01E37368" w14:textId="77777777">
        <w:trPr>
          <w:trHeight w:val="226"/>
        </w:trPr>
        <w:tc>
          <w:tcPr>
            <w:tcW w:w="4219" w:type="dxa"/>
          </w:tcPr>
          <w:p w14:paraId="7353C765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Total ore pe semestru (Ib+II+III+IV)</w:t>
            </w:r>
          </w:p>
        </w:tc>
        <w:tc>
          <w:tcPr>
            <w:tcW w:w="701" w:type="dxa"/>
          </w:tcPr>
          <w:p w14:paraId="701572D6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125</w:t>
            </w:r>
          </w:p>
        </w:tc>
      </w:tr>
      <w:tr w:rsidR="00382162" w14:paraId="0F34811C" w14:textId="77777777">
        <w:trPr>
          <w:trHeight w:val="226"/>
        </w:trPr>
        <w:tc>
          <w:tcPr>
            <w:tcW w:w="4219" w:type="dxa"/>
          </w:tcPr>
          <w:p w14:paraId="0DCF1368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Numărul de credite</w:t>
            </w:r>
          </w:p>
        </w:tc>
        <w:tc>
          <w:tcPr>
            <w:tcW w:w="701" w:type="dxa"/>
          </w:tcPr>
          <w:p w14:paraId="5C284038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</w:tr>
    </w:tbl>
    <w:p w14:paraId="6C49BDB3" w14:textId="77777777" w:rsidR="00382162" w:rsidRDefault="00382162">
      <w:pPr>
        <w:ind w:left="360"/>
        <w:rPr>
          <w:rFonts w:ascii="Times New Roman" w:eastAsia="Times New Roman" w:hAnsi="Times New Roman" w:cs="Times New Roman"/>
        </w:rPr>
      </w:pPr>
    </w:p>
    <w:p w14:paraId="63FF7483" w14:textId="77777777" w:rsidR="00382162" w:rsidRDefault="00000000">
      <w:pPr>
        <w:numPr>
          <w:ilvl w:val="0"/>
          <w:numId w:val="7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 xml:space="preserve">Precondiţii </w:t>
      </w:r>
      <w:r>
        <w:rPr>
          <w:rFonts w:ascii="Times New Roman" w:eastAsia="Times New Roman" w:hAnsi="Times New Roman" w:cs="Times New Roman"/>
        </w:rPr>
        <w:t>(acolo unde este cazul)</w:t>
      </w:r>
    </w:p>
    <w:tbl>
      <w:tblPr>
        <w:tblStyle w:val="a4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8612"/>
      </w:tblGrid>
      <w:tr w:rsidR="00382162" w14:paraId="38257BDE" w14:textId="77777777">
        <w:tc>
          <w:tcPr>
            <w:tcW w:w="1242" w:type="dxa"/>
          </w:tcPr>
          <w:p w14:paraId="5A25A26D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Curriculum</w:t>
            </w:r>
          </w:p>
        </w:tc>
        <w:tc>
          <w:tcPr>
            <w:tcW w:w="8612" w:type="dxa"/>
          </w:tcPr>
          <w:p w14:paraId="70D50B75" w14:textId="77777777" w:rsidR="00382162" w:rsidRDefault="00382162">
            <w:pPr>
              <w:numPr>
                <w:ilvl w:val="0"/>
                <w:numId w:val="3"/>
              </w:numPr>
              <w:ind w:left="459" w:hanging="283"/>
            </w:pPr>
          </w:p>
        </w:tc>
      </w:tr>
      <w:tr w:rsidR="00382162" w14:paraId="7C4A33FC" w14:textId="77777777">
        <w:tc>
          <w:tcPr>
            <w:tcW w:w="1242" w:type="dxa"/>
          </w:tcPr>
          <w:p w14:paraId="110DD0F0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Competenţe</w:t>
            </w:r>
          </w:p>
        </w:tc>
        <w:tc>
          <w:tcPr>
            <w:tcW w:w="8612" w:type="dxa"/>
          </w:tcPr>
          <w:p w14:paraId="5A154022" w14:textId="77777777" w:rsidR="00382162" w:rsidRDefault="00382162">
            <w:pPr>
              <w:numPr>
                <w:ilvl w:val="0"/>
                <w:numId w:val="2"/>
              </w:numPr>
              <w:ind w:left="459" w:hanging="283"/>
            </w:pPr>
          </w:p>
        </w:tc>
      </w:tr>
    </w:tbl>
    <w:p w14:paraId="45B9505E" w14:textId="77777777" w:rsidR="00382162" w:rsidRDefault="00382162">
      <w:pPr>
        <w:ind w:left="360"/>
        <w:rPr>
          <w:rFonts w:ascii="Times New Roman" w:eastAsia="Times New Roman" w:hAnsi="Times New Roman" w:cs="Times New Roman"/>
        </w:rPr>
      </w:pPr>
    </w:p>
    <w:p w14:paraId="714D0FDF" w14:textId="77777777" w:rsidR="00382162" w:rsidRDefault="00000000">
      <w:pPr>
        <w:numPr>
          <w:ilvl w:val="0"/>
          <w:numId w:val="7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Condiţii</w:t>
      </w:r>
      <w:r>
        <w:rPr>
          <w:rFonts w:ascii="Times New Roman" w:eastAsia="Times New Roman" w:hAnsi="Times New Roman" w:cs="Times New Roman"/>
        </w:rPr>
        <w:t xml:space="preserve"> (acolo unde este cazul)</w:t>
      </w:r>
    </w:p>
    <w:tbl>
      <w:tblPr>
        <w:tblStyle w:val="a5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97"/>
        <w:gridCol w:w="1293"/>
        <w:gridCol w:w="7164"/>
      </w:tblGrid>
      <w:tr w:rsidR="00382162" w14:paraId="496B0E45" w14:textId="77777777">
        <w:tc>
          <w:tcPr>
            <w:tcW w:w="2690" w:type="dxa"/>
            <w:gridSpan w:val="2"/>
          </w:tcPr>
          <w:p w14:paraId="3466C32A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Desfăşurare a cursului</w:t>
            </w:r>
          </w:p>
        </w:tc>
        <w:tc>
          <w:tcPr>
            <w:tcW w:w="7164" w:type="dxa"/>
          </w:tcPr>
          <w:p w14:paraId="655A047D" w14:textId="77777777" w:rsidR="00382162" w:rsidRDefault="00000000">
            <w:pPr>
              <w:numPr>
                <w:ilvl w:val="0"/>
                <w:numId w:val="1"/>
              </w:numPr>
              <w:ind w:left="162" w:hanging="162"/>
            </w:pPr>
            <w:r>
              <w:rPr>
                <w:rFonts w:ascii="Times New Roman" w:eastAsia="Times New Roman" w:hAnsi="Times New Roman" w:cs="Times New Roman"/>
              </w:rPr>
              <w:t>Sala va fi dotată cu laptop şi  videoproiector deoarece cursul va fi prezentat şi pe slide-uri. Se va proceda la închiderea telefonului pe parcursul defăşurării activităţii de curs, la respectarea orarului afişat dar şi ţinuta vestimentară a studentului va fi corespunzătoare.</w:t>
            </w:r>
          </w:p>
        </w:tc>
      </w:tr>
      <w:tr w:rsidR="00382162" w14:paraId="6C8207FC" w14:textId="77777777">
        <w:trPr>
          <w:cantSplit/>
        </w:trPr>
        <w:tc>
          <w:tcPr>
            <w:tcW w:w="1397" w:type="dxa"/>
            <w:vMerge w:val="restart"/>
          </w:tcPr>
          <w:p w14:paraId="2B0F4542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Desfăşurare aplicaţii</w:t>
            </w:r>
          </w:p>
        </w:tc>
        <w:tc>
          <w:tcPr>
            <w:tcW w:w="1293" w:type="dxa"/>
          </w:tcPr>
          <w:p w14:paraId="03E0C6CD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Seminar</w:t>
            </w:r>
          </w:p>
        </w:tc>
        <w:tc>
          <w:tcPr>
            <w:tcW w:w="7164" w:type="dxa"/>
          </w:tcPr>
          <w:p w14:paraId="6137676F" w14:textId="77777777" w:rsidR="00382162" w:rsidRDefault="00000000">
            <w:pPr>
              <w:ind w:left="17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 va proceda la închiderea telefonului pe parcursul defăşurării activităţii de seminar, la respectarea orarului afişat dar şi ţinuta vestimentară a studentului va fi corespunzătoare.</w:t>
            </w:r>
          </w:p>
          <w:p w14:paraId="2587F9AC" w14:textId="77777777" w:rsidR="00382162" w:rsidRDefault="00000000">
            <w:pPr>
              <w:numPr>
                <w:ilvl w:val="0"/>
                <w:numId w:val="1"/>
              </w:numPr>
              <w:ind w:left="162" w:hanging="162"/>
            </w:pPr>
            <w:r>
              <w:rPr>
                <w:rFonts w:ascii="Times New Roman" w:eastAsia="Times New Roman" w:hAnsi="Times New Roman" w:cs="Times New Roman"/>
              </w:rPr>
              <w:t>Se vor respecta termenele de predare a temelor referatelor.</w:t>
            </w:r>
          </w:p>
        </w:tc>
      </w:tr>
      <w:tr w:rsidR="00382162" w14:paraId="0D265CEE" w14:textId="77777777">
        <w:trPr>
          <w:cantSplit/>
        </w:trPr>
        <w:tc>
          <w:tcPr>
            <w:tcW w:w="1397" w:type="dxa"/>
            <w:vMerge/>
          </w:tcPr>
          <w:p w14:paraId="537939D8" w14:textId="77777777" w:rsidR="00382162" w:rsidRDefault="0038216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293" w:type="dxa"/>
          </w:tcPr>
          <w:p w14:paraId="6CACF180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Laborator</w:t>
            </w:r>
          </w:p>
        </w:tc>
        <w:tc>
          <w:tcPr>
            <w:tcW w:w="7164" w:type="dxa"/>
          </w:tcPr>
          <w:p w14:paraId="41B9BA21" w14:textId="77777777" w:rsidR="00382162" w:rsidRDefault="00382162">
            <w:pPr>
              <w:numPr>
                <w:ilvl w:val="0"/>
                <w:numId w:val="1"/>
              </w:numPr>
              <w:ind w:left="162" w:hanging="162"/>
            </w:pPr>
          </w:p>
        </w:tc>
      </w:tr>
      <w:tr w:rsidR="00382162" w14:paraId="015D1C5A" w14:textId="77777777">
        <w:trPr>
          <w:cantSplit/>
        </w:trPr>
        <w:tc>
          <w:tcPr>
            <w:tcW w:w="1397" w:type="dxa"/>
            <w:vMerge/>
          </w:tcPr>
          <w:p w14:paraId="13C7E13E" w14:textId="77777777" w:rsidR="00382162" w:rsidRDefault="0038216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293" w:type="dxa"/>
          </w:tcPr>
          <w:p w14:paraId="7618C5A3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Proiect</w:t>
            </w:r>
          </w:p>
        </w:tc>
        <w:tc>
          <w:tcPr>
            <w:tcW w:w="7164" w:type="dxa"/>
          </w:tcPr>
          <w:p w14:paraId="2F62EE4F" w14:textId="77777777" w:rsidR="00382162" w:rsidRDefault="00382162">
            <w:pPr>
              <w:numPr>
                <w:ilvl w:val="0"/>
                <w:numId w:val="1"/>
              </w:numPr>
              <w:ind w:left="162" w:hanging="162"/>
            </w:pPr>
          </w:p>
        </w:tc>
      </w:tr>
    </w:tbl>
    <w:p w14:paraId="6C155F64" w14:textId="77777777" w:rsidR="00382162" w:rsidRDefault="00382162">
      <w:pPr>
        <w:rPr>
          <w:rFonts w:ascii="Times New Roman" w:eastAsia="Times New Roman" w:hAnsi="Times New Roman" w:cs="Times New Roman"/>
        </w:rPr>
      </w:pPr>
    </w:p>
    <w:p w14:paraId="0AF9701A" w14:textId="77777777" w:rsidR="00382162" w:rsidRDefault="00000000">
      <w:pPr>
        <w:numPr>
          <w:ilvl w:val="0"/>
          <w:numId w:val="7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Competenţe specifice acumulate</w:t>
      </w:r>
    </w:p>
    <w:tbl>
      <w:tblPr>
        <w:tblStyle w:val="a6"/>
        <w:tblW w:w="9927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43"/>
        <w:gridCol w:w="8684"/>
      </w:tblGrid>
      <w:tr w:rsidR="00382162" w14:paraId="37877561" w14:textId="77777777">
        <w:tc>
          <w:tcPr>
            <w:tcW w:w="1243" w:type="dxa"/>
            <w:vAlign w:val="center"/>
          </w:tcPr>
          <w:p w14:paraId="1E4E3C56" w14:textId="77777777" w:rsidR="00382162" w:rsidRDefault="00000000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Competenţe profesionale</w:t>
            </w:r>
          </w:p>
        </w:tc>
        <w:tc>
          <w:tcPr>
            <w:tcW w:w="8684" w:type="dxa"/>
          </w:tcPr>
          <w:p w14:paraId="3A6D6D22" w14:textId="59AA149F" w:rsidR="00382162" w:rsidRDefault="00000000">
            <w:pPr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CP1. </w:t>
            </w:r>
            <w:r w:rsidR="00750BFB" w:rsidRPr="00750BFB">
              <w:rPr>
                <w:rFonts w:ascii="Times New Roman" w:eastAsia="Times New Roman" w:hAnsi="Times New Roman" w:cs="Times New Roman"/>
              </w:rPr>
              <w:t>Promovează politici în domeniul ocupării forței de muncă;</w:t>
            </w:r>
          </w:p>
          <w:p w14:paraId="13008C8B" w14:textId="19406E78" w:rsidR="00382162" w:rsidRDefault="00000000">
            <w:pPr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CP</w:t>
            </w:r>
            <w:r w:rsidR="00750BFB">
              <w:rPr>
                <w:rFonts w:ascii="Times New Roman" w:eastAsia="Times New Roman" w:hAnsi="Times New Roman" w:cs="Times New Roman"/>
              </w:rPr>
              <w:t xml:space="preserve">2. </w:t>
            </w:r>
            <w:r w:rsidR="00750BFB" w:rsidRPr="00750BFB">
              <w:rPr>
                <w:rFonts w:ascii="Times New Roman" w:eastAsia="Times New Roman" w:hAnsi="Times New Roman" w:cs="Times New Roman"/>
              </w:rPr>
              <w:t>Asigură managementul de proiect;</w:t>
            </w:r>
          </w:p>
          <w:p w14:paraId="171C6626" w14:textId="5EF85E2B" w:rsidR="00382162" w:rsidRDefault="00000000">
            <w:pPr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CP</w:t>
            </w:r>
            <w:r w:rsidR="00750BFB"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 xml:space="preserve">. </w:t>
            </w:r>
            <w:r w:rsidR="0080310E" w:rsidRPr="0080310E">
              <w:rPr>
                <w:rFonts w:ascii="Times New Roman" w:eastAsia="Times New Roman" w:hAnsi="Times New Roman" w:cs="Times New Roman"/>
              </w:rPr>
              <w:t>Gestionează sisteme administrative</w:t>
            </w:r>
            <w:r w:rsidR="0080310E">
              <w:rPr>
                <w:rFonts w:ascii="Times New Roman" w:eastAsia="Times New Roman" w:hAnsi="Times New Roman" w:cs="Times New Roman"/>
              </w:rPr>
              <w:t>.</w:t>
            </w:r>
          </w:p>
        </w:tc>
      </w:tr>
      <w:tr w:rsidR="00382162" w14:paraId="7BE2F2CF" w14:textId="77777777" w:rsidTr="0080310E">
        <w:trPr>
          <w:trHeight w:val="699"/>
        </w:trPr>
        <w:tc>
          <w:tcPr>
            <w:tcW w:w="1243" w:type="dxa"/>
          </w:tcPr>
          <w:p w14:paraId="62AEDF35" w14:textId="77777777" w:rsidR="00382162" w:rsidRDefault="00000000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Competenţe transversale</w:t>
            </w:r>
          </w:p>
        </w:tc>
        <w:tc>
          <w:tcPr>
            <w:tcW w:w="8684" w:type="dxa"/>
          </w:tcPr>
          <w:p w14:paraId="69B5CD57" w14:textId="2195BD80" w:rsidR="00382162" w:rsidRDefault="00000000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CT</w:t>
            </w:r>
            <w:r w:rsidR="0080310E">
              <w:rPr>
                <w:rFonts w:ascii="Times New Roman" w:eastAsia="Times New Roman" w:hAnsi="Times New Roman" w:cs="Times New Roman"/>
              </w:rPr>
              <w:t>1</w:t>
            </w:r>
            <w:r w:rsidR="0080310E">
              <w:t xml:space="preserve"> </w:t>
            </w:r>
            <w:r w:rsidR="0080310E" w:rsidRPr="0080310E">
              <w:rPr>
                <w:rFonts w:ascii="Times New Roman" w:eastAsia="Times New Roman" w:hAnsi="Times New Roman" w:cs="Times New Roman"/>
              </w:rPr>
              <w:t>Dă dovadă de inițiativă;</w:t>
            </w:r>
          </w:p>
          <w:p w14:paraId="7E9381AE" w14:textId="7C328118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CT</w:t>
            </w:r>
            <w:r w:rsidR="0080310E">
              <w:rPr>
                <w:rFonts w:ascii="Times New Roman" w:eastAsia="Times New Roman" w:hAnsi="Times New Roman" w:cs="Times New Roman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 w:rsidR="0080310E">
              <w:t xml:space="preserve"> </w:t>
            </w:r>
            <w:r w:rsidR="0080310E" w:rsidRPr="0080310E">
              <w:rPr>
                <w:rFonts w:ascii="Times New Roman" w:eastAsia="Times New Roman" w:hAnsi="Times New Roman" w:cs="Times New Roman"/>
              </w:rPr>
              <w:t>Construiește spirit de echipă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</w:tr>
    </w:tbl>
    <w:p w14:paraId="4C89E01E" w14:textId="77777777" w:rsidR="00382162" w:rsidRDefault="00382162">
      <w:pPr>
        <w:ind w:left="360"/>
        <w:rPr>
          <w:rFonts w:ascii="Times New Roman" w:eastAsia="Times New Roman" w:hAnsi="Times New Roman" w:cs="Times New Roman"/>
        </w:rPr>
      </w:pPr>
    </w:p>
    <w:p w14:paraId="6067AE8C" w14:textId="77777777" w:rsidR="00382162" w:rsidRDefault="00000000">
      <w:pPr>
        <w:numPr>
          <w:ilvl w:val="0"/>
          <w:numId w:val="7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 xml:space="preserve">Obiectivele disciplinei </w:t>
      </w:r>
      <w:r>
        <w:rPr>
          <w:rFonts w:ascii="Times New Roman" w:eastAsia="Times New Roman" w:hAnsi="Times New Roman" w:cs="Times New Roman"/>
        </w:rPr>
        <w:t>(reieşind din grila competenţelor specifice acumulate)</w:t>
      </w:r>
    </w:p>
    <w:tbl>
      <w:tblPr>
        <w:tblStyle w:val="a7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948"/>
        <w:gridCol w:w="6906"/>
      </w:tblGrid>
      <w:tr w:rsidR="00382162" w14:paraId="1FC3E3B8" w14:textId="77777777">
        <w:trPr>
          <w:cantSplit/>
        </w:trPr>
        <w:tc>
          <w:tcPr>
            <w:tcW w:w="2948" w:type="dxa"/>
            <w:vMerge w:val="restart"/>
          </w:tcPr>
          <w:p w14:paraId="04A00DED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Obiectivul general al disciplinei</w:t>
            </w:r>
          </w:p>
        </w:tc>
        <w:tc>
          <w:tcPr>
            <w:tcW w:w="6906" w:type="dxa"/>
          </w:tcPr>
          <w:p w14:paraId="0B42E124" w14:textId="77777777" w:rsidR="00382162" w:rsidRDefault="00000000">
            <w:pPr>
              <w:numPr>
                <w:ilvl w:val="0"/>
                <w:numId w:val="4"/>
              </w:numPr>
              <w:jc w:val="both"/>
            </w:pPr>
            <w:r>
              <w:rPr>
                <w:rFonts w:ascii="Times New Roman" w:eastAsia="Times New Roman" w:hAnsi="Times New Roman" w:cs="Times New Roman"/>
              </w:rPr>
              <w:t>cursul oferă posibilitatea familiarizării studenţilor cu terminologia si conceptele de bază specifice disciplinei;</w:t>
            </w:r>
          </w:p>
        </w:tc>
      </w:tr>
      <w:tr w:rsidR="00382162" w14:paraId="0F388DB3" w14:textId="77777777">
        <w:trPr>
          <w:cantSplit/>
        </w:trPr>
        <w:tc>
          <w:tcPr>
            <w:tcW w:w="2948" w:type="dxa"/>
            <w:vMerge/>
          </w:tcPr>
          <w:p w14:paraId="3903C1D1" w14:textId="77777777" w:rsidR="00382162" w:rsidRDefault="0038216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906" w:type="dxa"/>
          </w:tcPr>
          <w:p w14:paraId="602F3CB3" w14:textId="77777777" w:rsidR="00382162" w:rsidRDefault="00000000">
            <w:pPr>
              <w:numPr>
                <w:ilvl w:val="0"/>
                <w:numId w:val="1"/>
              </w:numPr>
              <w:ind w:left="162" w:hanging="162"/>
            </w:pPr>
            <w:r>
              <w:rPr>
                <w:rFonts w:ascii="Times New Roman" w:eastAsia="Times New Roman" w:hAnsi="Times New Roman" w:cs="Times New Roman"/>
              </w:rPr>
              <w:t>cunoașterea și înlegerea conceptelor de bază ale dreptului familiei</w:t>
            </w:r>
          </w:p>
        </w:tc>
      </w:tr>
    </w:tbl>
    <w:p w14:paraId="07A0CA5F" w14:textId="77777777" w:rsidR="00382162" w:rsidRDefault="00382162">
      <w:pPr>
        <w:ind w:left="360"/>
        <w:rPr>
          <w:rFonts w:ascii="Times New Roman" w:eastAsia="Times New Roman" w:hAnsi="Times New Roman" w:cs="Times New Roman"/>
        </w:rPr>
      </w:pPr>
    </w:p>
    <w:p w14:paraId="3E8056C9" w14:textId="77777777" w:rsidR="00382162" w:rsidRDefault="00000000">
      <w:pPr>
        <w:numPr>
          <w:ilvl w:val="0"/>
          <w:numId w:val="7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Conţinuturi</w:t>
      </w:r>
    </w:p>
    <w:tbl>
      <w:tblPr>
        <w:tblStyle w:val="a8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071"/>
        <w:gridCol w:w="800"/>
        <w:gridCol w:w="1989"/>
        <w:gridCol w:w="1994"/>
      </w:tblGrid>
      <w:tr w:rsidR="00382162" w14:paraId="06E4623E" w14:textId="77777777">
        <w:tc>
          <w:tcPr>
            <w:tcW w:w="5071" w:type="dxa"/>
            <w:vAlign w:val="center"/>
          </w:tcPr>
          <w:p w14:paraId="5C8E204E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Curs</w:t>
            </w:r>
          </w:p>
        </w:tc>
        <w:tc>
          <w:tcPr>
            <w:tcW w:w="800" w:type="dxa"/>
            <w:vAlign w:val="center"/>
          </w:tcPr>
          <w:p w14:paraId="537A2E85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Nr. ore</w:t>
            </w:r>
          </w:p>
        </w:tc>
        <w:tc>
          <w:tcPr>
            <w:tcW w:w="1989" w:type="dxa"/>
            <w:vAlign w:val="center"/>
          </w:tcPr>
          <w:p w14:paraId="11578A86" w14:textId="77777777" w:rsidR="00382162" w:rsidRDefault="00000000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Metode de predare</w:t>
            </w:r>
          </w:p>
        </w:tc>
        <w:tc>
          <w:tcPr>
            <w:tcW w:w="1994" w:type="dxa"/>
            <w:vAlign w:val="center"/>
          </w:tcPr>
          <w:p w14:paraId="6669E0DD" w14:textId="77777777" w:rsidR="00382162" w:rsidRDefault="00000000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Observaţii</w:t>
            </w:r>
          </w:p>
        </w:tc>
      </w:tr>
      <w:tr w:rsidR="00382162" w14:paraId="2698CB4C" w14:textId="77777777">
        <w:tc>
          <w:tcPr>
            <w:tcW w:w="5071" w:type="dxa"/>
          </w:tcPr>
          <w:p w14:paraId="0299A3D8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Curs I   Condițiile generale privind familia și căsătoria</w:t>
            </w:r>
          </w:p>
        </w:tc>
        <w:tc>
          <w:tcPr>
            <w:tcW w:w="800" w:type="dxa"/>
          </w:tcPr>
          <w:p w14:paraId="5B2F353D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989" w:type="dxa"/>
          </w:tcPr>
          <w:p w14:paraId="3D1A3F9A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Prelegere, dialog</w:t>
            </w:r>
          </w:p>
        </w:tc>
        <w:tc>
          <w:tcPr>
            <w:tcW w:w="1994" w:type="dxa"/>
          </w:tcPr>
          <w:p w14:paraId="3306CAA4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382162" w14:paraId="68E82F35" w14:textId="77777777">
        <w:tc>
          <w:tcPr>
            <w:tcW w:w="5071" w:type="dxa"/>
          </w:tcPr>
          <w:p w14:paraId="4EBBF4A8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Curs II    Căsătoria</w:t>
            </w:r>
          </w:p>
        </w:tc>
        <w:tc>
          <w:tcPr>
            <w:tcW w:w="800" w:type="dxa"/>
          </w:tcPr>
          <w:p w14:paraId="1BA5A6E7" w14:textId="461FF2FE" w:rsidR="00382162" w:rsidRDefault="008031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989" w:type="dxa"/>
          </w:tcPr>
          <w:p w14:paraId="3D00A58A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Prelegere, dialog</w:t>
            </w:r>
          </w:p>
        </w:tc>
        <w:tc>
          <w:tcPr>
            <w:tcW w:w="1994" w:type="dxa"/>
          </w:tcPr>
          <w:p w14:paraId="5CDB6CC2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382162" w14:paraId="76B2CF75" w14:textId="77777777">
        <w:tc>
          <w:tcPr>
            <w:tcW w:w="5071" w:type="dxa"/>
          </w:tcPr>
          <w:p w14:paraId="2E67F133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Curs III  Încetarea, desfacrea și desființarea căsătoriei</w:t>
            </w:r>
          </w:p>
        </w:tc>
        <w:tc>
          <w:tcPr>
            <w:tcW w:w="800" w:type="dxa"/>
          </w:tcPr>
          <w:p w14:paraId="649D0F69" w14:textId="3DC9112F" w:rsidR="00382162" w:rsidRDefault="008031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989" w:type="dxa"/>
          </w:tcPr>
          <w:p w14:paraId="78651FD5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Prelegere, dialog</w:t>
            </w:r>
          </w:p>
        </w:tc>
        <w:tc>
          <w:tcPr>
            <w:tcW w:w="1994" w:type="dxa"/>
          </w:tcPr>
          <w:p w14:paraId="5A8335C6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382162" w14:paraId="7EAB96EF" w14:textId="77777777">
        <w:tc>
          <w:tcPr>
            <w:tcW w:w="5071" w:type="dxa"/>
          </w:tcPr>
          <w:p w14:paraId="44CDB63D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Curs IV  Rudenia și afinitatea</w:t>
            </w:r>
          </w:p>
        </w:tc>
        <w:tc>
          <w:tcPr>
            <w:tcW w:w="800" w:type="dxa"/>
          </w:tcPr>
          <w:p w14:paraId="22D50A05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989" w:type="dxa"/>
          </w:tcPr>
          <w:p w14:paraId="61EE1CB5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Prelegere, dialog</w:t>
            </w:r>
          </w:p>
        </w:tc>
        <w:tc>
          <w:tcPr>
            <w:tcW w:w="1994" w:type="dxa"/>
          </w:tcPr>
          <w:p w14:paraId="06D0431E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382162" w14:paraId="0DE64127" w14:textId="77777777">
        <w:tc>
          <w:tcPr>
            <w:tcW w:w="5071" w:type="dxa"/>
          </w:tcPr>
          <w:p w14:paraId="17CA4224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Curs V  Filiația</w:t>
            </w:r>
          </w:p>
        </w:tc>
        <w:tc>
          <w:tcPr>
            <w:tcW w:w="800" w:type="dxa"/>
          </w:tcPr>
          <w:p w14:paraId="45582789" w14:textId="0590D382" w:rsidR="00382162" w:rsidRDefault="008031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989" w:type="dxa"/>
          </w:tcPr>
          <w:p w14:paraId="61F17F0B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Prelegere, dialog</w:t>
            </w:r>
          </w:p>
        </w:tc>
        <w:tc>
          <w:tcPr>
            <w:tcW w:w="1994" w:type="dxa"/>
          </w:tcPr>
          <w:p w14:paraId="08A3C5C1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382162" w14:paraId="250F971F" w14:textId="77777777">
        <w:tc>
          <w:tcPr>
            <w:tcW w:w="5071" w:type="dxa"/>
          </w:tcPr>
          <w:p w14:paraId="555E25F2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Curs VI  Adopția</w:t>
            </w:r>
          </w:p>
        </w:tc>
        <w:tc>
          <w:tcPr>
            <w:tcW w:w="800" w:type="dxa"/>
          </w:tcPr>
          <w:p w14:paraId="17E29846" w14:textId="72B09D00" w:rsidR="00382162" w:rsidRDefault="008031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989" w:type="dxa"/>
          </w:tcPr>
          <w:p w14:paraId="6AF8635C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Prelegere, dialog</w:t>
            </w:r>
          </w:p>
        </w:tc>
        <w:tc>
          <w:tcPr>
            <w:tcW w:w="1994" w:type="dxa"/>
          </w:tcPr>
          <w:p w14:paraId="5608A786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382162" w14:paraId="32286421" w14:textId="77777777">
        <w:tc>
          <w:tcPr>
            <w:tcW w:w="5071" w:type="dxa"/>
          </w:tcPr>
          <w:p w14:paraId="62255920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Curs VII  Autoritatea părintească și obligația legală de întreținere</w:t>
            </w:r>
          </w:p>
        </w:tc>
        <w:tc>
          <w:tcPr>
            <w:tcW w:w="800" w:type="dxa"/>
          </w:tcPr>
          <w:p w14:paraId="4DD90ACC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989" w:type="dxa"/>
          </w:tcPr>
          <w:p w14:paraId="1A801CB6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Prelegere, dialog</w:t>
            </w:r>
          </w:p>
        </w:tc>
        <w:tc>
          <w:tcPr>
            <w:tcW w:w="1994" w:type="dxa"/>
          </w:tcPr>
          <w:p w14:paraId="3FDA3B79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382162" w14:paraId="324F6131" w14:textId="77777777">
        <w:tc>
          <w:tcPr>
            <w:tcW w:w="5071" w:type="dxa"/>
          </w:tcPr>
          <w:p w14:paraId="5296114A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Curs VIII Ocrotirea legală a minorului </w:t>
            </w:r>
          </w:p>
        </w:tc>
        <w:tc>
          <w:tcPr>
            <w:tcW w:w="800" w:type="dxa"/>
          </w:tcPr>
          <w:p w14:paraId="622232C6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989" w:type="dxa"/>
          </w:tcPr>
          <w:p w14:paraId="5502CF8A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Prelegere, dialog</w:t>
            </w:r>
          </w:p>
        </w:tc>
        <w:tc>
          <w:tcPr>
            <w:tcW w:w="1994" w:type="dxa"/>
          </w:tcPr>
          <w:p w14:paraId="67E0B367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382162" w14:paraId="69C2C5FB" w14:textId="77777777">
        <w:tc>
          <w:tcPr>
            <w:tcW w:w="9854" w:type="dxa"/>
            <w:gridSpan w:val="4"/>
            <w:tcBorders>
              <w:bottom w:val="single" w:sz="4" w:space="0" w:color="000000"/>
            </w:tcBorders>
          </w:tcPr>
          <w:p w14:paraId="2A50686C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Bibliografie</w:t>
            </w:r>
          </w:p>
        </w:tc>
      </w:tr>
      <w:tr w:rsidR="0080310E" w14:paraId="4B5CD328" w14:textId="77777777">
        <w:tc>
          <w:tcPr>
            <w:tcW w:w="9854" w:type="dxa"/>
            <w:gridSpan w:val="4"/>
            <w:tcBorders>
              <w:bottom w:val="single" w:sz="4" w:space="0" w:color="000000"/>
            </w:tcBorders>
          </w:tcPr>
          <w:p w14:paraId="4AA231C9" w14:textId="79EAB17A" w:rsidR="0080310E" w:rsidRPr="0080310E" w:rsidRDefault="0080310E">
            <w:pPr>
              <w:rPr>
                <w:rFonts w:ascii="Times New Roman" w:eastAsia="Times New Roman" w:hAnsi="Times New Roman" w:cs="Times New Roman"/>
                <w:lang w:val="it-IT"/>
              </w:rPr>
            </w:pPr>
            <w:r>
              <w:rPr>
                <w:rFonts w:ascii="Times New Roman" w:eastAsia="Times New Roman" w:hAnsi="Times New Roman" w:cs="Times New Roman"/>
              </w:rPr>
              <w:t>1.</w:t>
            </w:r>
            <w:r w:rsidRPr="0080310E">
              <w:rPr>
                <w:rFonts w:ascii="Times New Roman" w:eastAsia="Times New Roman" w:hAnsi="Times New Roman" w:cs="Times New Roman"/>
                <w:lang w:val="it-IT"/>
              </w:rPr>
              <w:t xml:space="preserve">Ciprian Raul Romitan, </w:t>
            </w:r>
            <w:r w:rsidRPr="0080310E">
              <w:rPr>
                <w:rFonts w:ascii="Times New Roman" w:eastAsia="Times New Roman" w:hAnsi="Times New Roman" w:cs="Times New Roman"/>
                <w:i/>
                <w:iCs/>
                <w:lang w:val="it-IT"/>
              </w:rPr>
              <w:t>Dreptul familiei. Partea I. Casatoria</w:t>
            </w:r>
            <w:r w:rsidRPr="0080310E">
              <w:rPr>
                <w:rFonts w:ascii="Times New Roman" w:eastAsia="Times New Roman" w:hAnsi="Times New Roman" w:cs="Times New Roman"/>
                <w:lang w:val="it-IT"/>
              </w:rPr>
              <w:t>, Editura , Hamangiu, București, 2024,</w:t>
            </w:r>
          </w:p>
        </w:tc>
      </w:tr>
      <w:tr w:rsidR="0080310E" w14:paraId="6207286F" w14:textId="77777777">
        <w:tc>
          <w:tcPr>
            <w:tcW w:w="9854" w:type="dxa"/>
            <w:gridSpan w:val="4"/>
            <w:tcBorders>
              <w:bottom w:val="single" w:sz="4" w:space="0" w:color="000000"/>
            </w:tcBorders>
          </w:tcPr>
          <w:p w14:paraId="7807E5C8" w14:textId="25DE15EA" w:rsidR="0080310E" w:rsidRPr="0080310E" w:rsidRDefault="0080310E">
            <w:pPr>
              <w:rPr>
                <w:rFonts w:ascii="Times New Roman" w:eastAsia="Times New Roman" w:hAnsi="Times New Roman" w:cs="Times New Roman"/>
                <w:b/>
                <w:bCs/>
                <w:lang w:val="pt-BR"/>
              </w:rPr>
            </w:pPr>
            <w:r>
              <w:rPr>
                <w:rFonts w:ascii="Times New Roman" w:eastAsia="Times New Roman" w:hAnsi="Times New Roman" w:cs="Times New Roman"/>
              </w:rPr>
              <w:t>2.</w:t>
            </w:r>
            <w:r w:rsidRPr="0080310E">
              <w:rPr>
                <w:rFonts w:ascii="Times New Roman" w:eastAsia="Times New Roman" w:hAnsi="Times New Roman" w:cs="Times New Roman"/>
              </w:rPr>
              <w:t>Nadia-Cerasela Anitei</w:t>
            </w:r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r w:rsidRPr="0080310E">
              <w:rPr>
                <w:rFonts w:ascii="Times New Roman" w:eastAsia="Times New Roman" w:hAnsi="Times New Roman" w:cs="Times New Roman"/>
                <w:i/>
                <w:iCs/>
                <w:lang w:val="pt-BR"/>
              </w:rPr>
              <w:t>Dreptul familiei</w:t>
            </w:r>
            <w:r w:rsidRPr="0080310E">
              <w:rPr>
                <w:rFonts w:ascii="Times New Roman" w:eastAsia="Times New Roman" w:hAnsi="Times New Roman" w:cs="Times New Roman"/>
                <w:b/>
                <w:bCs/>
                <w:lang w:val="pt-BR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lang w:val="pt-BR"/>
              </w:rPr>
              <w:t xml:space="preserve"> </w:t>
            </w:r>
            <w:r w:rsidRPr="0080310E">
              <w:rPr>
                <w:rFonts w:ascii="Times New Roman" w:eastAsia="Times New Roman" w:hAnsi="Times New Roman" w:cs="Times New Roman"/>
                <w:lang w:val="pt-BR"/>
              </w:rPr>
              <w:t>Editura Universul Juridic, București, 202</w:t>
            </w:r>
            <w:r>
              <w:rPr>
                <w:rFonts w:ascii="Times New Roman" w:eastAsia="Times New Roman" w:hAnsi="Times New Roman" w:cs="Times New Roman"/>
                <w:lang w:val="pt-BR"/>
              </w:rPr>
              <w:t>4</w:t>
            </w:r>
          </w:p>
        </w:tc>
      </w:tr>
      <w:tr w:rsidR="0080310E" w14:paraId="50A3BD21" w14:textId="77777777">
        <w:tc>
          <w:tcPr>
            <w:tcW w:w="9854" w:type="dxa"/>
            <w:gridSpan w:val="4"/>
            <w:tcBorders>
              <w:bottom w:val="single" w:sz="4" w:space="0" w:color="000000"/>
            </w:tcBorders>
          </w:tcPr>
          <w:p w14:paraId="70BAFDB3" w14:textId="6F992A65" w:rsidR="0080310E" w:rsidRPr="0080310E" w:rsidRDefault="0080310E" w:rsidP="0080310E">
            <w:pPr>
              <w:jc w:val="both"/>
              <w:rPr>
                <w:rFonts w:ascii="Times New Roman" w:eastAsia="Times New Roman" w:hAnsi="Times New Roman" w:cs="Times New Roman"/>
                <w:lang w:val="pt-BR"/>
              </w:rPr>
            </w:pPr>
            <w:r>
              <w:rPr>
                <w:rFonts w:ascii="Times New Roman" w:eastAsia="Times New Roman" w:hAnsi="Times New Roman" w:cs="Times New Roman"/>
                <w:lang w:val="pt-BR"/>
              </w:rPr>
              <w:t>3</w:t>
            </w:r>
            <w:r w:rsidRPr="0080310E">
              <w:rPr>
                <w:rFonts w:ascii="Times New Roman" w:eastAsia="Times New Roman" w:hAnsi="Times New Roman" w:cs="Times New Roman"/>
                <w:lang w:val="pt-BR"/>
              </w:rPr>
              <w:t>.</w:t>
            </w:r>
            <w:hyperlink r:id="rId7" w:history="1">
              <w:r w:rsidRPr="0080310E">
                <w:rPr>
                  <w:rStyle w:val="Hyperlink"/>
                  <w:rFonts w:ascii="Times New Roman" w:eastAsia="Times New Roman" w:hAnsi="Times New Roman" w:cs="Times New Roman"/>
                  <w:color w:val="auto"/>
                  <w:u w:val="none"/>
                  <w:lang w:val="pt-BR"/>
                </w:rPr>
                <w:t>Teodor Bodoasca</w:t>
              </w:r>
            </w:hyperlink>
            <w:r w:rsidRPr="0080310E">
              <w:rPr>
                <w:rFonts w:ascii="Times New Roman" w:eastAsia="Times New Roman" w:hAnsi="Times New Roman" w:cs="Times New Roman"/>
                <w:i/>
                <w:iCs/>
              </w:rPr>
              <w:t xml:space="preserve">, </w:t>
            </w:r>
            <w:r w:rsidRPr="0080310E">
              <w:rPr>
                <w:rFonts w:ascii="Times New Roman" w:eastAsia="Times New Roman" w:hAnsi="Times New Roman" w:cs="Times New Roman"/>
                <w:i/>
                <w:iCs/>
                <w:lang w:val="pt-BR"/>
              </w:rPr>
              <w:t>Dreptul familiei</w:t>
            </w:r>
            <w:r w:rsidRPr="0080310E">
              <w:rPr>
                <w:rFonts w:ascii="Times New Roman" w:eastAsia="Times New Roman" w:hAnsi="Times New Roman" w:cs="Times New Roman"/>
                <w:lang w:val="pt-BR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lang w:val="pt-BR"/>
              </w:rPr>
              <w:t xml:space="preserve"> editie revăzută </w:t>
            </w:r>
            <w:r w:rsidRPr="0080310E">
              <w:rPr>
                <w:rFonts w:ascii="Times New Roman" w:eastAsia="Times New Roman" w:hAnsi="Times New Roman" w:cs="Times New Roman"/>
                <w:lang w:val="pt-BR"/>
              </w:rPr>
              <w:t>Editura Universul Juridic, București, 202</w:t>
            </w:r>
            <w:r>
              <w:rPr>
                <w:rFonts w:ascii="Times New Roman" w:eastAsia="Times New Roman" w:hAnsi="Times New Roman" w:cs="Times New Roman"/>
                <w:lang w:val="pt-BR"/>
              </w:rPr>
              <w:t>4</w:t>
            </w:r>
            <w:r w:rsidRPr="0080310E">
              <w:rPr>
                <w:rFonts w:ascii="Times New Roman" w:eastAsia="Times New Roman" w:hAnsi="Times New Roman" w:cs="Times New Roman"/>
                <w:lang w:val="pt-BR"/>
              </w:rPr>
              <w:t>,</w:t>
            </w:r>
          </w:p>
        </w:tc>
      </w:tr>
      <w:tr w:rsidR="00382162" w14:paraId="4F9D83F9" w14:textId="77777777">
        <w:tc>
          <w:tcPr>
            <w:tcW w:w="9854" w:type="dxa"/>
            <w:gridSpan w:val="4"/>
          </w:tcPr>
          <w:p w14:paraId="70322AB6" w14:textId="2A475BE9" w:rsidR="00382162" w:rsidRDefault="0080310E">
            <w:pP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 xml:space="preserve">oul Cod civil, reglementat prin Legea nr. 287/2009, care a intrat in vigoare la 1 octombrie 2011,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republicat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în Monitorul Oficial 505</w:t>
            </w:r>
            <w:r>
              <w:rPr>
                <w:rFonts w:ascii="Times New Roman" w:eastAsia="Times New Roman" w:hAnsi="Times New Roman" w:cs="Times New Roman"/>
                <w:color w:val="222222"/>
              </w:rPr>
              <w:t xml:space="preserve"> din 15 iulie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2011;</w:t>
            </w:r>
          </w:p>
        </w:tc>
      </w:tr>
      <w:tr w:rsidR="00382162" w14:paraId="79660177" w14:textId="77777777">
        <w:tc>
          <w:tcPr>
            <w:tcW w:w="9854" w:type="dxa"/>
            <w:gridSpan w:val="4"/>
          </w:tcPr>
          <w:p w14:paraId="68DCCB09" w14:textId="530CE42A" w:rsidR="00382162" w:rsidRDefault="0080310E">
            <w:pP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Ignătescu Camelia, </w:t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Dreptul familiei. Legislație adnotată și legi speciale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, Ed. Lumen, Iași, 2014;</w:t>
            </w:r>
          </w:p>
        </w:tc>
      </w:tr>
      <w:tr w:rsidR="00382162" w14:paraId="67E51C84" w14:textId="77777777">
        <w:tc>
          <w:tcPr>
            <w:tcW w:w="9854" w:type="dxa"/>
            <w:gridSpan w:val="4"/>
          </w:tcPr>
          <w:p w14:paraId="59533355" w14:textId="1F2F57A9" w:rsidR="00382162" w:rsidRDefault="0080310E">
            <w:pP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>6. T</w:t>
            </w:r>
            <w:r>
              <w:fldChar w:fldCharType="begin"/>
            </w:r>
            <w:r>
              <w:instrText>HYPERLINK "http://www.ujmag.ro/autori/teodor-bodoasca/" \h</w:instrText>
            </w:r>
            <w:r>
              <w:fldChar w:fldCharType="separate"/>
            </w:r>
            <w:r>
              <w:rPr>
                <w:rFonts w:ascii="Times New Roman" w:eastAsia="Times New Roman" w:hAnsi="Times New Roman" w:cs="Times New Roman"/>
                <w:color w:val="000000"/>
              </w:rPr>
              <w:t>eodor Bodoașcă 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fldChar w:fldCharType="end"/>
            </w:r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hyperlink r:id="rId8">
              <w:r>
                <w:rPr>
                  <w:rFonts w:ascii="Times New Roman" w:eastAsia="Times New Roman" w:hAnsi="Times New Roman" w:cs="Times New Roman"/>
                  <w:color w:val="000000"/>
                </w:rPr>
                <w:t>Aurelia Drăghici</w:t>
              </w:r>
            </w:hyperlink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hyperlink r:id="rId9">
              <w:r>
                <w:rPr>
                  <w:rFonts w:ascii="Times New Roman" w:eastAsia="Times New Roman" w:hAnsi="Times New Roman" w:cs="Times New Roman"/>
                  <w:color w:val="000000"/>
                </w:rPr>
                <w:t>Ioan Puie</w:t>
              </w:r>
            </w:hyperlink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hyperlink r:id="rId10">
              <w:r>
                <w:rPr>
                  <w:rFonts w:ascii="Times New Roman" w:eastAsia="Times New Roman" w:hAnsi="Times New Roman" w:cs="Times New Roman"/>
                  <w:color w:val="000000"/>
                </w:rPr>
                <w:t>Iulian Maftei</w:t>
              </w:r>
            </w:hyperlink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</w:rPr>
              <w:t>Dreptul familiei</w:t>
            </w:r>
            <w:r>
              <w:rPr>
                <w:rFonts w:ascii="Times New Roman" w:eastAsia="Times New Roman" w:hAnsi="Times New Roman" w:cs="Times New Roman"/>
              </w:rPr>
              <w:t>, Ed. Hamangiu, București, 2013;</w:t>
            </w:r>
          </w:p>
        </w:tc>
      </w:tr>
      <w:tr w:rsidR="00382162" w14:paraId="6F8B1C17" w14:textId="77777777">
        <w:tc>
          <w:tcPr>
            <w:tcW w:w="9854" w:type="dxa"/>
            <w:gridSpan w:val="4"/>
          </w:tcPr>
          <w:p w14:paraId="5B83EF95" w14:textId="76E3C730" w:rsidR="00382162" w:rsidRDefault="0080310E">
            <w:pP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7. Maria Banciu, Adrian Alexandru Banciu, </w:t>
            </w:r>
            <w:r>
              <w:rPr>
                <w:rFonts w:ascii="Times New Roman" w:eastAsia="Times New Roman" w:hAnsi="Times New Roman" w:cs="Times New Roman"/>
                <w:i/>
              </w:rPr>
              <w:t>Dreptul Familiei conform noului Cod civil,</w:t>
            </w:r>
            <w:r>
              <w:rPr>
                <w:rFonts w:ascii="Times New Roman" w:eastAsia="Times New Roman" w:hAnsi="Times New Roman" w:cs="Times New Roman"/>
              </w:rPr>
              <w:t xml:space="preserve"> Ed. Hamangiu, București, 2012;</w:t>
            </w:r>
          </w:p>
        </w:tc>
      </w:tr>
      <w:tr w:rsidR="00382162" w14:paraId="0A492404" w14:textId="77777777">
        <w:tc>
          <w:tcPr>
            <w:tcW w:w="9854" w:type="dxa"/>
            <w:gridSpan w:val="4"/>
          </w:tcPr>
          <w:p w14:paraId="46C18CF3" w14:textId="62135E97" w:rsidR="00382162" w:rsidRDefault="005C2C0B">
            <w:pP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8.Dan Lupascu, Cristiana Mihaela Craciunescu, Dreptul familiei, editia a IV-a, emendata si actualizata, Ed. Universul Juridic, 2020;</w:t>
            </w:r>
          </w:p>
        </w:tc>
      </w:tr>
      <w:tr w:rsidR="00382162" w14:paraId="58A46CBE" w14:textId="77777777">
        <w:tc>
          <w:tcPr>
            <w:tcW w:w="9854" w:type="dxa"/>
            <w:gridSpan w:val="4"/>
          </w:tcPr>
          <w:p w14:paraId="32F769D9" w14:textId="1A8EB55B" w:rsidR="00382162" w:rsidRDefault="005C2C0B">
            <w:pP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9. Dan </w:t>
            </w:r>
            <w:hyperlink r:id="rId11">
              <w:r>
                <w:rPr>
                  <w:rFonts w:ascii="Times New Roman" w:eastAsia="Times New Roman" w:hAnsi="Times New Roman" w:cs="Times New Roman"/>
                  <w:color w:val="000000"/>
                </w:rPr>
                <w:t>Lupașcu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</w:rPr>
              <w:t>, Cristiana Mihaela Craciunescu, Dreptul familiei, editia a IV-a, amendata si actualizata, Ed. Universul Juridic, 2012;</w:t>
            </w:r>
          </w:p>
        </w:tc>
      </w:tr>
      <w:tr w:rsidR="00382162" w14:paraId="2D5F5861" w14:textId="77777777">
        <w:tc>
          <w:tcPr>
            <w:tcW w:w="9854" w:type="dxa"/>
            <w:gridSpan w:val="4"/>
          </w:tcPr>
          <w:p w14:paraId="36EC96BB" w14:textId="4E5237AE" w:rsidR="00382162" w:rsidRDefault="005C2C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10.  Florian </w:t>
            </w:r>
            <w:hyperlink r:id="rId12">
              <w:r>
                <w:rPr>
                  <w:rFonts w:ascii="Times New Roman" w:eastAsia="Times New Roman" w:hAnsi="Times New Roman" w:cs="Times New Roman"/>
                  <w:color w:val="000000"/>
                </w:rPr>
                <w:t xml:space="preserve">Emese 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hyperlink r:id="rId13">
              <w:r>
                <w:rPr>
                  <w:rFonts w:ascii="Times New Roman" w:eastAsia="Times New Roman" w:hAnsi="Times New Roman" w:cs="Times New Roman"/>
                  <w:i/>
                  <w:color w:val="000000"/>
                </w:rPr>
                <w:t>Dreptul familiei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Ed. 7, Ed. </w:t>
            </w:r>
            <w:hyperlink r:id="rId14">
              <w:r>
                <w:rPr>
                  <w:rFonts w:ascii="Times New Roman" w:eastAsia="Times New Roman" w:hAnsi="Times New Roman" w:cs="Times New Roman"/>
                  <w:color w:val="000000"/>
                </w:rPr>
                <w:t>CH Beck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</w:rPr>
              <w:t>, Bucureşti, 2021;</w:t>
            </w:r>
          </w:p>
        </w:tc>
      </w:tr>
      <w:tr w:rsidR="00382162" w14:paraId="2EDC9335" w14:textId="77777777">
        <w:tc>
          <w:tcPr>
            <w:tcW w:w="9854" w:type="dxa"/>
            <w:gridSpan w:val="4"/>
          </w:tcPr>
          <w:p w14:paraId="3DCE4FEA" w14:textId="763A2BDC" w:rsidR="00382162" w:rsidRDefault="005C2C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11. Adina R. Motica, Dreptul civil al familiei. Raporturile nepatrimoniale. Curs teoretic si practic, Ed. Universul Juridic, 2021;</w:t>
            </w:r>
          </w:p>
        </w:tc>
      </w:tr>
      <w:tr w:rsidR="00382162" w14:paraId="586DF4C7" w14:textId="77777777">
        <w:tc>
          <w:tcPr>
            <w:tcW w:w="9854" w:type="dxa"/>
            <w:gridSpan w:val="4"/>
          </w:tcPr>
          <w:p w14:paraId="5F0831DE" w14:textId="071E249E" w:rsidR="00382162" w:rsidRDefault="005C2C0B">
            <w:pPr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12. Ionel Dorel Romoşan, </w:t>
            </w:r>
            <w:r>
              <w:rPr>
                <w:rFonts w:ascii="Times New Roman" w:eastAsia="Times New Roman" w:hAnsi="Times New Roman" w:cs="Times New Roman"/>
                <w:i/>
              </w:rPr>
              <w:t xml:space="preserve">Dreptul familiei, </w:t>
            </w:r>
            <w:r>
              <w:rPr>
                <w:rFonts w:ascii="Times New Roman" w:eastAsia="Times New Roman" w:hAnsi="Times New Roman" w:cs="Times New Roman"/>
              </w:rPr>
              <w:t>Ed.. Universul Juridic, Bucureşti, 2012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;</w:t>
            </w:r>
          </w:p>
        </w:tc>
      </w:tr>
      <w:tr w:rsidR="00382162" w14:paraId="7D4A562E" w14:textId="77777777">
        <w:tc>
          <w:tcPr>
            <w:tcW w:w="9854" w:type="dxa"/>
            <w:gridSpan w:val="4"/>
          </w:tcPr>
          <w:p w14:paraId="0D545C0D" w14:textId="11F1BAE5" w:rsidR="00382162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  <w:r w:rsidR="005C2C0B">
              <w:rPr>
                <w:rFonts w:ascii="Times New Roman" w:eastAsia="Times New Roman" w:hAnsi="Times New Roman" w:cs="Times New Roman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 xml:space="preserve">.  Laura Mavarovschi, </w:t>
            </w:r>
            <w:r>
              <w:rPr>
                <w:rFonts w:ascii="Times New Roman" w:eastAsia="Times New Roman" w:hAnsi="Times New Roman" w:cs="Times New Roman"/>
                <w:i/>
              </w:rPr>
              <w:t>Casătoria și divorțul - în reglementarea noului Cod civil,</w:t>
            </w:r>
            <w:r>
              <w:rPr>
                <w:rFonts w:ascii="Times New Roman" w:eastAsia="Times New Roman" w:hAnsi="Times New Roman" w:cs="Times New Roman"/>
              </w:rPr>
              <w:t xml:space="preserve"> Ed. Hamangiu, București, 2013.</w:t>
            </w:r>
          </w:p>
          <w:p w14:paraId="785C0575" w14:textId="77777777" w:rsidR="00382162" w:rsidRDefault="0038216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382162" w14:paraId="518D2C33" w14:textId="77777777">
        <w:tc>
          <w:tcPr>
            <w:tcW w:w="9854" w:type="dxa"/>
            <w:gridSpan w:val="4"/>
          </w:tcPr>
          <w:p w14:paraId="27D92C82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Bibliografie minimală</w:t>
            </w:r>
          </w:p>
        </w:tc>
      </w:tr>
      <w:tr w:rsidR="00382162" w14:paraId="13FE3E05" w14:textId="77777777">
        <w:tc>
          <w:tcPr>
            <w:tcW w:w="9854" w:type="dxa"/>
            <w:gridSpan w:val="4"/>
          </w:tcPr>
          <w:p w14:paraId="2FE58A7A" w14:textId="77777777" w:rsidR="00382162" w:rsidRDefault="00000000">
            <w:pPr>
              <w:numPr>
                <w:ilvl w:val="0"/>
                <w:numId w:val="1"/>
              </w:numPr>
              <w:ind w:left="162" w:hanging="162"/>
            </w:pPr>
            <w:r>
              <w:rPr>
                <w:rFonts w:ascii="Times New Roman" w:eastAsia="Times New Roman" w:hAnsi="Times New Roman" w:cs="Times New Roman"/>
              </w:rPr>
              <w:t xml:space="preserve">Suport de curs – Dreptul familiei – lector univ.dr. Dumitriţa Florea, 2022 </w:t>
            </w:r>
          </w:p>
        </w:tc>
      </w:tr>
      <w:tr w:rsidR="005C2C0B" w14:paraId="1867EE43" w14:textId="77777777">
        <w:tc>
          <w:tcPr>
            <w:tcW w:w="9854" w:type="dxa"/>
            <w:gridSpan w:val="4"/>
          </w:tcPr>
          <w:p w14:paraId="484EF709" w14:textId="4B61CCDA" w:rsidR="005C2C0B" w:rsidRDefault="005C2C0B">
            <w:pPr>
              <w:numPr>
                <w:ilvl w:val="0"/>
                <w:numId w:val="1"/>
              </w:numPr>
              <w:ind w:left="162" w:hanging="162"/>
              <w:rPr>
                <w:rFonts w:ascii="Times New Roman" w:eastAsia="Times New Roman" w:hAnsi="Times New Roman" w:cs="Times New Roman"/>
              </w:rPr>
            </w:pPr>
            <w:r w:rsidRPr="0080310E">
              <w:rPr>
                <w:rFonts w:ascii="Times New Roman" w:eastAsia="Times New Roman" w:hAnsi="Times New Roman" w:cs="Times New Roman"/>
              </w:rPr>
              <w:t>Nadia-Cerasela Anitei</w:t>
            </w:r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r w:rsidRPr="0080310E">
              <w:rPr>
                <w:rFonts w:ascii="Times New Roman" w:eastAsia="Times New Roman" w:hAnsi="Times New Roman" w:cs="Times New Roman"/>
                <w:i/>
                <w:iCs/>
                <w:lang w:val="pt-BR"/>
              </w:rPr>
              <w:t>Dreptul familiei</w:t>
            </w:r>
            <w:r w:rsidRPr="0080310E">
              <w:rPr>
                <w:rFonts w:ascii="Times New Roman" w:eastAsia="Times New Roman" w:hAnsi="Times New Roman" w:cs="Times New Roman"/>
                <w:b/>
                <w:bCs/>
                <w:lang w:val="pt-BR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lang w:val="pt-BR"/>
              </w:rPr>
              <w:t xml:space="preserve"> </w:t>
            </w:r>
            <w:r w:rsidRPr="0080310E">
              <w:rPr>
                <w:rFonts w:ascii="Times New Roman" w:eastAsia="Times New Roman" w:hAnsi="Times New Roman" w:cs="Times New Roman"/>
                <w:lang w:val="pt-BR"/>
              </w:rPr>
              <w:t>Editura Universul Juridic, București, 202</w:t>
            </w:r>
            <w:r>
              <w:rPr>
                <w:rFonts w:ascii="Times New Roman" w:eastAsia="Times New Roman" w:hAnsi="Times New Roman" w:cs="Times New Roman"/>
                <w:lang w:val="pt-BR"/>
              </w:rPr>
              <w:t>4</w:t>
            </w:r>
          </w:p>
        </w:tc>
      </w:tr>
      <w:tr w:rsidR="005C2C0B" w14:paraId="42653233" w14:textId="77777777">
        <w:tc>
          <w:tcPr>
            <w:tcW w:w="9854" w:type="dxa"/>
            <w:gridSpan w:val="4"/>
          </w:tcPr>
          <w:p w14:paraId="55589551" w14:textId="6F94454C" w:rsidR="005C2C0B" w:rsidRPr="0080310E" w:rsidRDefault="005C2C0B">
            <w:pPr>
              <w:numPr>
                <w:ilvl w:val="0"/>
                <w:numId w:val="1"/>
              </w:numPr>
              <w:ind w:left="162" w:hanging="162"/>
              <w:rPr>
                <w:rFonts w:ascii="Times New Roman" w:eastAsia="Times New Roman" w:hAnsi="Times New Roman" w:cs="Times New Roman"/>
              </w:rPr>
            </w:pPr>
            <w:hyperlink r:id="rId15" w:history="1">
              <w:r w:rsidRPr="0080310E">
                <w:rPr>
                  <w:rStyle w:val="Hyperlink"/>
                  <w:rFonts w:ascii="Times New Roman" w:eastAsia="Times New Roman" w:hAnsi="Times New Roman" w:cs="Times New Roman"/>
                  <w:color w:val="auto"/>
                  <w:u w:val="none"/>
                  <w:lang w:val="pt-BR"/>
                </w:rPr>
                <w:t>Teodor Bodoasca</w:t>
              </w:r>
            </w:hyperlink>
            <w:r w:rsidRPr="0080310E">
              <w:rPr>
                <w:rFonts w:ascii="Times New Roman" w:eastAsia="Times New Roman" w:hAnsi="Times New Roman" w:cs="Times New Roman"/>
                <w:i/>
                <w:iCs/>
              </w:rPr>
              <w:t xml:space="preserve">, </w:t>
            </w:r>
            <w:r w:rsidRPr="0080310E">
              <w:rPr>
                <w:rFonts w:ascii="Times New Roman" w:eastAsia="Times New Roman" w:hAnsi="Times New Roman" w:cs="Times New Roman"/>
                <w:i/>
                <w:iCs/>
                <w:lang w:val="pt-BR"/>
              </w:rPr>
              <w:t>Dreptul familiei</w:t>
            </w:r>
            <w:r w:rsidRPr="0080310E">
              <w:rPr>
                <w:rFonts w:ascii="Times New Roman" w:eastAsia="Times New Roman" w:hAnsi="Times New Roman" w:cs="Times New Roman"/>
                <w:lang w:val="pt-BR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lang w:val="pt-BR"/>
              </w:rPr>
              <w:t xml:space="preserve"> editie revăzută </w:t>
            </w:r>
            <w:r w:rsidRPr="0080310E">
              <w:rPr>
                <w:rFonts w:ascii="Times New Roman" w:eastAsia="Times New Roman" w:hAnsi="Times New Roman" w:cs="Times New Roman"/>
                <w:lang w:val="pt-BR"/>
              </w:rPr>
              <w:t>Editura Universul Juridic, București, 202</w:t>
            </w:r>
            <w:r>
              <w:rPr>
                <w:rFonts w:ascii="Times New Roman" w:eastAsia="Times New Roman" w:hAnsi="Times New Roman" w:cs="Times New Roman"/>
                <w:lang w:val="pt-BR"/>
              </w:rPr>
              <w:t>4</w:t>
            </w:r>
            <w:r w:rsidRPr="0080310E">
              <w:rPr>
                <w:rFonts w:ascii="Times New Roman" w:eastAsia="Times New Roman" w:hAnsi="Times New Roman" w:cs="Times New Roman"/>
                <w:lang w:val="pt-BR"/>
              </w:rPr>
              <w:t>,</w:t>
            </w:r>
          </w:p>
        </w:tc>
      </w:tr>
      <w:tr w:rsidR="00382162" w14:paraId="15D36B09" w14:textId="77777777">
        <w:trPr>
          <w:trHeight w:val="368"/>
        </w:trPr>
        <w:tc>
          <w:tcPr>
            <w:tcW w:w="9854" w:type="dxa"/>
            <w:gridSpan w:val="4"/>
          </w:tcPr>
          <w:p w14:paraId="1B9DF52C" w14:textId="77777777" w:rsidR="00382162" w:rsidRDefault="00000000">
            <w:pPr>
              <w:numPr>
                <w:ilvl w:val="0"/>
                <w:numId w:val="1"/>
              </w:numPr>
              <w:tabs>
                <w:tab w:val="left" w:pos="180"/>
              </w:tabs>
              <w:ind w:hanging="720"/>
              <w:jc w:val="both"/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Camelia Ignătescu, </w:t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Dreptul familiei. Legislație adnotată și legi speciale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Ed. Lumen, Iași, 2014; </w:t>
            </w:r>
          </w:p>
        </w:tc>
      </w:tr>
      <w:tr w:rsidR="00382162" w14:paraId="127176EA" w14:textId="77777777">
        <w:tc>
          <w:tcPr>
            <w:tcW w:w="9854" w:type="dxa"/>
            <w:gridSpan w:val="4"/>
          </w:tcPr>
          <w:p w14:paraId="6ABDE7C6" w14:textId="77777777" w:rsidR="00382162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42"/>
              </w:tabs>
              <w:ind w:left="142" w:hanging="142"/>
              <w:jc w:val="both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Dan Lupascu, Cristiana Mihaela Craciunescu, Dreptul familiei, editia a IV-a, emendata si actualizata, Ed. Universul Juridic, 2020.</w:t>
            </w:r>
          </w:p>
        </w:tc>
      </w:tr>
      <w:tr w:rsidR="00382162" w14:paraId="5FB07395" w14:textId="77777777">
        <w:tc>
          <w:tcPr>
            <w:tcW w:w="9854" w:type="dxa"/>
            <w:gridSpan w:val="4"/>
            <w:tcBorders>
              <w:bottom w:val="single" w:sz="4" w:space="0" w:color="000000"/>
            </w:tcBorders>
          </w:tcPr>
          <w:p w14:paraId="25EBBCA3" w14:textId="172352E2" w:rsidR="00382162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42"/>
              </w:tabs>
              <w:ind w:left="0" w:firstLine="0"/>
              <w:jc w:val="both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</w:t>
            </w:r>
            <w:r w:rsidR="005C2C0B">
              <w:rPr>
                <w:rFonts w:ascii="Times New Roman" w:eastAsia="Times New Roman" w:hAnsi="Times New Roman" w:cs="Times New Roman"/>
                <w:color w:val="000000"/>
              </w:rPr>
              <w:t xml:space="preserve">Florian </w:t>
            </w:r>
            <w:hyperlink r:id="rId16">
              <w:r w:rsidR="005C2C0B">
                <w:rPr>
                  <w:rFonts w:ascii="Times New Roman" w:eastAsia="Times New Roman" w:hAnsi="Times New Roman" w:cs="Times New Roman"/>
                  <w:color w:val="000000"/>
                </w:rPr>
                <w:t xml:space="preserve">Emese </w:t>
              </w:r>
            </w:hyperlink>
            <w:r w:rsidR="005C2C0B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hyperlink r:id="rId17">
              <w:r w:rsidR="005C2C0B">
                <w:rPr>
                  <w:rFonts w:ascii="Times New Roman" w:eastAsia="Times New Roman" w:hAnsi="Times New Roman" w:cs="Times New Roman"/>
                  <w:i/>
                  <w:color w:val="000000"/>
                </w:rPr>
                <w:t>Dreptul familiei</w:t>
              </w:r>
            </w:hyperlink>
            <w:r w:rsidR="005C2C0B">
              <w:rPr>
                <w:rFonts w:ascii="Times New Roman" w:eastAsia="Times New Roman" w:hAnsi="Times New Roman" w:cs="Times New Roman"/>
                <w:color w:val="000000"/>
              </w:rPr>
              <w:t xml:space="preserve">, Ed. 7, Ed. </w:t>
            </w:r>
            <w:hyperlink r:id="rId18">
              <w:r w:rsidR="005C2C0B">
                <w:rPr>
                  <w:rFonts w:ascii="Times New Roman" w:eastAsia="Times New Roman" w:hAnsi="Times New Roman" w:cs="Times New Roman"/>
                  <w:color w:val="000000"/>
                </w:rPr>
                <w:t>CH Beck</w:t>
              </w:r>
            </w:hyperlink>
            <w:r w:rsidR="005C2C0B">
              <w:rPr>
                <w:rFonts w:ascii="Times New Roman" w:eastAsia="Times New Roman" w:hAnsi="Times New Roman" w:cs="Times New Roman"/>
                <w:color w:val="000000"/>
              </w:rPr>
              <w:t>, Bucureşti, 2021</w:t>
            </w:r>
          </w:p>
        </w:tc>
      </w:tr>
    </w:tbl>
    <w:p w14:paraId="0F4F0814" w14:textId="77777777" w:rsidR="00382162" w:rsidRDefault="00382162"/>
    <w:tbl>
      <w:tblPr>
        <w:tblStyle w:val="a9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031"/>
        <w:gridCol w:w="840"/>
        <w:gridCol w:w="1989"/>
        <w:gridCol w:w="1994"/>
      </w:tblGrid>
      <w:tr w:rsidR="00382162" w14:paraId="1BC783BE" w14:textId="77777777">
        <w:trPr>
          <w:trHeight w:val="190"/>
        </w:trPr>
        <w:tc>
          <w:tcPr>
            <w:tcW w:w="5031" w:type="dxa"/>
          </w:tcPr>
          <w:p w14:paraId="65F59EC9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Aplicaţii (Seminar/laborator/proiect)</w:t>
            </w:r>
          </w:p>
        </w:tc>
        <w:tc>
          <w:tcPr>
            <w:tcW w:w="840" w:type="dxa"/>
          </w:tcPr>
          <w:p w14:paraId="1AD975B7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Nr. ore</w:t>
            </w:r>
          </w:p>
        </w:tc>
        <w:tc>
          <w:tcPr>
            <w:tcW w:w="1989" w:type="dxa"/>
            <w:vAlign w:val="center"/>
          </w:tcPr>
          <w:p w14:paraId="2385A827" w14:textId="77777777" w:rsidR="00382162" w:rsidRDefault="00000000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Metode de predare</w:t>
            </w:r>
          </w:p>
        </w:tc>
        <w:tc>
          <w:tcPr>
            <w:tcW w:w="1994" w:type="dxa"/>
            <w:vAlign w:val="center"/>
          </w:tcPr>
          <w:p w14:paraId="59909C42" w14:textId="77777777" w:rsidR="00382162" w:rsidRDefault="00000000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Observaţii</w:t>
            </w:r>
          </w:p>
        </w:tc>
      </w:tr>
      <w:tr w:rsidR="00382162" w14:paraId="2473B6E2" w14:textId="77777777">
        <w:trPr>
          <w:trHeight w:val="190"/>
        </w:trPr>
        <w:tc>
          <w:tcPr>
            <w:tcW w:w="5031" w:type="dxa"/>
          </w:tcPr>
          <w:p w14:paraId="5015DBDA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Sem. 1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- </w:t>
            </w:r>
            <w:r>
              <w:rPr>
                <w:rFonts w:ascii="Times New Roman" w:eastAsia="Times New Roman" w:hAnsi="Times New Roman" w:cs="Times New Roman"/>
              </w:rPr>
              <w:t>Caracterele și funcțiile familiei</w:t>
            </w:r>
          </w:p>
        </w:tc>
        <w:tc>
          <w:tcPr>
            <w:tcW w:w="840" w:type="dxa"/>
          </w:tcPr>
          <w:p w14:paraId="71A00D23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989" w:type="dxa"/>
          </w:tcPr>
          <w:p w14:paraId="2424FAD7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Prelegerea, conversația, simularea, exemplificarea discuții, analiză termeni</w:t>
            </w:r>
          </w:p>
        </w:tc>
        <w:tc>
          <w:tcPr>
            <w:tcW w:w="1994" w:type="dxa"/>
          </w:tcPr>
          <w:p w14:paraId="39B7DF26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Prelegerea va fi interactivă, de-a lungul activității</w:t>
            </w:r>
          </w:p>
          <w:p w14:paraId="5DF894DC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studenții fiind implicați prin solicitarea răspunsului la întrebări</w:t>
            </w:r>
          </w:p>
        </w:tc>
      </w:tr>
      <w:tr w:rsidR="00382162" w14:paraId="3833336A" w14:textId="77777777">
        <w:trPr>
          <w:trHeight w:val="190"/>
        </w:trPr>
        <w:tc>
          <w:tcPr>
            <w:tcW w:w="5031" w:type="dxa"/>
          </w:tcPr>
          <w:p w14:paraId="063BB25A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Sem. 2 –  Logodna;</w:t>
            </w:r>
          </w:p>
          <w:p w14:paraId="3B35EDA7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- prezentare proiecte;</w:t>
            </w:r>
          </w:p>
          <w:p w14:paraId="1EEAFA09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 xml:space="preserve">            - modele de cereri pentru restituirea darurilor de logodnă.</w:t>
            </w:r>
          </w:p>
        </w:tc>
        <w:tc>
          <w:tcPr>
            <w:tcW w:w="840" w:type="dxa"/>
          </w:tcPr>
          <w:p w14:paraId="3786E0FE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2</w:t>
            </w:r>
          </w:p>
        </w:tc>
        <w:tc>
          <w:tcPr>
            <w:tcW w:w="1989" w:type="dxa"/>
          </w:tcPr>
          <w:p w14:paraId="4C72532E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Conversația, simularea, exemplificarea, </w:t>
            </w:r>
            <w:r>
              <w:rPr>
                <w:rFonts w:ascii="Times New Roman" w:eastAsia="Times New Roman" w:hAnsi="Times New Roman" w:cs="Times New Roman"/>
              </w:rPr>
              <w:lastRenderedPageBreak/>
              <w:t xml:space="preserve">discuții, analiză termeni, concepte pe baza prezentărilor   </w:t>
            </w:r>
          </w:p>
        </w:tc>
        <w:tc>
          <w:tcPr>
            <w:tcW w:w="1994" w:type="dxa"/>
          </w:tcPr>
          <w:p w14:paraId="58EDDC8F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 xml:space="preserve">Conversația va fi interactivă, de-a lungul activității </w:t>
            </w:r>
            <w:r>
              <w:rPr>
                <w:rFonts w:ascii="Times New Roman" w:eastAsia="Times New Roman" w:hAnsi="Times New Roman" w:cs="Times New Roman"/>
              </w:rPr>
              <w:lastRenderedPageBreak/>
              <w:t>studenții fiind implicați prin solicitarea răspunsului la întrebări</w:t>
            </w:r>
          </w:p>
        </w:tc>
      </w:tr>
      <w:tr w:rsidR="00382162" w14:paraId="0AD0625D" w14:textId="77777777">
        <w:trPr>
          <w:trHeight w:val="190"/>
        </w:trPr>
        <w:tc>
          <w:tcPr>
            <w:tcW w:w="5031" w:type="dxa"/>
          </w:tcPr>
          <w:p w14:paraId="1F483EB4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Sem. 3 – Condițiile de valabilitate ale actului juridic al căsătoriei; prezentare proiecte;</w:t>
            </w:r>
          </w:p>
          <w:p w14:paraId="319A4706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  <w:p w14:paraId="06A37D89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40" w:type="dxa"/>
          </w:tcPr>
          <w:p w14:paraId="4913A7C4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989" w:type="dxa"/>
          </w:tcPr>
          <w:p w14:paraId="1217F07C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Conversația, simularea, exemplificarea, discuții, analiză termeni, concepte pe baza prezentărilor   </w:t>
            </w:r>
          </w:p>
        </w:tc>
        <w:tc>
          <w:tcPr>
            <w:tcW w:w="1994" w:type="dxa"/>
          </w:tcPr>
          <w:p w14:paraId="3B717633" w14:textId="77777777" w:rsidR="00382162" w:rsidRDefault="00000000">
            <w:r>
              <w:rPr>
                <w:rFonts w:ascii="Times New Roman" w:eastAsia="Times New Roman" w:hAnsi="Times New Roman" w:cs="Times New Roman"/>
              </w:rPr>
              <w:t>Conversația va fi interactivă, de-a lungul activității studenții fiind implicați prin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solicitarea răspunsului la întrebări</w:t>
            </w:r>
          </w:p>
        </w:tc>
      </w:tr>
      <w:tr w:rsidR="00382162" w14:paraId="6D203E46" w14:textId="77777777">
        <w:trPr>
          <w:trHeight w:val="190"/>
        </w:trPr>
        <w:tc>
          <w:tcPr>
            <w:tcW w:w="5031" w:type="dxa"/>
          </w:tcPr>
          <w:p w14:paraId="775A4979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Sem. 4  –  Cazurile de nulitate absolută ale căsătoriei</w:t>
            </w:r>
          </w:p>
          <w:p w14:paraId="5DC18FEE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- practică: modele de acțiuni în constatarea și declararea nulității căsătoriei. prezentare proiecte;</w:t>
            </w:r>
          </w:p>
          <w:p w14:paraId="65BB89BB" w14:textId="77777777" w:rsidR="00382162" w:rsidRDefault="00382162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40" w:type="dxa"/>
          </w:tcPr>
          <w:p w14:paraId="669FB6D4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989" w:type="dxa"/>
          </w:tcPr>
          <w:p w14:paraId="1835D270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Conversația, simularea, exemplificarea, discuții, analiză termeni, concepte pe baza prezentărilor   </w:t>
            </w:r>
          </w:p>
        </w:tc>
        <w:tc>
          <w:tcPr>
            <w:tcW w:w="1994" w:type="dxa"/>
          </w:tcPr>
          <w:p w14:paraId="63D6C9FC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Exercițiul, proiectul/referatul, studiul de caz:</w:t>
            </w:r>
          </w:p>
          <w:p w14:paraId="420FA456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Studenții vor analiza studii de caz/ proiecte/referate și vor emite argumentele pro sau contra pertinente</w:t>
            </w:r>
          </w:p>
        </w:tc>
      </w:tr>
      <w:tr w:rsidR="00382162" w14:paraId="5E240656" w14:textId="77777777">
        <w:trPr>
          <w:trHeight w:val="190"/>
        </w:trPr>
        <w:tc>
          <w:tcPr>
            <w:tcW w:w="5031" w:type="dxa"/>
          </w:tcPr>
          <w:p w14:paraId="0901E4C4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Sem. 5 – Încetarea căsătoriei; desfacerea căsătoriei prin divorț;</w:t>
            </w:r>
          </w:p>
          <w:p w14:paraId="28B1E4E2" w14:textId="77777777" w:rsidR="00382162" w:rsidRDefault="00000000">
            <w:pPr>
              <w:ind w:left="7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- acțiuni de divorț - spețe.; prezentare proiecte;</w:t>
            </w:r>
          </w:p>
        </w:tc>
        <w:tc>
          <w:tcPr>
            <w:tcW w:w="840" w:type="dxa"/>
          </w:tcPr>
          <w:p w14:paraId="4BA675FC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989" w:type="dxa"/>
          </w:tcPr>
          <w:p w14:paraId="4C09341D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Conversația, simularea, exemplificarea, discuții, analiză termeni, concepte pe baza prezentărilor   </w:t>
            </w:r>
          </w:p>
        </w:tc>
        <w:tc>
          <w:tcPr>
            <w:tcW w:w="1994" w:type="dxa"/>
          </w:tcPr>
          <w:p w14:paraId="18212823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Exercițiul, proiectul/referatul, studiul de caz:</w:t>
            </w:r>
          </w:p>
          <w:p w14:paraId="4B0D73E5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Studenții vor analiza studii de caz/ proiecte/referate și vor emite argumentele pro sau contra pertinente</w:t>
            </w:r>
          </w:p>
        </w:tc>
      </w:tr>
      <w:tr w:rsidR="00382162" w14:paraId="7B1B94F5" w14:textId="77777777">
        <w:trPr>
          <w:trHeight w:val="190"/>
        </w:trPr>
        <w:tc>
          <w:tcPr>
            <w:tcW w:w="5031" w:type="dxa"/>
          </w:tcPr>
          <w:p w14:paraId="2713EB88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Sem. 6 – Acțiuni pentru modificarea sau încetarea prestației compensatorii,  Rudenia firească, Afinitatea, filiația, prezentare proiecte;</w:t>
            </w:r>
          </w:p>
        </w:tc>
        <w:tc>
          <w:tcPr>
            <w:tcW w:w="840" w:type="dxa"/>
          </w:tcPr>
          <w:p w14:paraId="423F9586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989" w:type="dxa"/>
          </w:tcPr>
          <w:p w14:paraId="1C581CB5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Conversația, simularea, exemplificarea, discuții, analiză termeni, concepte pe baza prezentărilor, construcția și definirea de termeni juridici, roll-playere    </w:t>
            </w:r>
          </w:p>
        </w:tc>
        <w:tc>
          <w:tcPr>
            <w:tcW w:w="1994" w:type="dxa"/>
          </w:tcPr>
          <w:p w14:paraId="7B521C39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Exercițiul, proiectul/referatul, studiul de caz:</w:t>
            </w:r>
          </w:p>
          <w:p w14:paraId="1811BA0F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Studenții vor analiza studii de caz/ proiecte/referate și vor emite argumentele pro sau contra pertinente</w:t>
            </w:r>
          </w:p>
        </w:tc>
      </w:tr>
      <w:tr w:rsidR="00382162" w14:paraId="21F4B11E" w14:textId="77777777">
        <w:trPr>
          <w:trHeight w:val="190"/>
        </w:trPr>
        <w:tc>
          <w:tcPr>
            <w:tcW w:w="5031" w:type="dxa"/>
          </w:tcPr>
          <w:p w14:paraId="6C2E6E17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Sem. 7 – Acțiuni izvorâte din exercitarea autorității părintești - spețe.</w:t>
            </w:r>
          </w:p>
          <w:p w14:paraId="4C42688F" w14:textId="77777777" w:rsidR="00382162" w:rsidRDefault="00000000">
            <w:pPr>
              <w:numPr>
                <w:ilvl w:val="0"/>
                <w:numId w:val="5"/>
              </w:numPr>
            </w:pPr>
            <w:r>
              <w:rPr>
                <w:rFonts w:ascii="Times New Roman" w:eastAsia="Times New Roman" w:hAnsi="Times New Roman" w:cs="Times New Roman"/>
              </w:rPr>
              <w:t>test de evaluare semestrială a cunoştinţelor</w:t>
            </w:r>
          </w:p>
        </w:tc>
        <w:tc>
          <w:tcPr>
            <w:tcW w:w="840" w:type="dxa"/>
          </w:tcPr>
          <w:p w14:paraId="2AB207B3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989" w:type="dxa"/>
          </w:tcPr>
          <w:p w14:paraId="0ADE1807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Analiză spețe, expunerea</w:t>
            </w:r>
          </w:p>
          <w:p w14:paraId="054C684A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Subiecte clasice/Grile</w:t>
            </w:r>
          </w:p>
        </w:tc>
        <w:tc>
          <w:tcPr>
            <w:tcW w:w="1994" w:type="dxa"/>
          </w:tcPr>
          <w:p w14:paraId="5F4984A5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Exercițiul, proiectul/referatul, studiul de caz:</w:t>
            </w:r>
          </w:p>
          <w:p w14:paraId="22729CC3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Studenții vor analiza studii de caz/ proiecte/referate și vor emite argumentele pro sau contra pertinente</w:t>
            </w:r>
          </w:p>
        </w:tc>
      </w:tr>
      <w:tr w:rsidR="00382162" w14:paraId="61CDDB47" w14:textId="77777777">
        <w:tc>
          <w:tcPr>
            <w:tcW w:w="9854" w:type="dxa"/>
            <w:gridSpan w:val="4"/>
          </w:tcPr>
          <w:p w14:paraId="433BA24A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Bibliografie</w:t>
            </w:r>
          </w:p>
        </w:tc>
      </w:tr>
    </w:tbl>
    <w:tbl>
      <w:tblPr>
        <w:tblStyle w:val="a8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854"/>
      </w:tblGrid>
      <w:tr w:rsidR="005C2C0B" w14:paraId="4123A41C" w14:textId="77777777" w:rsidTr="00F00F71">
        <w:tc>
          <w:tcPr>
            <w:tcW w:w="9854" w:type="dxa"/>
            <w:tcBorders>
              <w:bottom w:val="single" w:sz="4" w:space="0" w:color="000000"/>
            </w:tcBorders>
          </w:tcPr>
          <w:p w14:paraId="638A0661" w14:textId="77777777" w:rsidR="005C2C0B" w:rsidRPr="0080310E" w:rsidRDefault="005C2C0B" w:rsidP="00F00F71">
            <w:pPr>
              <w:rPr>
                <w:rFonts w:ascii="Times New Roman" w:eastAsia="Times New Roman" w:hAnsi="Times New Roman" w:cs="Times New Roman"/>
                <w:lang w:val="it-IT"/>
              </w:rPr>
            </w:pPr>
            <w:r>
              <w:rPr>
                <w:rFonts w:ascii="Times New Roman" w:eastAsia="Times New Roman" w:hAnsi="Times New Roman" w:cs="Times New Roman"/>
              </w:rPr>
              <w:t>1.</w:t>
            </w:r>
            <w:r w:rsidRPr="0080310E">
              <w:rPr>
                <w:rFonts w:ascii="Times New Roman" w:eastAsia="Times New Roman" w:hAnsi="Times New Roman" w:cs="Times New Roman"/>
                <w:lang w:val="it-IT"/>
              </w:rPr>
              <w:t xml:space="preserve">Ciprian Raul Romitan, </w:t>
            </w:r>
            <w:r w:rsidRPr="0080310E">
              <w:rPr>
                <w:rFonts w:ascii="Times New Roman" w:eastAsia="Times New Roman" w:hAnsi="Times New Roman" w:cs="Times New Roman"/>
                <w:i/>
                <w:iCs/>
                <w:lang w:val="it-IT"/>
              </w:rPr>
              <w:t>Dreptul familiei. Partea I. Casatoria</w:t>
            </w:r>
            <w:r w:rsidRPr="0080310E">
              <w:rPr>
                <w:rFonts w:ascii="Times New Roman" w:eastAsia="Times New Roman" w:hAnsi="Times New Roman" w:cs="Times New Roman"/>
                <w:lang w:val="it-IT"/>
              </w:rPr>
              <w:t>, Editura , Hamangiu, București, 2024,</w:t>
            </w:r>
          </w:p>
        </w:tc>
      </w:tr>
      <w:tr w:rsidR="005C2C0B" w14:paraId="48A649CE" w14:textId="77777777" w:rsidTr="00F00F71">
        <w:tc>
          <w:tcPr>
            <w:tcW w:w="9854" w:type="dxa"/>
            <w:tcBorders>
              <w:bottom w:val="single" w:sz="4" w:space="0" w:color="000000"/>
            </w:tcBorders>
          </w:tcPr>
          <w:p w14:paraId="0F5B9D18" w14:textId="77777777" w:rsidR="005C2C0B" w:rsidRPr="0080310E" w:rsidRDefault="005C2C0B" w:rsidP="00F00F71">
            <w:pPr>
              <w:rPr>
                <w:rFonts w:ascii="Times New Roman" w:eastAsia="Times New Roman" w:hAnsi="Times New Roman" w:cs="Times New Roman"/>
                <w:b/>
                <w:bCs/>
                <w:lang w:val="pt-BR"/>
              </w:rPr>
            </w:pPr>
            <w:r>
              <w:rPr>
                <w:rFonts w:ascii="Times New Roman" w:eastAsia="Times New Roman" w:hAnsi="Times New Roman" w:cs="Times New Roman"/>
              </w:rPr>
              <w:t>2.</w:t>
            </w:r>
            <w:r w:rsidRPr="0080310E">
              <w:rPr>
                <w:rFonts w:ascii="Times New Roman" w:eastAsia="Times New Roman" w:hAnsi="Times New Roman" w:cs="Times New Roman"/>
              </w:rPr>
              <w:t>Nadia-Cerasela Anitei</w:t>
            </w:r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r w:rsidRPr="0080310E">
              <w:rPr>
                <w:rFonts w:ascii="Times New Roman" w:eastAsia="Times New Roman" w:hAnsi="Times New Roman" w:cs="Times New Roman"/>
                <w:i/>
                <w:iCs/>
                <w:lang w:val="pt-BR"/>
              </w:rPr>
              <w:t>Dreptul familiei</w:t>
            </w:r>
            <w:r w:rsidRPr="0080310E">
              <w:rPr>
                <w:rFonts w:ascii="Times New Roman" w:eastAsia="Times New Roman" w:hAnsi="Times New Roman" w:cs="Times New Roman"/>
                <w:b/>
                <w:bCs/>
                <w:lang w:val="pt-BR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lang w:val="pt-BR"/>
              </w:rPr>
              <w:t xml:space="preserve"> </w:t>
            </w:r>
            <w:r w:rsidRPr="0080310E">
              <w:rPr>
                <w:rFonts w:ascii="Times New Roman" w:eastAsia="Times New Roman" w:hAnsi="Times New Roman" w:cs="Times New Roman"/>
                <w:lang w:val="pt-BR"/>
              </w:rPr>
              <w:t>Editura Universul Juridic, București, 202</w:t>
            </w:r>
            <w:r>
              <w:rPr>
                <w:rFonts w:ascii="Times New Roman" w:eastAsia="Times New Roman" w:hAnsi="Times New Roman" w:cs="Times New Roman"/>
                <w:lang w:val="pt-BR"/>
              </w:rPr>
              <w:t>4</w:t>
            </w:r>
          </w:p>
        </w:tc>
      </w:tr>
      <w:tr w:rsidR="005C2C0B" w14:paraId="3DD27BC0" w14:textId="77777777" w:rsidTr="00F00F71">
        <w:tc>
          <w:tcPr>
            <w:tcW w:w="9854" w:type="dxa"/>
            <w:tcBorders>
              <w:bottom w:val="single" w:sz="4" w:space="0" w:color="000000"/>
            </w:tcBorders>
          </w:tcPr>
          <w:p w14:paraId="2E6A447F" w14:textId="77777777" w:rsidR="005C2C0B" w:rsidRPr="0080310E" w:rsidRDefault="005C2C0B" w:rsidP="00F00F71">
            <w:pPr>
              <w:jc w:val="both"/>
              <w:rPr>
                <w:rFonts w:ascii="Times New Roman" w:eastAsia="Times New Roman" w:hAnsi="Times New Roman" w:cs="Times New Roman"/>
                <w:lang w:val="pt-BR"/>
              </w:rPr>
            </w:pPr>
            <w:r>
              <w:rPr>
                <w:rFonts w:ascii="Times New Roman" w:eastAsia="Times New Roman" w:hAnsi="Times New Roman" w:cs="Times New Roman"/>
                <w:lang w:val="pt-BR"/>
              </w:rPr>
              <w:t>3</w:t>
            </w:r>
            <w:r w:rsidRPr="0080310E">
              <w:rPr>
                <w:rFonts w:ascii="Times New Roman" w:eastAsia="Times New Roman" w:hAnsi="Times New Roman" w:cs="Times New Roman"/>
                <w:lang w:val="pt-BR"/>
              </w:rPr>
              <w:t>.</w:t>
            </w:r>
            <w:hyperlink r:id="rId19" w:history="1">
              <w:r w:rsidRPr="0080310E">
                <w:rPr>
                  <w:rStyle w:val="Hyperlink"/>
                  <w:rFonts w:ascii="Times New Roman" w:eastAsia="Times New Roman" w:hAnsi="Times New Roman" w:cs="Times New Roman"/>
                  <w:color w:val="auto"/>
                  <w:u w:val="none"/>
                  <w:lang w:val="pt-BR"/>
                </w:rPr>
                <w:t>Teodor Bodoasca</w:t>
              </w:r>
            </w:hyperlink>
            <w:r w:rsidRPr="0080310E">
              <w:rPr>
                <w:rFonts w:ascii="Times New Roman" w:eastAsia="Times New Roman" w:hAnsi="Times New Roman" w:cs="Times New Roman"/>
                <w:i/>
                <w:iCs/>
              </w:rPr>
              <w:t xml:space="preserve">, </w:t>
            </w:r>
            <w:r w:rsidRPr="0080310E">
              <w:rPr>
                <w:rFonts w:ascii="Times New Roman" w:eastAsia="Times New Roman" w:hAnsi="Times New Roman" w:cs="Times New Roman"/>
                <w:i/>
                <w:iCs/>
                <w:lang w:val="pt-BR"/>
              </w:rPr>
              <w:t>Dreptul familiei</w:t>
            </w:r>
            <w:r w:rsidRPr="0080310E">
              <w:rPr>
                <w:rFonts w:ascii="Times New Roman" w:eastAsia="Times New Roman" w:hAnsi="Times New Roman" w:cs="Times New Roman"/>
                <w:lang w:val="pt-BR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lang w:val="pt-BR"/>
              </w:rPr>
              <w:t xml:space="preserve"> editie revăzută </w:t>
            </w:r>
            <w:r w:rsidRPr="0080310E">
              <w:rPr>
                <w:rFonts w:ascii="Times New Roman" w:eastAsia="Times New Roman" w:hAnsi="Times New Roman" w:cs="Times New Roman"/>
                <w:lang w:val="pt-BR"/>
              </w:rPr>
              <w:t>Editura Universul Juridic, București, 202</w:t>
            </w:r>
            <w:r>
              <w:rPr>
                <w:rFonts w:ascii="Times New Roman" w:eastAsia="Times New Roman" w:hAnsi="Times New Roman" w:cs="Times New Roman"/>
                <w:lang w:val="pt-BR"/>
              </w:rPr>
              <w:t>4</w:t>
            </w:r>
            <w:r w:rsidRPr="0080310E">
              <w:rPr>
                <w:rFonts w:ascii="Times New Roman" w:eastAsia="Times New Roman" w:hAnsi="Times New Roman" w:cs="Times New Roman"/>
                <w:lang w:val="pt-BR"/>
              </w:rPr>
              <w:t>,</w:t>
            </w:r>
          </w:p>
        </w:tc>
      </w:tr>
      <w:tr w:rsidR="005C2C0B" w14:paraId="5C271A6E" w14:textId="77777777" w:rsidTr="00F00F71">
        <w:tc>
          <w:tcPr>
            <w:tcW w:w="9854" w:type="dxa"/>
          </w:tcPr>
          <w:p w14:paraId="4EE256C1" w14:textId="77777777" w:rsidR="005C2C0B" w:rsidRDefault="005C2C0B" w:rsidP="00F00F71">
            <w:pP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 xml:space="preserve">oul Cod civil, reglementat prin Legea nr. 287/2009, care a intrat in vigoare la 1 octombrie 2011,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republicat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în Monitorul Oficial 505</w:t>
            </w:r>
            <w:r>
              <w:rPr>
                <w:rFonts w:ascii="Times New Roman" w:eastAsia="Times New Roman" w:hAnsi="Times New Roman" w:cs="Times New Roman"/>
                <w:color w:val="222222"/>
              </w:rPr>
              <w:t xml:space="preserve"> din 15 iulie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2011;</w:t>
            </w:r>
          </w:p>
        </w:tc>
      </w:tr>
      <w:tr w:rsidR="005C2C0B" w14:paraId="6FF1E2A6" w14:textId="77777777" w:rsidTr="00F00F71">
        <w:tc>
          <w:tcPr>
            <w:tcW w:w="9854" w:type="dxa"/>
          </w:tcPr>
          <w:p w14:paraId="632DD283" w14:textId="77777777" w:rsidR="005C2C0B" w:rsidRDefault="005C2C0B" w:rsidP="00F00F71">
            <w:pP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Ignătescu Camelia, </w:t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Dreptul familiei. Legislație adnotată și legi speciale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, Ed. Lumen, Iași, 2014;</w:t>
            </w:r>
          </w:p>
        </w:tc>
      </w:tr>
      <w:tr w:rsidR="005C2C0B" w14:paraId="2BC2179A" w14:textId="77777777" w:rsidTr="00F00F71">
        <w:tc>
          <w:tcPr>
            <w:tcW w:w="9854" w:type="dxa"/>
          </w:tcPr>
          <w:p w14:paraId="2D90EC32" w14:textId="77777777" w:rsidR="005C2C0B" w:rsidRDefault="005C2C0B" w:rsidP="00F00F71">
            <w:pP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>6. T</w:t>
            </w:r>
            <w:r>
              <w:fldChar w:fldCharType="begin"/>
            </w:r>
            <w:r>
              <w:instrText>HYPERLINK "http://www.ujmag.ro/autori/teodor-bodoasca/" \h</w:instrText>
            </w:r>
            <w:r>
              <w:fldChar w:fldCharType="separate"/>
            </w:r>
            <w:r>
              <w:rPr>
                <w:rFonts w:ascii="Times New Roman" w:eastAsia="Times New Roman" w:hAnsi="Times New Roman" w:cs="Times New Roman"/>
                <w:color w:val="000000"/>
              </w:rPr>
              <w:t>eodor Bodoașcă 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fldChar w:fldCharType="end"/>
            </w:r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hyperlink r:id="rId20">
              <w:r>
                <w:rPr>
                  <w:rFonts w:ascii="Times New Roman" w:eastAsia="Times New Roman" w:hAnsi="Times New Roman" w:cs="Times New Roman"/>
                  <w:color w:val="000000"/>
                </w:rPr>
                <w:t>Aurelia Drăghici</w:t>
              </w:r>
            </w:hyperlink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hyperlink r:id="rId21">
              <w:r>
                <w:rPr>
                  <w:rFonts w:ascii="Times New Roman" w:eastAsia="Times New Roman" w:hAnsi="Times New Roman" w:cs="Times New Roman"/>
                  <w:color w:val="000000"/>
                </w:rPr>
                <w:t>Ioan Puie</w:t>
              </w:r>
            </w:hyperlink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hyperlink r:id="rId22">
              <w:r>
                <w:rPr>
                  <w:rFonts w:ascii="Times New Roman" w:eastAsia="Times New Roman" w:hAnsi="Times New Roman" w:cs="Times New Roman"/>
                  <w:color w:val="000000"/>
                </w:rPr>
                <w:t>Iulian Maftei</w:t>
              </w:r>
            </w:hyperlink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</w:rPr>
              <w:t>Dreptul familiei</w:t>
            </w:r>
            <w:r>
              <w:rPr>
                <w:rFonts w:ascii="Times New Roman" w:eastAsia="Times New Roman" w:hAnsi="Times New Roman" w:cs="Times New Roman"/>
              </w:rPr>
              <w:t>, Ed. Hamangiu, București, 2013;</w:t>
            </w:r>
          </w:p>
        </w:tc>
      </w:tr>
      <w:tr w:rsidR="005C2C0B" w14:paraId="18EDD96A" w14:textId="77777777" w:rsidTr="00F00F71">
        <w:tc>
          <w:tcPr>
            <w:tcW w:w="9854" w:type="dxa"/>
          </w:tcPr>
          <w:p w14:paraId="501035D4" w14:textId="77777777" w:rsidR="005C2C0B" w:rsidRDefault="005C2C0B" w:rsidP="00F00F71">
            <w:pP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7. Maria Banciu, Adrian Alexandru Banciu, </w:t>
            </w:r>
            <w:r>
              <w:rPr>
                <w:rFonts w:ascii="Times New Roman" w:eastAsia="Times New Roman" w:hAnsi="Times New Roman" w:cs="Times New Roman"/>
                <w:i/>
              </w:rPr>
              <w:t>Dreptul Familiei conform noului Cod civil,</w:t>
            </w:r>
            <w:r>
              <w:rPr>
                <w:rFonts w:ascii="Times New Roman" w:eastAsia="Times New Roman" w:hAnsi="Times New Roman" w:cs="Times New Roman"/>
              </w:rPr>
              <w:t xml:space="preserve"> Ed. Hamangiu, București, 2012;</w:t>
            </w:r>
          </w:p>
        </w:tc>
      </w:tr>
      <w:tr w:rsidR="005C2C0B" w14:paraId="469B6C3A" w14:textId="77777777" w:rsidTr="00F00F71">
        <w:tc>
          <w:tcPr>
            <w:tcW w:w="9854" w:type="dxa"/>
          </w:tcPr>
          <w:p w14:paraId="77BA7159" w14:textId="77777777" w:rsidR="005C2C0B" w:rsidRDefault="005C2C0B" w:rsidP="00F00F71">
            <w:pP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8.Dan Lupascu, Cristiana Mihaela Craciunescu, Dreptul familiei, editia a IV-a, emendata si actualizata, Ed. Universul Juridic, 2020;</w:t>
            </w:r>
          </w:p>
        </w:tc>
      </w:tr>
      <w:tr w:rsidR="005C2C0B" w14:paraId="6673B3A0" w14:textId="77777777" w:rsidTr="00F00F71">
        <w:tc>
          <w:tcPr>
            <w:tcW w:w="9854" w:type="dxa"/>
          </w:tcPr>
          <w:p w14:paraId="5393C183" w14:textId="77777777" w:rsidR="005C2C0B" w:rsidRDefault="005C2C0B" w:rsidP="00F00F71">
            <w:pP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9. Dan </w:t>
            </w:r>
            <w:hyperlink r:id="rId23">
              <w:r>
                <w:rPr>
                  <w:rFonts w:ascii="Times New Roman" w:eastAsia="Times New Roman" w:hAnsi="Times New Roman" w:cs="Times New Roman"/>
                  <w:color w:val="000000"/>
                </w:rPr>
                <w:t>Lupașcu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</w:rPr>
              <w:t>, Cristiana Mihaela Craciunescu, Dreptul familiei, editia a IV-a, amendata si actualizata, Ed. Universul Juridic, 2012;</w:t>
            </w:r>
          </w:p>
        </w:tc>
      </w:tr>
      <w:tr w:rsidR="005C2C0B" w14:paraId="5C0A978D" w14:textId="77777777" w:rsidTr="00F00F71">
        <w:tc>
          <w:tcPr>
            <w:tcW w:w="9854" w:type="dxa"/>
          </w:tcPr>
          <w:p w14:paraId="7FBEF6AF" w14:textId="77777777" w:rsidR="005C2C0B" w:rsidRDefault="005C2C0B" w:rsidP="00F00F7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10.  Florian </w:t>
            </w:r>
            <w:hyperlink r:id="rId24">
              <w:r>
                <w:rPr>
                  <w:rFonts w:ascii="Times New Roman" w:eastAsia="Times New Roman" w:hAnsi="Times New Roman" w:cs="Times New Roman"/>
                  <w:color w:val="000000"/>
                </w:rPr>
                <w:t xml:space="preserve">Emese 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hyperlink r:id="rId25">
              <w:r>
                <w:rPr>
                  <w:rFonts w:ascii="Times New Roman" w:eastAsia="Times New Roman" w:hAnsi="Times New Roman" w:cs="Times New Roman"/>
                  <w:i/>
                  <w:color w:val="000000"/>
                </w:rPr>
                <w:t>Dreptul familiei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Ed. 7, Ed. </w:t>
            </w:r>
            <w:hyperlink r:id="rId26">
              <w:r>
                <w:rPr>
                  <w:rFonts w:ascii="Times New Roman" w:eastAsia="Times New Roman" w:hAnsi="Times New Roman" w:cs="Times New Roman"/>
                  <w:color w:val="000000"/>
                </w:rPr>
                <w:t>CH Beck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</w:rPr>
              <w:t>, Bucureşti, 2021;</w:t>
            </w:r>
          </w:p>
        </w:tc>
      </w:tr>
      <w:tr w:rsidR="005C2C0B" w14:paraId="41D96573" w14:textId="77777777" w:rsidTr="00F00F71">
        <w:tc>
          <w:tcPr>
            <w:tcW w:w="9854" w:type="dxa"/>
          </w:tcPr>
          <w:p w14:paraId="1D64DF5B" w14:textId="77777777" w:rsidR="005C2C0B" w:rsidRDefault="005C2C0B" w:rsidP="00F00F7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11. Adina R. Motica, Dreptul civil al familiei. Raporturile nepatrimoniale. Curs teoretic si practic, Ed. Universul Juridic, 2021;</w:t>
            </w:r>
          </w:p>
        </w:tc>
      </w:tr>
      <w:tr w:rsidR="005C2C0B" w14:paraId="7888C30D" w14:textId="77777777" w:rsidTr="00F00F71">
        <w:tc>
          <w:tcPr>
            <w:tcW w:w="9854" w:type="dxa"/>
          </w:tcPr>
          <w:p w14:paraId="4C15B9E1" w14:textId="77777777" w:rsidR="005C2C0B" w:rsidRDefault="005C2C0B" w:rsidP="00F00F71">
            <w:pPr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12. Ionel Dorel Romoşan, </w:t>
            </w:r>
            <w:r>
              <w:rPr>
                <w:rFonts w:ascii="Times New Roman" w:eastAsia="Times New Roman" w:hAnsi="Times New Roman" w:cs="Times New Roman"/>
                <w:i/>
              </w:rPr>
              <w:t xml:space="preserve">Dreptul familiei, </w:t>
            </w:r>
            <w:r>
              <w:rPr>
                <w:rFonts w:ascii="Times New Roman" w:eastAsia="Times New Roman" w:hAnsi="Times New Roman" w:cs="Times New Roman"/>
              </w:rPr>
              <w:t>Ed.. Universul Juridic, Bucureşti, 2012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;</w:t>
            </w:r>
          </w:p>
        </w:tc>
      </w:tr>
      <w:tr w:rsidR="005C2C0B" w14:paraId="0CF8E2D6" w14:textId="77777777" w:rsidTr="00F00F71">
        <w:tc>
          <w:tcPr>
            <w:tcW w:w="9854" w:type="dxa"/>
          </w:tcPr>
          <w:p w14:paraId="31AFD384" w14:textId="77777777" w:rsidR="005C2C0B" w:rsidRDefault="005C2C0B" w:rsidP="00F00F71">
            <w:pPr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13.  Laura Mavarovschi, </w:t>
            </w:r>
            <w:r>
              <w:rPr>
                <w:rFonts w:ascii="Times New Roman" w:eastAsia="Times New Roman" w:hAnsi="Times New Roman" w:cs="Times New Roman"/>
                <w:i/>
              </w:rPr>
              <w:t>Casătoria și divorțul - în reglementarea noului Cod civil,</w:t>
            </w:r>
            <w:r>
              <w:rPr>
                <w:rFonts w:ascii="Times New Roman" w:eastAsia="Times New Roman" w:hAnsi="Times New Roman" w:cs="Times New Roman"/>
              </w:rPr>
              <w:t xml:space="preserve"> Ed. Hamangiu, București, 2013.</w:t>
            </w:r>
          </w:p>
          <w:p w14:paraId="41524A4A" w14:textId="77777777" w:rsidR="005C2C0B" w:rsidRDefault="005C2C0B" w:rsidP="00F00F7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4CB29550" w14:textId="77777777" w:rsidR="00382162" w:rsidRDefault="00382162">
      <w:pPr>
        <w:rPr>
          <w:rFonts w:ascii="Times New Roman" w:eastAsia="Times New Roman" w:hAnsi="Times New Roman" w:cs="Times New Roman"/>
        </w:rPr>
      </w:pPr>
    </w:p>
    <w:p w14:paraId="7A16F46A" w14:textId="77777777" w:rsidR="00382162" w:rsidRDefault="00000000">
      <w:pPr>
        <w:numPr>
          <w:ilvl w:val="0"/>
          <w:numId w:val="7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Coroborarea conţinuturilor disciplinei cu aşteptările reprezentanţilor comunităţii epistemice, asociaţiilor profesionale şi angajatorilor reprezentativi din domeniul aferent programului</w:t>
      </w:r>
    </w:p>
    <w:tbl>
      <w:tblPr>
        <w:tblStyle w:val="aa"/>
        <w:tblW w:w="9747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747"/>
      </w:tblGrid>
      <w:tr w:rsidR="00382162" w14:paraId="1772F06B" w14:textId="77777777">
        <w:tc>
          <w:tcPr>
            <w:tcW w:w="9747" w:type="dxa"/>
          </w:tcPr>
          <w:p w14:paraId="5DAB80A4" w14:textId="77777777" w:rsidR="00382162" w:rsidRDefault="00382162">
            <w:pPr>
              <w:numPr>
                <w:ilvl w:val="0"/>
                <w:numId w:val="1"/>
              </w:numPr>
              <w:ind w:left="426" w:hanging="426"/>
            </w:pPr>
          </w:p>
        </w:tc>
      </w:tr>
    </w:tbl>
    <w:p w14:paraId="2F7DEE5F" w14:textId="77777777" w:rsidR="00382162" w:rsidRDefault="00382162">
      <w:pPr>
        <w:ind w:left="360"/>
        <w:rPr>
          <w:rFonts w:ascii="Times New Roman" w:eastAsia="Times New Roman" w:hAnsi="Times New Roman" w:cs="Times New Roman"/>
        </w:rPr>
      </w:pPr>
    </w:p>
    <w:p w14:paraId="0D2E8084" w14:textId="77777777" w:rsidR="00382162" w:rsidRDefault="00000000">
      <w:pPr>
        <w:numPr>
          <w:ilvl w:val="0"/>
          <w:numId w:val="7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Evaluare</w:t>
      </w:r>
    </w:p>
    <w:tbl>
      <w:tblPr>
        <w:tblStyle w:val="ab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83"/>
        <w:gridCol w:w="4125"/>
        <w:gridCol w:w="2625"/>
        <w:gridCol w:w="1721"/>
      </w:tblGrid>
      <w:tr w:rsidR="00382162" w14:paraId="509A70D9" w14:textId="77777777" w:rsidTr="00BC77AF">
        <w:trPr>
          <w:trHeight w:val="585"/>
        </w:trPr>
        <w:tc>
          <w:tcPr>
            <w:tcW w:w="1383" w:type="dxa"/>
            <w:vAlign w:val="center"/>
          </w:tcPr>
          <w:p w14:paraId="4C04FECD" w14:textId="77777777" w:rsidR="00382162" w:rsidRDefault="00000000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Tip activitate</w:t>
            </w:r>
          </w:p>
        </w:tc>
        <w:tc>
          <w:tcPr>
            <w:tcW w:w="4125" w:type="dxa"/>
            <w:vAlign w:val="center"/>
          </w:tcPr>
          <w:p w14:paraId="76AFD6CF" w14:textId="77777777" w:rsidR="00382162" w:rsidRDefault="00000000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Criterii de evaluare</w:t>
            </w:r>
          </w:p>
        </w:tc>
        <w:tc>
          <w:tcPr>
            <w:tcW w:w="2625" w:type="dxa"/>
            <w:vAlign w:val="center"/>
          </w:tcPr>
          <w:p w14:paraId="52D0C952" w14:textId="77777777" w:rsidR="00382162" w:rsidRDefault="00000000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Metode de evaluare</w:t>
            </w:r>
          </w:p>
        </w:tc>
        <w:tc>
          <w:tcPr>
            <w:tcW w:w="1721" w:type="dxa"/>
            <w:vAlign w:val="center"/>
          </w:tcPr>
          <w:p w14:paraId="2EC82E06" w14:textId="77777777" w:rsidR="00382162" w:rsidRDefault="00000000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Pondere din nota finală</w:t>
            </w:r>
          </w:p>
        </w:tc>
      </w:tr>
      <w:tr w:rsidR="00382162" w14:paraId="63DCDB16" w14:textId="77777777" w:rsidTr="00BC77AF">
        <w:trPr>
          <w:trHeight w:val="262"/>
        </w:trPr>
        <w:tc>
          <w:tcPr>
            <w:tcW w:w="1383" w:type="dxa"/>
            <w:vAlign w:val="center"/>
          </w:tcPr>
          <w:p w14:paraId="4FE81869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Curs</w:t>
            </w:r>
          </w:p>
        </w:tc>
        <w:tc>
          <w:tcPr>
            <w:tcW w:w="4125" w:type="dxa"/>
          </w:tcPr>
          <w:p w14:paraId="15FD5D59" w14:textId="77777777" w:rsidR="0038216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Aprofundarea, cunoaşterea şi explicarea conceptelor şi a termenilor prezentaţi la curs</w:t>
            </w:r>
          </w:p>
        </w:tc>
        <w:tc>
          <w:tcPr>
            <w:tcW w:w="2625" w:type="dxa"/>
          </w:tcPr>
          <w:p w14:paraId="33F2D3B5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Examen</w:t>
            </w:r>
          </w:p>
        </w:tc>
        <w:tc>
          <w:tcPr>
            <w:tcW w:w="1721" w:type="dxa"/>
          </w:tcPr>
          <w:p w14:paraId="05B09F53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50%</w:t>
            </w:r>
          </w:p>
        </w:tc>
      </w:tr>
      <w:tr w:rsidR="00382162" w14:paraId="7AF1C62E" w14:textId="77777777" w:rsidTr="00BC77AF">
        <w:trPr>
          <w:trHeight w:val="262"/>
        </w:trPr>
        <w:tc>
          <w:tcPr>
            <w:tcW w:w="1383" w:type="dxa"/>
            <w:vAlign w:val="center"/>
          </w:tcPr>
          <w:p w14:paraId="2ACDD414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Seminar</w:t>
            </w:r>
          </w:p>
        </w:tc>
        <w:tc>
          <w:tcPr>
            <w:tcW w:w="4125" w:type="dxa"/>
          </w:tcPr>
          <w:p w14:paraId="354DCB1F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Dovedirea unui spirit combativ, a capacitatii de sinteza și analiză. </w:t>
            </w:r>
          </w:p>
          <w:p w14:paraId="04764586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Participare la seminar, participare la discutii, efectuarea temelor/referatelor și prezentarea lor adecvată mediului academic, răspunsuri corecte la întrebările adresate pe parcursul semestrului, realizarea sarcinilor individuale sau de grup, capacitate de analiză a textelor de lege și a spețelor, argumentarea răspunsurilor.</w:t>
            </w:r>
          </w:p>
        </w:tc>
        <w:tc>
          <w:tcPr>
            <w:tcW w:w="2625" w:type="dxa"/>
          </w:tcPr>
          <w:p w14:paraId="4855D050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Evaluare continuă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pe parcursul semestrului orale și scrise (pe baza testelor-grilă şi activităţilor individuale şi de grup susţinute în cadrul seminariilor: sarcini de grup, studiu individual, studiu de caz, comentariu de text, referat, aplicaţii practice)</w:t>
            </w:r>
          </w:p>
        </w:tc>
        <w:tc>
          <w:tcPr>
            <w:tcW w:w="1721" w:type="dxa"/>
          </w:tcPr>
          <w:p w14:paraId="1F257477" w14:textId="77777777" w:rsidR="00382162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50%</w:t>
            </w:r>
          </w:p>
        </w:tc>
      </w:tr>
      <w:tr w:rsidR="00382162" w14:paraId="09CEDCDA" w14:textId="77777777" w:rsidTr="00BC77AF">
        <w:trPr>
          <w:trHeight w:val="262"/>
        </w:trPr>
        <w:tc>
          <w:tcPr>
            <w:tcW w:w="9854" w:type="dxa"/>
            <w:gridSpan w:val="4"/>
            <w:tcBorders>
              <w:bottom w:val="single" w:sz="4" w:space="0" w:color="auto"/>
            </w:tcBorders>
          </w:tcPr>
          <w:p w14:paraId="647F7C42" w14:textId="60F00492" w:rsidR="00382162" w:rsidRDefault="00BC77AF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10.</w:t>
            </w:r>
            <w:r w:rsidR="00000000">
              <w:rPr>
                <w:rFonts w:ascii="Times New Roman" w:eastAsia="Times New Roman" w:hAnsi="Times New Roman" w:cs="Times New Roman"/>
              </w:rPr>
              <w:t xml:space="preserve">Standard minim de performanţă </w:t>
            </w:r>
          </w:p>
        </w:tc>
      </w:tr>
      <w:tr w:rsidR="00BC77AF" w:rsidRPr="00BC77AF" w14:paraId="6B7B8C23" w14:textId="77777777" w:rsidTr="00BC77A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62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C3A0A" w14:textId="77777777" w:rsidR="00BC77AF" w:rsidRPr="00BC77AF" w:rsidRDefault="00BC77AF" w:rsidP="00206A1A">
            <w:pPr>
              <w:rPr>
                <w:rFonts w:ascii="Times New Roman" w:hAnsi="Times New Roman" w:cs="Times New Roman"/>
                <w:b/>
              </w:rPr>
            </w:pPr>
            <w:r w:rsidRPr="00BC77AF">
              <w:rPr>
                <w:rFonts w:ascii="Times New Roman" w:hAnsi="Times New Roman" w:cs="Times New Roman"/>
              </w:rPr>
              <w:t>Standard minim de performanţă</w:t>
            </w:r>
          </w:p>
        </w:tc>
      </w:tr>
      <w:tr w:rsidR="00BC77AF" w:rsidRPr="00BC77AF" w14:paraId="344A7C27" w14:textId="77777777" w:rsidTr="00BC77A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15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BC1A50" w14:textId="77777777" w:rsidR="00BC77AF" w:rsidRPr="00BC77AF" w:rsidRDefault="00BC77AF" w:rsidP="00206A1A">
            <w:pPr>
              <w:rPr>
                <w:rFonts w:ascii="Times New Roman" w:hAnsi="Times New Roman" w:cs="Times New Roman"/>
              </w:rPr>
            </w:pPr>
            <w:r w:rsidRPr="00BC77AF">
              <w:rPr>
                <w:rFonts w:ascii="Times New Roman" w:hAnsi="Times New Roman" w:cs="Times New Roman"/>
              </w:rPr>
              <w:t>10.1. Standard minim de performanţă evaluare la curs</w:t>
            </w:r>
          </w:p>
        </w:tc>
      </w:tr>
      <w:tr w:rsidR="00BC77AF" w:rsidRPr="00BC77AF" w14:paraId="25BA84E3" w14:textId="77777777" w:rsidTr="00BC77A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584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9BF35" w14:textId="77777777" w:rsidR="00BC77AF" w:rsidRPr="00BC77AF" w:rsidRDefault="00BC77AF" w:rsidP="00BC77AF">
            <w:pPr>
              <w:numPr>
                <w:ilvl w:val="0"/>
                <w:numId w:val="8"/>
              </w:numPr>
              <w:ind w:right="52"/>
              <w:rPr>
                <w:rFonts w:ascii="Times New Roman" w:hAnsi="Times New Roman" w:cs="Times New Roman"/>
              </w:rPr>
            </w:pPr>
            <w:r w:rsidRPr="00BC77AF">
              <w:rPr>
                <w:rFonts w:ascii="Times New Roman" w:hAnsi="Times New Roman" w:cs="Times New Roman"/>
              </w:rPr>
              <w:t>Însușirea şi înţelegerea conţinutului cursului la nivelul ideilor esenţiale</w:t>
            </w:r>
          </w:p>
          <w:p w14:paraId="47792254" w14:textId="77777777" w:rsidR="00BC77AF" w:rsidRPr="00BC77AF" w:rsidRDefault="00BC77AF" w:rsidP="00BC77AF">
            <w:pPr>
              <w:numPr>
                <w:ilvl w:val="0"/>
                <w:numId w:val="8"/>
              </w:numPr>
              <w:ind w:right="52"/>
              <w:rPr>
                <w:rFonts w:ascii="Times New Roman" w:hAnsi="Times New Roman" w:cs="Times New Roman"/>
              </w:rPr>
            </w:pPr>
            <w:r w:rsidRPr="00BC77AF">
              <w:rPr>
                <w:rFonts w:ascii="Times New Roman" w:hAnsi="Times New Roman" w:cs="Times New Roman"/>
              </w:rPr>
              <w:t>Cunoaşterea</w:t>
            </w:r>
            <w:r w:rsidRPr="00BC77AF">
              <w:rPr>
                <w:rFonts w:ascii="Times New Roman" w:hAnsi="Times New Roman" w:cs="Times New Roman"/>
                <w:lang w:val="pt-BR"/>
              </w:rPr>
              <w:t xml:space="preserve"> teoriilor de bază din domeniul disciplinei</w:t>
            </w:r>
          </w:p>
          <w:p w14:paraId="0D26D4B3" w14:textId="77777777" w:rsidR="00BC77AF" w:rsidRPr="00BC77AF" w:rsidRDefault="00BC77AF" w:rsidP="00BC77AF">
            <w:pPr>
              <w:numPr>
                <w:ilvl w:val="0"/>
                <w:numId w:val="8"/>
              </w:numPr>
              <w:rPr>
                <w:rFonts w:ascii="Times New Roman" w:hAnsi="Times New Roman" w:cs="Times New Roman"/>
                <w:lang w:val="it-IT"/>
              </w:rPr>
            </w:pPr>
            <w:proofErr w:type="spellStart"/>
            <w:r w:rsidRPr="00BC77AF">
              <w:rPr>
                <w:rFonts w:ascii="Times New Roman" w:hAnsi="Times New Roman" w:cs="Times New Roman"/>
                <w:lang w:val="it-IT"/>
              </w:rPr>
              <w:t>Parcurgerea</w:t>
            </w:r>
            <w:proofErr w:type="spellEnd"/>
            <w:r w:rsidRPr="00BC77AF">
              <w:rPr>
                <w:rFonts w:ascii="Times New Roman" w:hAnsi="Times New Roman" w:cs="Times New Roman"/>
                <w:lang w:val="it-IT"/>
              </w:rPr>
              <w:t xml:space="preserve"> </w:t>
            </w:r>
            <w:proofErr w:type="spellStart"/>
            <w:r w:rsidRPr="00BC77AF">
              <w:rPr>
                <w:rFonts w:ascii="Times New Roman" w:hAnsi="Times New Roman" w:cs="Times New Roman"/>
                <w:lang w:val="it-IT"/>
              </w:rPr>
              <w:t>și</w:t>
            </w:r>
            <w:proofErr w:type="spellEnd"/>
            <w:r w:rsidRPr="00BC77AF">
              <w:rPr>
                <w:rFonts w:ascii="Times New Roman" w:hAnsi="Times New Roman" w:cs="Times New Roman"/>
                <w:lang w:val="it-IT"/>
              </w:rPr>
              <w:t xml:space="preserve"> </w:t>
            </w:r>
            <w:proofErr w:type="spellStart"/>
            <w:r w:rsidRPr="00BC77AF">
              <w:rPr>
                <w:rFonts w:ascii="Times New Roman" w:hAnsi="Times New Roman" w:cs="Times New Roman"/>
                <w:lang w:val="it-IT"/>
              </w:rPr>
              <w:t>consultarea</w:t>
            </w:r>
            <w:proofErr w:type="spellEnd"/>
            <w:r w:rsidRPr="00BC77AF">
              <w:rPr>
                <w:rFonts w:ascii="Times New Roman" w:hAnsi="Times New Roman" w:cs="Times New Roman"/>
                <w:lang w:val="it-IT"/>
              </w:rPr>
              <w:t xml:space="preserve"> </w:t>
            </w:r>
            <w:proofErr w:type="spellStart"/>
            <w:r w:rsidRPr="00BC77AF">
              <w:rPr>
                <w:rFonts w:ascii="Times New Roman" w:hAnsi="Times New Roman" w:cs="Times New Roman"/>
                <w:lang w:val="it-IT"/>
              </w:rPr>
              <w:t>bibliografiei</w:t>
            </w:r>
            <w:proofErr w:type="spellEnd"/>
            <w:r w:rsidRPr="00BC77AF">
              <w:rPr>
                <w:rFonts w:ascii="Times New Roman" w:hAnsi="Times New Roman" w:cs="Times New Roman"/>
                <w:lang w:val="it-IT"/>
              </w:rPr>
              <w:t xml:space="preserve"> </w:t>
            </w:r>
            <w:proofErr w:type="spellStart"/>
            <w:r w:rsidRPr="00BC77AF">
              <w:rPr>
                <w:rFonts w:ascii="Times New Roman" w:hAnsi="Times New Roman" w:cs="Times New Roman"/>
                <w:lang w:val="it-IT"/>
              </w:rPr>
              <w:t>recomandate</w:t>
            </w:r>
            <w:proofErr w:type="spellEnd"/>
          </w:p>
        </w:tc>
      </w:tr>
      <w:tr w:rsidR="00BC77AF" w:rsidRPr="00BC77AF" w14:paraId="3A2A835C" w14:textId="77777777" w:rsidTr="00BC77A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10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8B23B" w14:textId="77777777" w:rsidR="00BC77AF" w:rsidRPr="00BC77AF" w:rsidRDefault="00BC77AF" w:rsidP="00206A1A">
            <w:pPr>
              <w:ind w:left="426" w:hanging="426"/>
              <w:rPr>
                <w:rFonts w:ascii="Times New Roman" w:hAnsi="Times New Roman" w:cs="Times New Roman"/>
                <w:bCs/>
              </w:rPr>
            </w:pPr>
            <w:r w:rsidRPr="00BC77AF">
              <w:rPr>
                <w:rFonts w:ascii="Times New Roman" w:hAnsi="Times New Roman" w:cs="Times New Roman"/>
              </w:rPr>
              <w:t>10.2. Standard minim de performanţă evaluare la activitatea aplicativă</w:t>
            </w:r>
          </w:p>
        </w:tc>
      </w:tr>
      <w:tr w:rsidR="00BC77AF" w:rsidRPr="00BC77AF" w14:paraId="540A243A" w14:textId="77777777" w:rsidTr="00BC77A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58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E3911" w14:textId="77777777" w:rsidR="00BC77AF" w:rsidRPr="00BC77AF" w:rsidRDefault="00BC77AF" w:rsidP="00BC77AF">
            <w:pPr>
              <w:numPr>
                <w:ilvl w:val="0"/>
                <w:numId w:val="8"/>
              </w:numPr>
              <w:ind w:right="52"/>
              <w:rPr>
                <w:rFonts w:ascii="Times New Roman" w:hAnsi="Times New Roman" w:cs="Times New Roman"/>
              </w:rPr>
            </w:pPr>
            <w:r w:rsidRPr="00BC77AF">
              <w:rPr>
                <w:rFonts w:ascii="Times New Roman" w:hAnsi="Times New Roman" w:cs="Times New Roman"/>
              </w:rPr>
              <w:t xml:space="preserve">Elaborarea referatului potrivit tematicii propuse </w:t>
            </w:r>
          </w:p>
          <w:p w14:paraId="32DFF015" w14:textId="77777777" w:rsidR="00BC77AF" w:rsidRPr="00BC77AF" w:rsidRDefault="00BC77AF" w:rsidP="00BC77AF">
            <w:pPr>
              <w:numPr>
                <w:ilvl w:val="0"/>
                <w:numId w:val="8"/>
              </w:numPr>
              <w:rPr>
                <w:rFonts w:ascii="Times New Roman" w:hAnsi="Times New Roman" w:cs="Times New Roman"/>
                <w:lang w:val="it-IT"/>
              </w:rPr>
            </w:pPr>
            <w:proofErr w:type="spellStart"/>
            <w:r w:rsidRPr="00BC77AF">
              <w:rPr>
                <w:rFonts w:ascii="Times New Roman" w:hAnsi="Times New Roman" w:cs="Times New Roman"/>
                <w:lang w:val="it-IT"/>
              </w:rPr>
              <w:t>Parcurgerea</w:t>
            </w:r>
            <w:proofErr w:type="spellEnd"/>
            <w:r w:rsidRPr="00BC77AF">
              <w:rPr>
                <w:rFonts w:ascii="Times New Roman" w:hAnsi="Times New Roman" w:cs="Times New Roman"/>
                <w:lang w:val="it-IT"/>
              </w:rPr>
              <w:t xml:space="preserve"> </w:t>
            </w:r>
            <w:proofErr w:type="spellStart"/>
            <w:r w:rsidRPr="00BC77AF">
              <w:rPr>
                <w:rFonts w:ascii="Times New Roman" w:hAnsi="Times New Roman" w:cs="Times New Roman"/>
                <w:lang w:val="it-IT"/>
              </w:rPr>
              <w:t>și</w:t>
            </w:r>
            <w:proofErr w:type="spellEnd"/>
            <w:r w:rsidRPr="00BC77AF">
              <w:rPr>
                <w:rFonts w:ascii="Times New Roman" w:hAnsi="Times New Roman" w:cs="Times New Roman"/>
                <w:lang w:val="it-IT"/>
              </w:rPr>
              <w:t xml:space="preserve"> </w:t>
            </w:r>
            <w:proofErr w:type="spellStart"/>
            <w:r w:rsidRPr="00BC77AF">
              <w:rPr>
                <w:rFonts w:ascii="Times New Roman" w:hAnsi="Times New Roman" w:cs="Times New Roman"/>
                <w:lang w:val="it-IT"/>
              </w:rPr>
              <w:t>consultarea</w:t>
            </w:r>
            <w:proofErr w:type="spellEnd"/>
            <w:r w:rsidRPr="00BC77AF">
              <w:rPr>
                <w:rFonts w:ascii="Times New Roman" w:hAnsi="Times New Roman" w:cs="Times New Roman"/>
                <w:lang w:val="it-IT"/>
              </w:rPr>
              <w:t xml:space="preserve"> </w:t>
            </w:r>
            <w:proofErr w:type="spellStart"/>
            <w:r w:rsidRPr="00BC77AF">
              <w:rPr>
                <w:rFonts w:ascii="Times New Roman" w:hAnsi="Times New Roman" w:cs="Times New Roman"/>
                <w:lang w:val="it-IT"/>
              </w:rPr>
              <w:t>bibliografiei</w:t>
            </w:r>
            <w:proofErr w:type="spellEnd"/>
            <w:r w:rsidRPr="00BC77AF">
              <w:rPr>
                <w:rFonts w:ascii="Times New Roman" w:hAnsi="Times New Roman" w:cs="Times New Roman"/>
                <w:lang w:val="it-IT"/>
              </w:rPr>
              <w:t xml:space="preserve"> </w:t>
            </w:r>
            <w:proofErr w:type="spellStart"/>
            <w:r w:rsidRPr="00BC77AF">
              <w:rPr>
                <w:rFonts w:ascii="Times New Roman" w:hAnsi="Times New Roman" w:cs="Times New Roman"/>
                <w:lang w:val="it-IT"/>
              </w:rPr>
              <w:t>recomandate</w:t>
            </w:r>
            <w:proofErr w:type="spellEnd"/>
          </w:p>
        </w:tc>
      </w:tr>
    </w:tbl>
    <w:p w14:paraId="74C77D92" w14:textId="77777777" w:rsidR="00382162" w:rsidRDefault="00382162">
      <w:pPr>
        <w:ind w:left="360"/>
        <w:rPr>
          <w:rFonts w:ascii="Times New Roman" w:eastAsia="Times New Roman" w:hAnsi="Times New Roman" w:cs="Times New Roman"/>
        </w:rPr>
      </w:pPr>
    </w:p>
    <w:p w14:paraId="5CD1120D" w14:textId="77777777" w:rsidR="00A60BA5" w:rsidRPr="00A60BA5" w:rsidRDefault="00A60BA5" w:rsidP="00A60BA5">
      <w:pPr>
        <w:rPr>
          <w:rFonts w:ascii="Times New Roman" w:eastAsia="Times New Roman" w:hAnsi="Times New Roman" w:cs="Times New Roman"/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71"/>
        <w:gridCol w:w="3272"/>
        <w:gridCol w:w="3085"/>
      </w:tblGrid>
      <w:tr w:rsidR="00A60BA5" w:rsidRPr="00A60BA5" w14:paraId="64B5EADD" w14:textId="77777777" w:rsidTr="00A60BA5"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AE6DA3" w14:textId="77777777" w:rsidR="00A60BA5" w:rsidRPr="00A60BA5" w:rsidRDefault="00A60BA5" w:rsidP="00A60BA5">
            <w:pPr>
              <w:rPr>
                <w:rFonts w:ascii="Times New Roman" w:eastAsia="Times New Roman" w:hAnsi="Times New Roman" w:cs="Times New Roman"/>
                <w:b/>
              </w:rPr>
            </w:pPr>
            <w:r w:rsidRPr="00A60BA5">
              <w:rPr>
                <w:rFonts w:ascii="Times New Roman" w:eastAsia="Times New Roman" w:hAnsi="Times New Roman" w:cs="Times New Roman"/>
              </w:rPr>
              <w:t>Data completării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B0FC27" w14:textId="77777777" w:rsidR="00A60BA5" w:rsidRPr="00A60BA5" w:rsidRDefault="00A60BA5" w:rsidP="00A60BA5">
            <w:pPr>
              <w:rPr>
                <w:rFonts w:ascii="Times New Roman" w:eastAsia="Times New Roman" w:hAnsi="Times New Roman" w:cs="Times New Roman"/>
                <w:b/>
              </w:rPr>
            </w:pPr>
            <w:r w:rsidRPr="00A60BA5">
              <w:rPr>
                <w:rFonts w:ascii="Times New Roman" w:eastAsia="Times New Roman" w:hAnsi="Times New Roman" w:cs="Times New Roman"/>
              </w:rPr>
              <w:t>Semnătura titularului de curs</w:t>
            </w:r>
          </w:p>
        </w:tc>
        <w:tc>
          <w:tcPr>
            <w:tcW w:w="16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C63A43" w14:textId="77777777" w:rsidR="00A60BA5" w:rsidRPr="00A60BA5" w:rsidRDefault="00A60BA5" w:rsidP="00A60BA5">
            <w:pPr>
              <w:rPr>
                <w:rFonts w:ascii="Times New Roman" w:eastAsia="Times New Roman" w:hAnsi="Times New Roman" w:cs="Times New Roman"/>
                <w:b/>
              </w:rPr>
            </w:pPr>
            <w:r w:rsidRPr="00A60BA5">
              <w:rPr>
                <w:rFonts w:ascii="Times New Roman" w:eastAsia="Times New Roman" w:hAnsi="Times New Roman" w:cs="Times New Roman"/>
              </w:rPr>
              <w:t>Semnătura titularului de aplicaţie</w:t>
            </w:r>
          </w:p>
        </w:tc>
      </w:tr>
      <w:tr w:rsidR="00A60BA5" w:rsidRPr="00A60BA5" w14:paraId="078D2EB9" w14:textId="77777777" w:rsidTr="00A60BA5"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3C5780" w14:textId="77777777" w:rsidR="00A60BA5" w:rsidRPr="00A60BA5" w:rsidRDefault="00A60BA5" w:rsidP="00A60BA5">
            <w:pPr>
              <w:rPr>
                <w:rFonts w:ascii="Times New Roman" w:eastAsia="Times New Roman" w:hAnsi="Times New Roman" w:cs="Times New Roman"/>
                <w:bCs/>
              </w:rPr>
            </w:pPr>
            <w:r w:rsidRPr="00A60BA5">
              <w:rPr>
                <w:rFonts w:ascii="Times New Roman" w:eastAsia="Times New Roman" w:hAnsi="Times New Roman" w:cs="Times New Roman"/>
                <w:bCs/>
              </w:rPr>
              <w:t>08.09.2024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5ABE2" w14:textId="77777777" w:rsidR="00A60BA5" w:rsidRPr="00A60BA5" w:rsidRDefault="00A60BA5" w:rsidP="00A60BA5">
            <w:pPr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6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FC389" w14:textId="77777777" w:rsidR="00A60BA5" w:rsidRPr="00A60BA5" w:rsidRDefault="00A60BA5" w:rsidP="00A60BA5">
            <w:pPr>
              <w:rPr>
                <w:rFonts w:ascii="Times New Roman" w:eastAsia="Times New Roman" w:hAnsi="Times New Roman" w:cs="Times New Roman"/>
                <w:b/>
              </w:rPr>
            </w:pPr>
          </w:p>
        </w:tc>
      </w:tr>
    </w:tbl>
    <w:p w14:paraId="4E461B6A" w14:textId="77777777" w:rsidR="00A60BA5" w:rsidRPr="00A60BA5" w:rsidRDefault="00A60BA5" w:rsidP="00A60BA5">
      <w:pPr>
        <w:rPr>
          <w:rFonts w:ascii="Times New Roman" w:eastAsia="Times New Roman" w:hAnsi="Times New Roman" w:cs="Times New Roman"/>
        </w:rPr>
      </w:pPr>
      <w:r w:rsidRPr="00A60BA5">
        <w:rPr>
          <w:rFonts w:ascii="Times New Roman" w:eastAsia="Times New Roman" w:hAnsi="Times New Roman" w:cs="Times New Roman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4"/>
        <w:gridCol w:w="4814"/>
      </w:tblGrid>
      <w:tr w:rsidR="00A60BA5" w:rsidRPr="00A60BA5" w14:paraId="32F73D5A" w14:textId="77777777" w:rsidTr="00A60BA5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9691CA" w14:textId="77777777" w:rsidR="00A60BA5" w:rsidRPr="00A60BA5" w:rsidRDefault="00A60BA5" w:rsidP="00A60BA5">
            <w:pPr>
              <w:rPr>
                <w:rFonts w:ascii="Times New Roman" w:eastAsia="Times New Roman" w:hAnsi="Times New Roman" w:cs="Times New Roman"/>
              </w:rPr>
            </w:pPr>
            <w:r w:rsidRPr="00A60BA5">
              <w:rPr>
                <w:rFonts w:ascii="Times New Roman" w:eastAsia="Times New Roman" w:hAnsi="Times New Roman" w:cs="Times New Roman"/>
              </w:rPr>
              <w:t xml:space="preserve">Data avizării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63DBE3" w14:textId="77777777" w:rsidR="00A60BA5" w:rsidRPr="00A60BA5" w:rsidRDefault="00A60BA5" w:rsidP="00A60BA5">
            <w:pPr>
              <w:rPr>
                <w:rFonts w:ascii="Times New Roman" w:eastAsia="Times New Roman" w:hAnsi="Times New Roman" w:cs="Times New Roman"/>
              </w:rPr>
            </w:pPr>
            <w:r w:rsidRPr="00A60BA5">
              <w:rPr>
                <w:rFonts w:ascii="Times New Roman" w:eastAsia="Times New Roman" w:hAnsi="Times New Roman" w:cs="Times New Roman"/>
              </w:rPr>
              <w:t>Semnătura responsabilului de program</w:t>
            </w:r>
          </w:p>
        </w:tc>
      </w:tr>
      <w:tr w:rsidR="00A60BA5" w:rsidRPr="00A60BA5" w14:paraId="57F48138" w14:textId="77777777" w:rsidTr="00A60BA5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53B17" w14:textId="5E24B5EC" w:rsidR="00A60BA5" w:rsidRPr="00A60BA5" w:rsidRDefault="00A60BA5" w:rsidP="00A60BA5">
            <w:pPr>
              <w:rPr>
                <w:rFonts w:ascii="Times New Roman" w:eastAsia="Times New Roman" w:hAnsi="Times New Roman" w:cs="Times New Roman"/>
              </w:rPr>
            </w:pPr>
            <w:r w:rsidRPr="00A60BA5">
              <w:rPr>
                <w:rFonts w:ascii="Times New Roman" w:eastAsia="Times New Roman" w:hAnsi="Times New Roman" w:cs="Times New Roman"/>
              </w:rPr>
              <w:t>27.09.2024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E8CC5B" w14:textId="77777777" w:rsidR="00A60BA5" w:rsidRPr="00A60BA5" w:rsidRDefault="00A60BA5" w:rsidP="00A60BA5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5A0E2A18" w14:textId="77777777" w:rsidR="00A60BA5" w:rsidRPr="00A60BA5" w:rsidRDefault="00A60BA5" w:rsidP="00A60BA5">
      <w:pPr>
        <w:rPr>
          <w:rFonts w:ascii="Times New Roman" w:eastAsia="Times New Roman" w:hAnsi="Times New Roman" w:cs="Times New Roman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4"/>
        <w:gridCol w:w="4814"/>
      </w:tblGrid>
      <w:tr w:rsidR="00A60BA5" w:rsidRPr="00A60BA5" w14:paraId="49BFD3DE" w14:textId="77777777" w:rsidTr="00A60BA5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71B202" w14:textId="77777777" w:rsidR="00A60BA5" w:rsidRPr="00A60BA5" w:rsidRDefault="00A60BA5" w:rsidP="00A60BA5">
            <w:pPr>
              <w:rPr>
                <w:rFonts w:ascii="Times New Roman" w:eastAsia="Times New Roman" w:hAnsi="Times New Roman" w:cs="Times New Roman"/>
              </w:rPr>
            </w:pPr>
            <w:r w:rsidRPr="00A60BA5">
              <w:rPr>
                <w:rFonts w:ascii="Times New Roman" w:eastAsia="Times New Roman" w:hAnsi="Times New Roman" w:cs="Times New Roman"/>
              </w:rPr>
              <w:t>Data avizării în departament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C6E804" w14:textId="77777777" w:rsidR="00A60BA5" w:rsidRPr="00A60BA5" w:rsidRDefault="00A60BA5" w:rsidP="00A60BA5">
            <w:pPr>
              <w:rPr>
                <w:rFonts w:ascii="Times New Roman" w:eastAsia="Times New Roman" w:hAnsi="Times New Roman" w:cs="Times New Roman"/>
              </w:rPr>
            </w:pPr>
            <w:r w:rsidRPr="00A60BA5">
              <w:rPr>
                <w:rFonts w:ascii="Times New Roman" w:eastAsia="Times New Roman" w:hAnsi="Times New Roman" w:cs="Times New Roman"/>
              </w:rPr>
              <w:t>Semnătura directorului de departament</w:t>
            </w:r>
          </w:p>
        </w:tc>
      </w:tr>
      <w:tr w:rsidR="00A60BA5" w:rsidRPr="00A60BA5" w14:paraId="0F2B54F6" w14:textId="77777777" w:rsidTr="00A60BA5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1A5E6" w14:textId="416407EF" w:rsidR="00A60BA5" w:rsidRPr="00A60BA5" w:rsidRDefault="00A60BA5" w:rsidP="00A60BA5">
            <w:pPr>
              <w:rPr>
                <w:rFonts w:ascii="Times New Roman" w:eastAsia="Times New Roman" w:hAnsi="Times New Roman" w:cs="Times New Roman"/>
              </w:rPr>
            </w:pPr>
            <w:r w:rsidRPr="00A60BA5">
              <w:rPr>
                <w:rFonts w:ascii="Times New Roman" w:eastAsia="Times New Roman" w:hAnsi="Times New Roman" w:cs="Times New Roman"/>
              </w:rPr>
              <w:t>27.09.2024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63E93" w14:textId="77777777" w:rsidR="00A60BA5" w:rsidRPr="00A60BA5" w:rsidRDefault="00A60BA5" w:rsidP="00A60BA5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0C6726C1" w14:textId="77777777" w:rsidR="00A60BA5" w:rsidRPr="00A60BA5" w:rsidRDefault="00A60BA5" w:rsidP="00A60BA5">
      <w:pPr>
        <w:rPr>
          <w:rFonts w:ascii="Times New Roman" w:eastAsia="Times New Roman" w:hAnsi="Times New Roman" w:cs="Times New Roman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4"/>
        <w:gridCol w:w="4814"/>
      </w:tblGrid>
      <w:tr w:rsidR="00A60BA5" w:rsidRPr="00A60BA5" w14:paraId="7EC04447" w14:textId="77777777" w:rsidTr="00A60BA5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46753B" w14:textId="77777777" w:rsidR="00A60BA5" w:rsidRPr="00A60BA5" w:rsidRDefault="00A60BA5" w:rsidP="00A60BA5">
            <w:pPr>
              <w:rPr>
                <w:rFonts w:ascii="Times New Roman" w:eastAsia="Times New Roman" w:hAnsi="Times New Roman" w:cs="Times New Roman"/>
              </w:rPr>
            </w:pPr>
            <w:r w:rsidRPr="00A60BA5">
              <w:rPr>
                <w:rFonts w:ascii="Times New Roman" w:eastAsia="Times New Roman" w:hAnsi="Times New Roman" w:cs="Times New Roman"/>
              </w:rPr>
              <w:t>Data aprobării în consiliul facultăţii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0C3E56" w14:textId="77777777" w:rsidR="00A60BA5" w:rsidRPr="00A60BA5" w:rsidRDefault="00A60BA5" w:rsidP="00A60BA5">
            <w:pPr>
              <w:rPr>
                <w:rFonts w:ascii="Times New Roman" w:eastAsia="Times New Roman" w:hAnsi="Times New Roman" w:cs="Times New Roman"/>
              </w:rPr>
            </w:pPr>
            <w:r w:rsidRPr="00A60BA5">
              <w:rPr>
                <w:rFonts w:ascii="Times New Roman" w:eastAsia="Times New Roman" w:hAnsi="Times New Roman" w:cs="Times New Roman"/>
              </w:rPr>
              <w:t>Semnătura decanului</w:t>
            </w:r>
          </w:p>
        </w:tc>
      </w:tr>
      <w:tr w:rsidR="00A60BA5" w:rsidRPr="00A60BA5" w14:paraId="2202CF88" w14:textId="77777777" w:rsidTr="00A60BA5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157C4" w14:textId="35913690" w:rsidR="00A60BA5" w:rsidRPr="00A60BA5" w:rsidRDefault="00A60BA5" w:rsidP="00A60BA5">
            <w:pPr>
              <w:rPr>
                <w:rFonts w:ascii="Times New Roman" w:eastAsia="Times New Roman" w:hAnsi="Times New Roman" w:cs="Times New Roman"/>
              </w:rPr>
            </w:pPr>
            <w:r w:rsidRPr="00A60BA5">
              <w:rPr>
                <w:rFonts w:ascii="Times New Roman" w:eastAsia="Times New Roman" w:hAnsi="Times New Roman" w:cs="Times New Roman"/>
              </w:rPr>
              <w:t>30.09.2024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70B5FE" w14:textId="77777777" w:rsidR="00A60BA5" w:rsidRPr="00A60BA5" w:rsidRDefault="00A60BA5" w:rsidP="00A60BA5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60E04A6E" w14:textId="77777777" w:rsidR="00A60BA5" w:rsidRPr="00A60BA5" w:rsidRDefault="00A60BA5" w:rsidP="00A60BA5">
      <w:pPr>
        <w:rPr>
          <w:rFonts w:ascii="Times New Roman" w:eastAsia="Times New Roman" w:hAnsi="Times New Roman" w:cs="Times New Roman"/>
        </w:rPr>
      </w:pPr>
    </w:p>
    <w:p w14:paraId="26DBD2DB" w14:textId="77777777" w:rsidR="00382162" w:rsidRDefault="00382162" w:rsidP="00A60BA5">
      <w:pPr>
        <w:rPr>
          <w:rFonts w:ascii="Times New Roman" w:eastAsia="Times New Roman" w:hAnsi="Times New Roman" w:cs="Times New Roman"/>
        </w:rPr>
      </w:pPr>
    </w:p>
    <w:p w14:paraId="5A34D986" w14:textId="77777777" w:rsidR="00382162" w:rsidRDefault="00382162">
      <w:pPr>
        <w:widowControl w:val="0"/>
      </w:pPr>
    </w:p>
    <w:p w14:paraId="3889E2D7" w14:textId="77777777" w:rsidR="00382162" w:rsidRDefault="00382162">
      <w:pPr>
        <w:rPr>
          <w:rFonts w:ascii="Times New Roman" w:eastAsia="Times New Roman" w:hAnsi="Times New Roman" w:cs="Times New Roman"/>
        </w:rPr>
      </w:pPr>
    </w:p>
    <w:sectPr w:rsidR="00382162">
      <w:headerReference w:type="default" r:id="rId27"/>
      <w:headerReference w:type="first" r:id="rId28"/>
      <w:footerReference w:type="first" r:id="rId29"/>
      <w:pgSz w:w="11907" w:h="16840"/>
      <w:pgMar w:top="1134" w:right="851" w:bottom="1134" w:left="1418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32FE811" w14:textId="77777777" w:rsidR="009B47CA" w:rsidRDefault="009B47CA">
      <w:r>
        <w:separator/>
      </w:r>
    </w:p>
  </w:endnote>
  <w:endnote w:type="continuationSeparator" w:id="0">
    <w:p w14:paraId="6F0228E2" w14:textId="77777777" w:rsidR="009B47CA" w:rsidRDefault="009B47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B5926030-3079-469B-AAEE-5C6D05886FC4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52D9C628-6057-4680-9AEA-1D0B17E1C654}"/>
    <w:embedItalic r:id="rId3" w:fontKey="{058FC87A-7098-4B7D-8689-4108644F399C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1925CFBC-343C-48B0-B28E-B611F0B8F4E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78D0948E-FAF7-49F6-AE75-A8DA3AF9149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3C8E10" w14:textId="77777777" w:rsidR="0038216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ED3684">
      <w:rPr>
        <w:noProof/>
        <w:color w:val="000000"/>
      </w:rPr>
      <w:t>1</w:t>
    </w:r>
    <w:r>
      <w:rPr>
        <w:color w:val="000000"/>
      </w:rPr>
      <w:fldChar w:fldCharType="end"/>
    </w:r>
    <w:r>
      <w:rPr>
        <w:color w:val="000000"/>
      </w:rPr>
      <w:t>/</w:t>
    </w:r>
    <w:r>
      <w:rPr>
        <w:color w:val="000000"/>
      </w:rPr>
      <w:fldChar w:fldCharType="begin"/>
    </w:r>
    <w:r>
      <w:rPr>
        <w:color w:val="000000"/>
      </w:rPr>
      <w:instrText>NUMPAGES</w:instrText>
    </w:r>
    <w:r>
      <w:rPr>
        <w:color w:val="000000"/>
      </w:rPr>
      <w:fldChar w:fldCharType="separate"/>
    </w:r>
    <w:r w:rsidR="00ED3684">
      <w:rPr>
        <w:noProof/>
        <w:color w:val="000000"/>
      </w:rPr>
      <w:t>2</w:t>
    </w:r>
    <w:r>
      <w:rPr>
        <w:color w:val="00000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686850" w14:textId="77777777" w:rsidR="009B47CA" w:rsidRDefault="009B47CA">
      <w:r>
        <w:separator/>
      </w:r>
    </w:p>
  </w:footnote>
  <w:footnote w:type="continuationSeparator" w:id="0">
    <w:p w14:paraId="4F2AC509" w14:textId="77777777" w:rsidR="009B47CA" w:rsidRDefault="009B47C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B49043" w14:textId="77777777" w:rsidR="00382162" w:rsidRDefault="00000000">
    <w:pPr>
      <w:pBdr>
        <w:top w:val="nil"/>
        <w:left w:val="nil"/>
        <w:bottom w:val="single" w:sz="4" w:space="1" w:color="000000"/>
        <w:right w:val="nil"/>
        <w:between w:val="nil"/>
      </w:pBdr>
      <w:tabs>
        <w:tab w:val="center" w:pos="4320"/>
        <w:tab w:val="right" w:pos="8640"/>
      </w:tabs>
      <w:rPr>
        <w:rFonts w:ascii="Times New Roman" w:eastAsia="Times New Roman" w:hAnsi="Times New Roman" w:cs="Times New Roman"/>
        <w:color w:val="000000"/>
      </w:rPr>
    </w:pPr>
    <w:r>
      <w:rPr>
        <w:rFonts w:ascii="Times New Roman" w:eastAsia="Times New Roman" w:hAnsi="Times New Roman" w:cs="Times New Roman"/>
        <w:color w:val="000000"/>
      </w:rPr>
      <w:t>Programa analitică / Fişa disciplinei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D85D48" w14:textId="77777777" w:rsidR="0038216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hidden="0" allowOverlap="1" wp14:anchorId="0BCA4ACF" wp14:editId="6AA49115">
              <wp:simplePos x="0" y="0"/>
              <wp:positionH relativeFrom="column">
                <wp:posOffset>1</wp:posOffset>
              </wp:positionH>
              <wp:positionV relativeFrom="paragraph">
                <wp:posOffset>-25399</wp:posOffset>
              </wp:positionV>
              <wp:extent cx="1010920" cy="353695"/>
              <wp:effectExtent l="0" t="0" r="0" b="0"/>
              <wp:wrapNone/>
              <wp:docPr id="1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10920" cy="353695"/>
                        <a:chOff x="4840525" y="3603150"/>
                        <a:chExt cx="1010950" cy="465925"/>
                      </a:xfrm>
                    </wpg:grpSpPr>
                    <wpg:grpSp>
                      <wpg:cNvPr id="711778163" name="Group 711778163"/>
                      <wpg:cNvGrpSpPr/>
                      <wpg:grpSpPr>
                        <a:xfrm>
                          <a:off x="4840540" y="3603153"/>
                          <a:ext cx="1010920" cy="353695"/>
                          <a:chOff x="1070" y="212"/>
                          <a:chExt cx="1592" cy="676"/>
                        </a:xfrm>
                      </wpg:grpSpPr>
                      <wps:wsp>
                        <wps:cNvPr id="1643003255" name="Rectangle 1643003255"/>
                        <wps:cNvSpPr/>
                        <wps:spPr>
                          <a:xfrm>
                            <a:off x="1070" y="212"/>
                            <a:ext cx="1575" cy="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65EC113" w14:textId="77777777" w:rsidR="00382162" w:rsidRDefault="00382162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451319018" name="Rectangle 1451319018"/>
                        <wps:cNvSpPr/>
                        <wps:spPr>
                          <a:xfrm>
                            <a:off x="1646" y="342"/>
                            <a:ext cx="1016" cy="4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76AA4F06" w14:textId="77777777" w:rsidR="00382162" w:rsidRDefault="00000000">
                              <w:pPr>
                                <w:textDirection w:val="btLr"/>
                              </w:pPr>
                              <w:r>
                                <w:rPr>
                                  <w:color w:val="3366FF"/>
                                  <w:sz w:val="12"/>
                                </w:rPr>
                                <w:t>Universitatea</w:t>
                              </w:r>
                            </w:p>
                            <w:p w14:paraId="7EA681B3" w14:textId="77777777" w:rsidR="00382162" w:rsidRDefault="00000000">
                              <w:pPr>
                                <w:textDirection w:val="btLr"/>
                              </w:pPr>
                              <w:r>
                                <w:rPr>
                                  <w:color w:val="3366FF"/>
                                  <w:sz w:val="12"/>
                                </w:rPr>
                                <w:t>Ştefan cel Mare</w:t>
                              </w:r>
                            </w:p>
                            <w:p w14:paraId="54CABF37" w14:textId="77777777" w:rsidR="00382162" w:rsidRDefault="00000000">
                              <w:pPr>
                                <w:textDirection w:val="btLr"/>
                              </w:pPr>
                              <w:r>
                                <w:rPr>
                                  <w:color w:val="3366FF"/>
                                  <w:sz w:val="12"/>
                                </w:rPr>
                                <w:t>Suceava</w:t>
                              </w:r>
                            </w:p>
                            <w:p w14:paraId="01167F52" w14:textId="77777777" w:rsidR="00382162" w:rsidRDefault="00382162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Shape 5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 l="16501" b="3564"/>
                          <a:stretch/>
                        </pic:blipFill>
                        <pic:spPr>
                          <a:xfrm>
                            <a:off x="1070" y="212"/>
                            <a:ext cx="506" cy="6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>
          <w:pict>
            <v:group w14:anchorId="0BCA4ACF" id="Group 1" o:spid="_x0000_s1026" style="position:absolute;margin-left:0;margin-top:-2pt;width:79.6pt;height:27.85pt;z-index:251658240" coordorigin="48405,36031" coordsize="10109,46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">
              <v:group id="Group 711778163" o:spid="_x0000_s1027" style="position:absolute;left:48405;top:36031;width:10109;height:3537" coordorigin="1070,212" coordsize="1592,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">
                <v:rect id="Rectangle 1643003255" o:spid="_x0000_s1028" style="position:absolute;left:1070;top:212;width:1575;height:6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" filled="f" stroked="f">
                  <v:textbox inset="2.53958mm,2.53958mm,2.53958mm,2.53958mm">
                    <w:txbxContent>
                      <w:p w14:paraId="465EC113" w14:textId="77777777" w:rsidR="00382162" w:rsidRDefault="00382162">
                        <w:pPr>
                          <w:textDirection w:val="btLr"/>
                        </w:pPr>
                      </w:p>
                    </w:txbxContent>
                  </v:textbox>
                </v:rect>
                <v:rect id="Rectangle 1451319018" o:spid="_x0000_s1029" style="position:absolute;left:1646;top:342;width:1016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" stroked="f">
                  <v:textbox inset="2.53958mm,1.2694mm,2.53958mm,1.2694mm">
                    <w:txbxContent>
                      <w:p w14:paraId="76AA4F06" w14:textId="77777777" w:rsidR="00382162" w:rsidRDefault="00000000">
                        <w:pPr>
                          <w:textDirection w:val="btLr"/>
                        </w:pPr>
                        <w:r>
                          <w:rPr>
                            <w:color w:val="3366FF"/>
                            <w:sz w:val="12"/>
                          </w:rPr>
                          <w:t>Universitatea</w:t>
                        </w:r>
                      </w:p>
                      <w:p w14:paraId="7EA681B3" w14:textId="77777777" w:rsidR="00382162" w:rsidRDefault="00000000">
                        <w:pPr>
                          <w:textDirection w:val="btLr"/>
                        </w:pPr>
                        <w:r>
                          <w:rPr>
                            <w:color w:val="3366FF"/>
                            <w:sz w:val="12"/>
                          </w:rPr>
                          <w:t>Ştefan cel Mare</w:t>
                        </w:r>
                      </w:p>
                      <w:p w14:paraId="54CABF37" w14:textId="77777777" w:rsidR="00382162" w:rsidRDefault="00000000">
                        <w:pPr>
                          <w:textDirection w:val="btLr"/>
                        </w:pPr>
                        <w:r>
                          <w:rPr>
                            <w:color w:val="3366FF"/>
                            <w:sz w:val="12"/>
                          </w:rPr>
                          <w:t>Suceava</w:t>
                        </w:r>
                      </w:p>
                      <w:p w14:paraId="01167F52" w14:textId="77777777" w:rsidR="00382162" w:rsidRDefault="00382162">
                        <w:pPr>
                          <w:textDirection w:val="btLr"/>
                        </w:pP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 5" o:spid="_x0000_s1030" type="#_x0000_t75" style="position:absolute;left:1070;top:212;width:506;height:67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">
                  <v:imagedata r:id="rId2" o:title="" cropbottom="2336f" cropleft="10814f"/>
                </v:shape>
              </v:group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8A7464C"/>
    <w:multiLevelType w:val="multilevel"/>
    <w:tmpl w:val="0E5EB1DC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345276DE"/>
    <w:multiLevelType w:val="multilevel"/>
    <w:tmpl w:val="004A7AA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" w15:restartNumberingAfterBreak="0">
    <w:nsid w:val="449C5EDC"/>
    <w:multiLevelType w:val="multilevel"/>
    <w:tmpl w:val="BBF657CC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44A532D3"/>
    <w:multiLevelType w:val="multilevel"/>
    <w:tmpl w:val="0E16C546"/>
    <w:lvl w:ilvl="0">
      <w:start w:val="1"/>
      <w:numFmt w:val="decimal"/>
      <w:lvlText w:val="%1."/>
      <w:lvlJc w:val="left"/>
      <w:pPr>
        <w:ind w:left="720" w:hanging="360"/>
      </w:pPr>
      <w:rPr>
        <w:b w:val="0"/>
        <w:vertAlign w:val="baseline"/>
      </w:rPr>
    </w:lvl>
    <w:lvl w:ilvl="1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/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4" w15:restartNumberingAfterBreak="0">
    <w:nsid w:val="55C53054"/>
    <w:multiLevelType w:val="multilevel"/>
    <w:tmpl w:val="AA54F55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5" w15:restartNumberingAfterBreak="0">
    <w:nsid w:val="62A51295"/>
    <w:multiLevelType w:val="multilevel"/>
    <w:tmpl w:val="0812EA0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6" w15:restartNumberingAfterBreak="0">
    <w:nsid w:val="6A371973"/>
    <w:multiLevelType w:val="hybridMultilevel"/>
    <w:tmpl w:val="BFC46FF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692228C"/>
    <w:multiLevelType w:val="multilevel"/>
    <w:tmpl w:val="0596A068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1436897818">
    <w:abstractNumId w:val="1"/>
  </w:num>
  <w:num w:numId="2" w16cid:durableId="619452483">
    <w:abstractNumId w:val="4"/>
  </w:num>
  <w:num w:numId="3" w16cid:durableId="194542115">
    <w:abstractNumId w:val="5"/>
  </w:num>
  <w:num w:numId="4" w16cid:durableId="1680504897">
    <w:abstractNumId w:val="7"/>
  </w:num>
  <w:num w:numId="5" w16cid:durableId="1083333421">
    <w:abstractNumId w:val="2"/>
  </w:num>
  <w:num w:numId="6" w16cid:durableId="875849093">
    <w:abstractNumId w:val="0"/>
  </w:num>
  <w:num w:numId="7" w16cid:durableId="12222249">
    <w:abstractNumId w:val="3"/>
  </w:num>
  <w:num w:numId="8" w16cid:durableId="174301842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2162"/>
    <w:rsid w:val="001915E9"/>
    <w:rsid w:val="00382162"/>
    <w:rsid w:val="003F14D1"/>
    <w:rsid w:val="005C2C0B"/>
    <w:rsid w:val="005E482B"/>
    <w:rsid w:val="006A650C"/>
    <w:rsid w:val="00750BFB"/>
    <w:rsid w:val="0080310E"/>
    <w:rsid w:val="009629CE"/>
    <w:rsid w:val="009B47CA"/>
    <w:rsid w:val="00A23B12"/>
    <w:rsid w:val="00A60BA5"/>
    <w:rsid w:val="00BC77AF"/>
    <w:rsid w:val="00D40AD6"/>
    <w:rsid w:val="00ED3684"/>
    <w:rsid w:val="00F52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stockticker"/>
  <w:shapeDefaults>
    <o:shapedefaults v:ext="edit" spidmax="1026"/>
    <o:shapelayout v:ext="edit">
      <o:idmap v:ext="edit" data="1"/>
    </o:shapelayout>
  </w:shapeDefaults>
  <w:decimalSymbol w:val="."/>
  <w:listSeparator w:val=","/>
  <w14:docId w14:val="11C35880"/>
  <w15:docId w15:val="{E8CB5F12-4CA8-4A9F-84C2-67FDDAD0F0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lang w:val="ro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</w:tblPr>
  </w:style>
  <w:style w:type="table" w:customStyle="1" w:styleId="ac">
    <w:basedOn w:val="TableNormal"/>
    <w:tblPr>
      <w:tblStyleRowBandSize w:val="1"/>
      <w:tblStyleColBandSize w:val="1"/>
    </w:tblPr>
  </w:style>
  <w:style w:type="table" w:customStyle="1" w:styleId="ad">
    <w:basedOn w:val="TableNormal"/>
    <w:tblPr>
      <w:tblStyleRowBandSize w:val="1"/>
      <w:tblStyleColBandSize w:val="1"/>
    </w:tblPr>
  </w:style>
  <w:style w:type="table" w:customStyle="1" w:styleId="ae">
    <w:basedOn w:val="TableNormal"/>
    <w:tblPr>
      <w:tblStyleRowBandSize w:val="1"/>
      <w:tblStyleColBandSize w:val="1"/>
    </w:tblPr>
  </w:style>
  <w:style w:type="paragraph" w:styleId="ListParagraph">
    <w:name w:val="List Paragraph"/>
    <w:basedOn w:val="Normal"/>
    <w:uiPriority w:val="34"/>
    <w:qFormat/>
    <w:rsid w:val="0080310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0310E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0310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76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6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83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76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78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95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49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87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8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jmag.ro/autori/aurelia-draghici/" TargetMode="External"/><Relationship Id="rId13" Type="http://schemas.openxmlformats.org/officeDocument/2006/relationships/hyperlink" Target="http://www.librarie.net/carti/61826/Dreptul-familiei-Emese-Florian" TargetMode="External"/><Relationship Id="rId18" Type="http://schemas.openxmlformats.org/officeDocument/2006/relationships/hyperlink" Target="http://www.librarie.net/editura/CH%20Beck" TargetMode="External"/><Relationship Id="rId26" Type="http://schemas.openxmlformats.org/officeDocument/2006/relationships/hyperlink" Target="http://www.librarie.net/editura/CH%20Beck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ujmag.ro/autori/ioan-puie/" TargetMode="External"/><Relationship Id="rId7" Type="http://schemas.openxmlformats.org/officeDocument/2006/relationships/hyperlink" Target="https://www.libris.ro/librarie-online?fsv_77564=Teodor%20Bodoasca" TargetMode="External"/><Relationship Id="rId12" Type="http://schemas.openxmlformats.org/officeDocument/2006/relationships/hyperlink" Target="http://www.librarie.net/autor/20957/Emese-Florian" TargetMode="External"/><Relationship Id="rId17" Type="http://schemas.openxmlformats.org/officeDocument/2006/relationships/hyperlink" Target="http://www.librarie.net/carti/61826/Dreptul-familiei-Emese-Florian" TargetMode="External"/><Relationship Id="rId25" Type="http://schemas.openxmlformats.org/officeDocument/2006/relationships/hyperlink" Target="http://www.librarie.net/carti/61826/Dreptul-familiei-Emese-Florian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librarie.net/autor/20957/Emese-Florian" TargetMode="External"/><Relationship Id="rId20" Type="http://schemas.openxmlformats.org/officeDocument/2006/relationships/hyperlink" Target="http://www.ujmag.ro/autori/aurelia-draghici/" TargetMode="External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librarie.net/autor/14862/Dan-Lupascu" TargetMode="External"/><Relationship Id="rId24" Type="http://schemas.openxmlformats.org/officeDocument/2006/relationships/hyperlink" Target="http://www.librarie.net/autor/20957/Emese-Florian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libris.ro/librarie-online?fsv_77564=Teodor%20Bodoasca" TargetMode="External"/><Relationship Id="rId23" Type="http://schemas.openxmlformats.org/officeDocument/2006/relationships/hyperlink" Target="http://www.librarie.net/autor/14862/Dan-Lupascu" TargetMode="External"/><Relationship Id="rId28" Type="http://schemas.openxmlformats.org/officeDocument/2006/relationships/header" Target="header2.xml"/><Relationship Id="rId10" Type="http://schemas.openxmlformats.org/officeDocument/2006/relationships/hyperlink" Target="http://www.ujmag.ro/autori/maftei-iulian/" TargetMode="External"/><Relationship Id="rId19" Type="http://schemas.openxmlformats.org/officeDocument/2006/relationships/hyperlink" Target="https://www.libris.ro/librarie-online?fsv_77564=Teodor%20Bodoasca" TargetMode="Externa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ww.ujmag.ro/autori/ioan-puie/" TargetMode="External"/><Relationship Id="rId14" Type="http://schemas.openxmlformats.org/officeDocument/2006/relationships/hyperlink" Target="http://www.librarie.net/editura/CH%20Beck" TargetMode="External"/><Relationship Id="rId22" Type="http://schemas.openxmlformats.org/officeDocument/2006/relationships/hyperlink" Target="http://www.ujmag.ro/autori/maftei-iulian/" TargetMode="External"/><Relationship Id="rId27" Type="http://schemas.openxmlformats.org/officeDocument/2006/relationships/header" Target="header1.xml"/><Relationship Id="rId30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1913</Words>
  <Characters>10908</Characters>
  <Application>Microsoft Office Word</Application>
  <DocSecurity>0</DocSecurity>
  <Lines>90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Gabi</dc:creator>
  <cp:lastModifiedBy>Lucian Husdup</cp:lastModifiedBy>
  <cp:revision>5</cp:revision>
  <dcterms:created xsi:type="dcterms:W3CDTF">2024-10-07T10:27:00Z</dcterms:created>
  <dcterms:modified xsi:type="dcterms:W3CDTF">2024-10-22T21:33:00Z</dcterms:modified>
</cp:coreProperties>
</file>