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530" w:rsidRPr="00C87C94" w:rsidRDefault="00630EED">
      <w:pPr>
        <w:widowControl w:val="0"/>
        <w:jc w:val="right"/>
        <w:rPr>
          <w:lang w:val="ro-RO"/>
        </w:rPr>
      </w:pPr>
      <w:r w:rsidRPr="00C87C94">
        <w:rPr>
          <w:b/>
          <w:lang w:val="ro-RO"/>
        </w:rPr>
        <w:t>R40 Anexa 1</w:t>
      </w:r>
    </w:p>
    <w:p w:rsidR="00627530" w:rsidRPr="00C87C94" w:rsidRDefault="00627530">
      <w:pPr>
        <w:widowControl w:val="0"/>
        <w:jc w:val="right"/>
        <w:rPr>
          <w:sz w:val="20"/>
          <w:szCs w:val="20"/>
          <w:lang w:val="ro-RO"/>
        </w:rPr>
      </w:pPr>
    </w:p>
    <w:p w:rsidR="00627530" w:rsidRPr="00C87C94" w:rsidRDefault="00627530">
      <w:pPr>
        <w:widowControl w:val="0"/>
        <w:rPr>
          <w:rFonts w:ascii="Arial" w:eastAsia="Arial" w:hAnsi="Arial" w:cs="Arial"/>
          <w:sz w:val="20"/>
          <w:szCs w:val="20"/>
          <w:lang w:val="ro-RO"/>
        </w:rPr>
      </w:pPr>
    </w:p>
    <w:p w:rsidR="00627530" w:rsidRPr="00C87C94" w:rsidRDefault="00630EED">
      <w:pPr>
        <w:jc w:val="center"/>
        <w:rPr>
          <w:sz w:val="20"/>
          <w:szCs w:val="20"/>
          <w:lang w:val="ro-RO"/>
        </w:rPr>
      </w:pPr>
      <w:r w:rsidRPr="00C87C94">
        <w:rPr>
          <w:b/>
          <w:sz w:val="20"/>
          <w:szCs w:val="20"/>
          <w:lang w:val="ro-RO"/>
        </w:rPr>
        <w:t xml:space="preserve">FIŞA DISCIPLINEI </w:t>
      </w:r>
    </w:p>
    <w:p w:rsidR="00627530" w:rsidRPr="00C87C94" w:rsidRDefault="00630EED">
      <w:pPr>
        <w:jc w:val="center"/>
        <w:rPr>
          <w:sz w:val="20"/>
          <w:szCs w:val="20"/>
          <w:lang w:val="ro-RO"/>
        </w:rPr>
      </w:pPr>
      <w:r w:rsidRPr="00C87C94">
        <w:rPr>
          <w:sz w:val="20"/>
          <w:szCs w:val="20"/>
          <w:lang w:val="ro-RO"/>
        </w:rPr>
        <w:t>(licenţă)</w:t>
      </w:r>
    </w:p>
    <w:p w:rsidR="00627530" w:rsidRPr="00C87C94" w:rsidRDefault="00630EED">
      <w:pPr>
        <w:numPr>
          <w:ilvl w:val="0"/>
          <w:numId w:val="2"/>
        </w:numPr>
        <w:rPr>
          <w:sz w:val="20"/>
          <w:szCs w:val="20"/>
          <w:lang w:val="ro-RO"/>
        </w:rPr>
      </w:pPr>
      <w:r w:rsidRPr="00C87C94">
        <w:rPr>
          <w:b/>
          <w:sz w:val="20"/>
          <w:szCs w:val="20"/>
          <w:lang w:val="ro-RO"/>
        </w:rPr>
        <w:t>Date despre program</w:t>
      </w:r>
    </w:p>
    <w:tbl>
      <w:tblPr>
        <w:tblStyle w:val="a"/>
        <w:tblW w:w="97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6488"/>
      </w:tblGrid>
      <w:tr w:rsidR="00627530" w:rsidRPr="00C87C94">
        <w:trPr>
          <w:trHeight w:val="301"/>
        </w:trPr>
        <w:tc>
          <w:tcPr>
            <w:tcW w:w="3262" w:type="dxa"/>
          </w:tcPr>
          <w:p w:rsidR="00627530" w:rsidRPr="00C87C94" w:rsidRDefault="00630EED">
            <w:pPr>
              <w:rPr>
                <w:sz w:val="20"/>
                <w:szCs w:val="20"/>
                <w:lang w:val="ro-RO"/>
              </w:rPr>
            </w:pPr>
            <w:r w:rsidRPr="00C87C94">
              <w:rPr>
                <w:sz w:val="20"/>
                <w:szCs w:val="20"/>
                <w:lang w:val="ro-RO"/>
              </w:rPr>
              <w:t>Instituţia de învăţământ superior</w:t>
            </w:r>
          </w:p>
        </w:tc>
        <w:tc>
          <w:tcPr>
            <w:tcW w:w="6488" w:type="dxa"/>
          </w:tcPr>
          <w:p w:rsidR="00627530" w:rsidRPr="00C87C94" w:rsidRDefault="00630EED">
            <w:pPr>
              <w:rPr>
                <w:sz w:val="20"/>
                <w:szCs w:val="20"/>
                <w:lang w:val="ro-RO"/>
              </w:rPr>
            </w:pPr>
            <w:r w:rsidRPr="00C87C94">
              <w:rPr>
                <w:b/>
                <w:sz w:val="20"/>
                <w:szCs w:val="20"/>
                <w:lang w:val="ro-RO"/>
              </w:rPr>
              <w:t>Universitatea „Ştefan cel Mare” din Suceava</w:t>
            </w:r>
          </w:p>
        </w:tc>
      </w:tr>
      <w:tr w:rsidR="00627530" w:rsidRPr="00C87C94">
        <w:trPr>
          <w:trHeight w:val="301"/>
        </w:trPr>
        <w:tc>
          <w:tcPr>
            <w:tcW w:w="3262" w:type="dxa"/>
          </w:tcPr>
          <w:p w:rsidR="00627530" w:rsidRPr="00C87C94" w:rsidRDefault="00630EED">
            <w:pPr>
              <w:rPr>
                <w:sz w:val="20"/>
                <w:szCs w:val="20"/>
                <w:lang w:val="ro-RO"/>
              </w:rPr>
            </w:pPr>
            <w:r w:rsidRPr="00C87C94">
              <w:rPr>
                <w:sz w:val="20"/>
                <w:szCs w:val="20"/>
                <w:lang w:val="ro-RO"/>
              </w:rPr>
              <w:t>Facultatea</w:t>
            </w:r>
          </w:p>
        </w:tc>
        <w:tc>
          <w:tcPr>
            <w:tcW w:w="6488" w:type="dxa"/>
          </w:tcPr>
          <w:p w:rsidR="00627530" w:rsidRPr="00C87C94" w:rsidRDefault="00630EED">
            <w:pPr>
              <w:rPr>
                <w:sz w:val="20"/>
                <w:szCs w:val="20"/>
                <w:lang w:val="ro-RO"/>
              </w:rPr>
            </w:pPr>
            <w:r w:rsidRPr="00C87C94">
              <w:rPr>
                <w:b/>
                <w:sz w:val="20"/>
                <w:szCs w:val="20"/>
                <w:lang w:val="ro-RO"/>
              </w:rPr>
              <w:t>Drept și Ştiinţe Administrative</w:t>
            </w:r>
          </w:p>
        </w:tc>
      </w:tr>
      <w:tr w:rsidR="00627530" w:rsidRPr="00C87C94">
        <w:trPr>
          <w:trHeight w:val="317"/>
        </w:trPr>
        <w:tc>
          <w:tcPr>
            <w:tcW w:w="3262" w:type="dxa"/>
          </w:tcPr>
          <w:p w:rsidR="00627530" w:rsidRPr="00C87C94" w:rsidRDefault="00630EED">
            <w:pPr>
              <w:rPr>
                <w:sz w:val="20"/>
                <w:szCs w:val="20"/>
                <w:lang w:val="ro-RO"/>
              </w:rPr>
            </w:pPr>
            <w:r w:rsidRPr="00C87C94">
              <w:rPr>
                <w:sz w:val="20"/>
                <w:szCs w:val="20"/>
                <w:lang w:val="ro-RO"/>
              </w:rPr>
              <w:t>Departamentul</w:t>
            </w:r>
          </w:p>
        </w:tc>
        <w:tc>
          <w:tcPr>
            <w:tcW w:w="6488" w:type="dxa"/>
          </w:tcPr>
          <w:p w:rsidR="00627530" w:rsidRPr="00C87C94" w:rsidRDefault="00630EED">
            <w:pPr>
              <w:rPr>
                <w:sz w:val="20"/>
                <w:szCs w:val="20"/>
                <w:lang w:val="ro-RO"/>
              </w:rPr>
            </w:pPr>
            <w:r w:rsidRPr="00C87C94">
              <w:rPr>
                <w:b/>
                <w:sz w:val="20"/>
                <w:szCs w:val="20"/>
                <w:lang w:val="ro-RO"/>
              </w:rPr>
              <w:t>Drept și Ştiinţe Administrative</w:t>
            </w:r>
          </w:p>
        </w:tc>
      </w:tr>
      <w:tr w:rsidR="00627530" w:rsidRPr="00C87C94">
        <w:trPr>
          <w:trHeight w:val="301"/>
        </w:trPr>
        <w:tc>
          <w:tcPr>
            <w:tcW w:w="3262" w:type="dxa"/>
          </w:tcPr>
          <w:p w:rsidR="00627530" w:rsidRPr="00C87C94" w:rsidRDefault="00630EED">
            <w:pPr>
              <w:rPr>
                <w:sz w:val="20"/>
                <w:szCs w:val="20"/>
                <w:lang w:val="ro-RO"/>
              </w:rPr>
            </w:pPr>
            <w:r w:rsidRPr="00C87C94">
              <w:rPr>
                <w:sz w:val="20"/>
                <w:szCs w:val="20"/>
                <w:lang w:val="ro-RO"/>
              </w:rPr>
              <w:t>Domeniul de studii</w:t>
            </w:r>
          </w:p>
        </w:tc>
        <w:tc>
          <w:tcPr>
            <w:tcW w:w="6488" w:type="dxa"/>
          </w:tcPr>
          <w:p w:rsidR="00627530" w:rsidRPr="00C87C94" w:rsidRDefault="00630EED">
            <w:pPr>
              <w:rPr>
                <w:sz w:val="20"/>
                <w:szCs w:val="20"/>
                <w:lang w:val="ro-RO"/>
              </w:rPr>
            </w:pPr>
            <w:r w:rsidRPr="00C87C94">
              <w:rPr>
                <w:b/>
                <w:sz w:val="20"/>
                <w:szCs w:val="20"/>
                <w:lang w:val="ro-RO"/>
              </w:rPr>
              <w:t>Drept</w:t>
            </w:r>
          </w:p>
        </w:tc>
      </w:tr>
      <w:tr w:rsidR="00627530" w:rsidRPr="00C87C94">
        <w:trPr>
          <w:trHeight w:val="301"/>
        </w:trPr>
        <w:tc>
          <w:tcPr>
            <w:tcW w:w="3262" w:type="dxa"/>
          </w:tcPr>
          <w:p w:rsidR="00627530" w:rsidRPr="00C87C94" w:rsidRDefault="00630EED">
            <w:pPr>
              <w:rPr>
                <w:sz w:val="20"/>
                <w:szCs w:val="20"/>
                <w:lang w:val="ro-RO"/>
              </w:rPr>
            </w:pPr>
            <w:r w:rsidRPr="00C87C94">
              <w:rPr>
                <w:sz w:val="20"/>
                <w:szCs w:val="20"/>
                <w:lang w:val="ro-RO"/>
              </w:rPr>
              <w:t>Ciclul de studii</w:t>
            </w:r>
          </w:p>
        </w:tc>
        <w:tc>
          <w:tcPr>
            <w:tcW w:w="6488" w:type="dxa"/>
          </w:tcPr>
          <w:p w:rsidR="00627530" w:rsidRPr="00C87C94" w:rsidRDefault="00630EED">
            <w:pPr>
              <w:rPr>
                <w:sz w:val="20"/>
                <w:szCs w:val="20"/>
                <w:lang w:val="ro-RO"/>
              </w:rPr>
            </w:pPr>
            <w:r w:rsidRPr="00C87C94">
              <w:rPr>
                <w:b/>
                <w:sz w:val="20"/>
                <w:szCs w:val="20"/>
                <w:lang w:val="ro-RO"/>
              </w:rPr>
              <w:t xml:space="preserve">Licenţă </w:t>
            </w:r>
          </w:p>
        </w:tc>
      </w:tr>
      <w:tr w:rsidR="00627530" w:rsidRPr="00C87C94">
        <w:trPr>
          <w:trHeight w:val="301"/>
        </w:trPr>
        <w:tc>
          <w:tcPr>
            <w:tcW w:w="3262" w:type="dxa"/>
          </w:tcPr>
          <w:p w:rsidR="00627530" w:rsidRPr="00C87C94" w:rsidRDefault="00630EED">
            <w:pPr>
              <w:rPr>
                <w:sz w:val="20"/>
                <w:szCs w:val="20"/>
                <w:lang w:val="ro-RO"/>
              </w:rPr>
            </w:pPr>
            <w:r w:rsidRPr="00C87C94">
              <w:rPr>
                <w:sz w:val="20"/>
                <w:szCs w:val="20"/>
                <w:lang w:val="ro-RO"/>
              </w:rPr>
              <w:t xml:space="preserve">Programul de studii </w:t>
            </w:r>
          </w:p>
        </w:tc>
        <w:tc>
          <w:tcPr>
            <w:tcW w:w="6488" w:type="dxa"/>
          </w:tcPr>
          <w:p w:rsidR="00627530" w:rsidRPr="00C87C94" w:rsidRDefault="00630EED">
            <w:pPr>
              <w:rPr>
                <w:sz w:val="20"/>
                <w:szCs w:val="20"/>
                <w:lang w:val="ro-RO"/>
              </w:rPr>
            </w:pPr>
            <w:r w:rsidRPr="00C87C94">
              <w:rPr>
                <w:b/>
                <w:sz w:val="20"/>
                <w:szCs w:val="20"/>
                <w:lang w:val="ro-RO"/>
              </w:rPr>
              <w:t xml:space="preserve">Drept </w:t>
            </w:r>
            <w:r w:rsidR="0084564C">
              <w:rPr>
                <w:b/>
                <w:sz w:val="20"/>
                <w:szCs w:val="20"/>
                <w:lang w:val="ro-RO"/>
              </w:rPr>
              <w:t>european și internațional</w:t>
            </w: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Date despre disciplină</w:t>
      </w:r>
    </w:p>
    <w:tbl>
      <w:tblPr>
        <w:tblStyle w:val="a0"/>
        <w:tblW w:w="97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0"/>
        <w:gridCol w:w="400"/>
        <w:gridCol w:w="1180"/>
        <w:gridCol w:w="231"/>
        <w:gridCol w:w="923"/>
        <w:gridCol w:w="482"/>
        <w:gridCol w:w="1407"/>
        <w:gridCol w:w="1993"/>
        <w:gridCol w:w="1042"/>
        <w:gridCol w:w="899"/>
      </w:tblGrid>
      <w:tr w:rsidR="00627530" w:rsidRPr="00C87C94">
        <w:trPr>
          <w:trHeight w:val="291"/>
        </w:trPr>
        <w:tc>
          <w:tcPr>
            <w:tcW w:w="2820" w:type="dxa"/>
            <w:gridSpan w:val="3"/>
          </w:tcPr>
          <w:p w:rsidR="00627530" w:rsidRPr="00C87C94" w:rsidRDefault="00630EED">
            <w:pPr>
              <w:rPr>
                <w:sz w:val="20"/>
                <w:szCs w:val="20"/>
                <w:lang w:val="ro-RO"/>
              </w:rPr>
            </w:pPr>
            <w:r w:rsidRPr="00C87C94">
              <w:rPr>
                <w:sz w:val="20"/>
                <w:szCs w:val="20"/>
                <w:lang w:val="ro-RO"/>
              </w:rPr>
              <w:t>Denumirea disciplinei</w:t>
            </w:r>
          </w:p>
        </w:tc>
        <w:tc>
          <w:tcPr>
            <w:tcW w:w="6977" w:type="dxa"/>
            <w:gridSpan w:val="7"/>
          </w:tcPr>
          <w:p w:rsidR="00627530" w:rsidRPr="00C87C94" w:rsidRDefault="00630EED">
            <w:pPr>
              <w:jc w:val="center"/>
              <w:rPr>
                <w:sz w:val="20"/>
                <w:szCs w:val="20"/>
                <w:lang w:val="ro-RO"/>
              </w:rPr>
            </w:pPr>
            <w:r w:rsidRPr="00C87C94">
              <w:rPr>
                <w:b/>
                <w:sz w:val="20"/>
                <w:szCs w:val="20"/>
                <w:lang w:val="ro-RO"/>
              </w:rPr>
              <w:t>DREPT CIVIL. PARTEA GENERALĂ</w:t>
            </w:r>
          </w:p>
        </w:tc>
      </w:tr>
      <w:tr w:rsidR="00627530" w:rsidRPr="00C87C94">
        <w:trPr>
          <w:trHeight w:val="291"/>
        </w:trPr>
        <w:tc>
          <w:tcPr>
            <w:tcW w:w="3974" w:type="dxa"/>
            <w:gridSpan w:val="5"/>
          </w:tcPr>
          <w:p w:rsidR="00627530" w:rsidRPr="00C87C94" w:rsidRDefault="00630EED">
            <w:pPr>
              <w:rPr>
                <w:sz w:val="20"/>
                <w:szCs w:val="20"/>
                <w:lang w:val="ro-RO"/>
              </w:rPr>
            </w:pPr>
            <w:r w:rsidRPr="00C87C94">
              <w:rPr>
                <w:sz w:val="20"/>
                <w:szCs w:val="20"/>
                <w:lang w:val="ro-RO"/>
              </w:rPr>
              <w:t>Titularul activităţilor de curs</w:t>
            </w:r>
          </w:p>
        </w:tc>
        <w:tc>
          <w:tcPr>
            <w:tcW w:w="5823" w:type="dxa"/>
            <w:gridSpan w:val="5"/>
          </w:tcPr>
          <w:p w:rsidR="00627530" w:rsidRPr="00C87C94" w:rsidRDefault="00630EED" w:rsidP="00270416">
            <w:pPr>
              <w:rPr>
                <w:sz w:val="20"/>
                <w:szCs w:val="20"/>
                <w:lang w:val="ro-RO"/>
              </w:rPr>
            </w:pPr>
            <w:r w:rsidRPr="00270416">
              <w:rPr>
                <w:sz w:val="20"/>
                <w:szCs w:val="20"/>
                <w:lang w:val="ro-RO"/>
              </w:rPr>
              <w:t xml:space="preserve">Conf. univ. dr. </w:t>
            </w:r>
            <w:r w:rsidR="00270416" w:rsidRPr="00270416">
              <w:rPr>
                <w:sz w:val="20"/>
                <w:szCs w:val="20"/>
                <w:lang w:val="ro-RO"/>
              </w:rPr>
              <w:t>Maria-Mioara  NICA-DUMITRU</w:t>
            </w:r>
          </w:p>
        </w:tc>
      </w:tr>
      <w:tr w:rsidR="00627530" w:rsidRPr="00C87C94">
        <w:trPr>
          <w:trHeight w:val="291"/>
        </w:trPr>
        <w:tc>
          <w:tcPr>
            <w:tcW w:w="3974" w:type="dxa"/>
            <w:gridSpan w:val="5"/>
          </w:tcPr>
          <w:p w:rsidR="00627530" w:rsidRPr="00C87C94" w:rsidRDefault="00630EED">
            <w:pPr>
              <w:rPr>
                <w:sz w:val="20"/>
                <w:szCs w:val="20"/>
                <w:lang w:val="ro-RO"/>
              </w:rPr>
            </w:pPr>
            <w:r w:rsidRPr="00C87C94">
              <w:rPr>
                <w:sz w:val="20"/>
                <w:szCs w:val="20"/>
                <w:lang w:val="ro-RO"/>
              </w:rPr>
              <w:t>Titularul activităţilor aplicative</w:t>
            </w:r>
          </w:p>
        </w:tc>
        <w:tc>
          <w:tcPr>
            <w:tcW w:w="5823" w:type="dxa"/>
            <w:gridSpan w:val="5"/>
          </w:tcPr>
          <w:p w:rsidR="00627530" w:rsidRPr="00C87C94" w:rsidRDefault="00630EED">
            <w:pPr>
              <w:rPr>
                <w:sz w:val="20"/>
                <w:szCs w:val="20"/>
                <w:lang w:val="ro-RO"/>
              </w:rPr>
            </w:pPr>
            <w:r w:rsidRPr="00C87C94">
              <w:rPr>
                <w:sz w:val="20"/>
                <w:szCs w:val="20"/>
                <w:lang w:val="ro-RO"/>
              </w:rPr>
              <w:t>As. univ. drd. Luiza-Florentina CURELUȘĂ</w:t>
            </w:r>
          </w:p>
        </w:tc>
      </w:tr>
      <w:tr w:rsidR="00627530" w:rsidRPr="00C87C94">
        <w:trPr>
          <w:trHeight w:val="175"/>
        </w:trPr>
        <w:tc>
          <w:tcPr>
            <w:tcW w:w="1640" w:type="dxa"/>
            <w:gridSpan w:val="2"/>
          </w:tcPr>
          <w:p w:rsidR="00627530" w:rsidRPr="00C87C94" w:rsidRDefault="00630EED">
            <w:pPr>
              <w:rPr>
                <w:sz w:val="20"/>
                <w:szCs w:val="20"/>
                <w:lang w:val="ro-RO"/>
              </w:rPr>
            </w:pPr>
            <w:r w:rsidRPr="00C87C94">
              <w:rPr>
                <w:sz w:val="20"/>
                <w:szCs w:val="20"/>
                <w:lang w:val="ro-RO"/>
              </w:rPr>
              <w:t>Anul de studiu</w:t>
            </w:r>
          </w:p>
        </w:tc>
        <w:tc>
          <w:tcPr>
            <w:tcW w:w="1411" w:type="dxa"/>
            <w:gridSpan w:val="2"/>
          </w:tcPr>
          <w:p w:rsidR="00627530" w:rsidRPr="00C87C94" w:rsidRDefault="00630EED">
            <w:pPr>
              <w:rPr>
                <w:sz w:val="20"/>
                <w:szCs w:val="20"/>
                <w:lang w:val="ro-RO"/>
              </w:rPr>
            </w:pPr>
            <w:r w:rsidRPr="00C87C94">
              <w:rPr>
                <w:sz w:val="20"/>
                <w:szCs w:val="20"/>
                <w:lang w:val="ro-RO"/>
              </w:rPr>
              <w:t>I</w:t>
            </w:r>
          </w:p>
        </w:tc>
        <w:tc>
          <w:tcPr>
            <w:tcW w:w="1405" w:type="dxa"/>
            <w:gridSpan w:val="2"/>
          </w:tcPr>
          <w:p w:rsidR="00627530" w:rsidRPr="00C87C94" w:rsidRDefault="00630EED">
            <w:pPr>
              <w:rPr>
                <w:sz w:val="20"/>
                <w:szCs w:val="20"/>
                <w:lang w:val="ro-RO"/>
              </w:rPr>
            </w:pPr>
            <w:r w:rsidRPr="00C87C94">
              <w:rPr>
                <w:sz w:val="20"/>
                <w:szCs w:val="20"/>
                <w:lang w:val="ro-RO"/>
              </w:rPr>
              <w:t>Semestrul</w:t>
            </w:r>
          </w:p>
        </w:tc>
        <w:tc>
          <w:tcPr>
            <w:tcW w:w="1407" w:type="dxa"/>
          </w:tcPr>
          <w:p w:rsidR="00627530" w:rsidRPr="00C87C94" w:rsidRDefault="00630EED">
            <w:pPr>
              <w:rPr>
                <w:sz w:val="20"/>
                <w:szCs w:val="20"/>
                <w:lang w:val="ro-RO"/>
              </w:rPr>
            </w:pPr>
            <w:r w:rsidRPr="00C87C94">
              <w:rPr>
                <w:sz w:val="20"/>
                <w:szCs w:val="20"/>
                <w:lang w:val="ro-RO"/>
              </w:rPr>
              <w:t>1</w:t>
            </w:r>
          </w:p>
        </w:tc>
        <w:tc>
          <w:tcPr>
            <w:tcW w:w="1993" w:type="dxa"/>
          </w:tcPr>
          <w:p w:rsidR="00627530" w:rsidRPr="00C87C94" w:rsidRDefault="00630EED">
            <w:pPr>
              <w:rPr>
                <w:sz w:val="20"/>
                <w:szCs w:val="20"/>
                <w:lang w:val="ro-RO"/>
              </w:rPr>
            </w:pPr>
            <w:r w:rsidRPr="00C87C94">
              <w:rPr>
                <w:sz w:val="20"/>
                <w:szCs w:val="20"/>
                <w:lang w:val="ro-RO"/>
              </w:rPr>
              <w:t>Tipul de evaluare</w:t>
            </w:r>
          </w:p>
        </w:tc>
        <w:tc>
          <w:tcPr>
            <w:tcW w:w="1941" w:type="dxa"/>
            <w:gridSpan w:val="2"/>
          </w:tcPr>
          <w:p w:rsidR="00627530" w:rsidRPr="00C87C94" w:rsidRDefault="00630EED" w:rsidP="00417108">
            <w:pPr>
              <w:rPr>
                <w:sz w:val="20"/>
                <w:szCs w:val="20"/>
                <w:lang w:val="ro-RO"/>
              </w:rPr>
            </w:pPr>
            <w:r w:rsidRPr="00C87C94">
              <w:rPr>
                <w:sz w:val="20"/>
                <w:szCs w:val="20"/>
                <w:lang w:val="ro-RO"/>
              </w:rPr>
              <w:t>E</w:t>
            </w:r>
            <w:r w:rsidR="00C02FE6" w:rsidRPr="00C87C94">
              <w:rPr>
                <w:sz w:val="20"/>
                <w:szCs w:val="20"/>
                <w:lang w:val="ro-RO"/>
              </w:rPr>
              <w:t>xamen</w:t>
            </w:r>
          </w:p>
        </w:tc>
      </w:tr>
      <w:tr w:rsidR="00627530" w:rsidRPr="00C87C94">
        <w:trPr>
          <w:cantSplit/>
          <w:trHeight w:val="175"/>
        </w:trPr>
        <w:tc>
          <w:tcPr>
            <w:tcW w:w="1240" w:type="dxa"/>
            <w:vMerge w:val="restart"/>
          </w:tcPr>
          <w:p w:rsidR="00627530" w:rsidRPr="00C87C94" w:rsidRDefault="00630EED">
            <w:pPr>
              <w:rPr>
                <w:sz w:val="20"/>
                <w:szCs w:val="20"/>
                <w:lang w:val="ro-RO"/>
              </w:rPr>
            </w:pPr>
            <w:r w:rsidRPr="00C87C94">
              <w:rPr>
                <w:sz w:val="20"/>
                <w:szCs w:val="20"/>
                <w:lang w:val="ro-RO"/>
              </w:rPr>
              <w:t>Regimul disciplinei</w:t>
            </w:r>
          </w:p>
        </w:tc>
        <w:tc>
          <w:tcPr>
            <w:tcW w:w="7658" w:type="dxa"/>
            <w:gridSpan w:val="8"/>
          </w:tcPr>
          <w:p w:rsidR="00627530" w:rsidRPr="00C87C94" w:rsidRDefault="00630EED">
            <w:pPr>
              <w:rPr>
                <w:sz w:val="20"/>
                <w:szCs w:val="20"/>
                <w:lang w:val="ro-RO"/>
              </w:rPr>
            </w:pPr>
            <w:r w:rsidRPr="00C87C94">
              <w:rPr>
                <w:sz w:val="20"/>
                <w:szCs w:val="20"/>
                <w:lang w:val="ro-RO"/>
              </w:rPr>
              <w:t xml:space="preserve">Categoria formativă a disciplinei </w:t>
            </w:r>
          </w:p>
          <w:p w:rsidR="00627530" w:rsidRPr="00C87C94" w:rsidRDefault="00630EED">
            <w:pPr>
              <w:rPr>
                <w:sz w:val="20"/>
                <w:szCs w:val="20"/>
                <w:lang w:val="ro-RO"/>
              </w:rPr>
            </w:pPr>
            <w:r w:rsidRPr="00C87C94">
              <w:rPr>
                <w:sz w:val="20"/>
                <w:szCs w:val="20"/>
                <w:lang w:val="ro-RO"/>
              </w:rPr>
              <w:t>DF - fundamentală, DD - în domeniu, DS - de specialitate, DC – complementară</w:t>
            </w:r>
          </w:p>
        </w:tc>
        <w:tc>
          <w:tcPr>
            <w:tcW w:w="899" w:type="dxa"/>
          </w:tcPr>
          <w:p w:rsidR="00627530" w:rsidRPr="00C87C94" w:rsidRDefault="00630EED">
            <w:pPr>
              <w:rPr>
                <w:sz w:val="20"/>
                <w:szCs w:val="20"/>
                <w:lang w:val="ro-RO"/>
              </w:rPr>
            </w:pPr>
            <w:r w:rsidRPr="00C87C94">
              <w:rPr>
                <w:sz w:val="20"/>
                <w:szCs w:val="20"/>
                <w:lang w:val="ro-RO"/>
              </w:rPr>
              <w:t>DF</w:t>
            </w:r>
          </w:p>
        </w:tc>
      </w:tr>
      <w:tr w:rsidR="00627530" w:rsidRPr="00C87C94">
        <w:trPr>
          <w:cantSplit/>
          <w:trHeight w:val="175"/>
        </w:trPr>
        <w:tc>
          <w:tcPr>
            <w:tcW w:w="1240" w:type="dxa"/>
            <w:vMerge/>
          </w:tcPr>
          <w:p w:rsidR="00627530" w:rsidRPr="00C87C94" w:rsidRDefault="00627530">
            <w:pPr>
              <w:widowControl w:val="0"/>
              <w:pBdr>
                <w:top w:val="nil"/>
                <w:left w:val="nil"/>
                <w:bottom w:val="nil"/>
                <w:right w:val="nil"/>
                <w:between w:val="nil"/>
              </w:pBdr>
              <w:spacing w:line="276" w:lineRule="auto"/>
              <w:rPr>
                <w:sz w:val="20"/>
                <w:szCs w:val="20"/>
                <w:lang w:val="ro-RO"/>
              </w:rPr>
            </w:pPr>
          </w:p>
        </w:tc>
        <w:tc>
          <w:tcPr>
            <w:tcW w:w="7658" w:type="dxa"/>
            <w:gridSpan w:val="8"/>
          </w:tcPr>
          <w:p w:rsidR="00627530" w:rsidRPr="00C87C94" w:rsidRDefault="00630EED">
            <w:pPr>
              <w:rPr>
                <w:sz w:val="20"/>
                <w:szCs w:val="20"/>
                <w:lang w:val="ro-RO"/>
              </w:rPr>
            </w:pPr>
            <w:r w:rsidRPr="00C87C94">
              <w:rPr>
                <w:sz w:val="20"/>
                <w:szCs w:val="20"/>
                <w:lang w:val="ro-RO"/>
              </w:rPr>
              <w:t xml:space="preserve">Categoria de opţionalitate a disciplinei: </w:t>
            </w:r>
          </w:p>
          <w:p w:rsidR="00627530" w:rsidRPr="00C87C94" w:rsidRDefault="00630EED">
            <w:pPr>
              <w:rPr>
                <w:sz w:val="20"/>
                <w:szCs w:val="20"/>
                <w:lang w:val="ro-RO"/>
              </w:rPr>
            </w:pPr>
            <w:r w:rsidRPr="00C87C94">
              <w:rPr>
                <w:sz w:val="20"/>
                <w:szCs w:val="20"/>
                <w:lang w:val="ro-RO"/>
              </w:rPr>
              <w:t>DI - impusă, DO - opţională, DF - facultativă</w:t>
            </w:r>
          </w:p>
        </w:tc>
        <w:tc>
          <w:tcPr>
            <w:tcW w:w="899" w:type="dxa"/>
          </w:tcPr>
          <w:p w:rsidR="00627530" w:rsidRPr="00C87C94" w:rsidRDefault="00630EED">
            <w:pPr>
              <w:rPr>
                <w:sz w:val="20"/>
                <w:szCs w:val="20"/>
                <w:lang w:val="ro-RO"/>
              </w:rPr>
            </w:pPr>
            <w:r w:rsidRPr="00C87C94">
              <w:rPr>
                <w:sz w:val="20"/>
                <w:szCs w:val="20"/>
                <w:lang w:val="ro-RO"/>
              </w:rPr>
              <w:t>DI</w:t>
            </w: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 xml:space="preserve">Timpul total estimat </w:t>
      </w:r>
      <w:r w:rsidRPr="00C87C94">
        <w:rPr>
          <w:sz w:val="20"/>
          <w:szCs w:val="20"/>
          <w:lang w:val="ro-RO"/>
        </w:rPr>
        <w:t>(ore alocate activităţilor didactice)</w:t>
      </w:r>
    </w:p>
    <w:tbl>
      <w:tblPr>
        <w:tblStyle w:val="a1"/>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85"/>
        <w:gridCol w:w="460"/>
        <w:gridCol w:w="596"/>
        <w:gridCol w:w="416"/>
        <w:gridCol w:w="937"/>
        <w:gridCol w:w="515"/>
        <w:gridCol w:w="1582"/>
        <w:gridCol w:w="532"/>
        <w:gridCol w:w="798"/>
        <w:gridCol w:w="433"/>
      </w:tblGrid>
      <w:tr w:rsidR="00627530" w:rsidRPr="00C87C94">
        <w:trPr>
          <w:trHeight w:val="226"/>
        </w:trPr>
        <w:tc>
          <w:tcPr>
            <w:tcW w:w="3585" w:type="dxa"/>
            <w:tcBorders>
              <w:bottom w:val="single" w:sz="4" w:space="0" w:color="000000"/>
            </w:tcBorders>
          </w:tcPr>
          <w:p w:rsidR="00627530" w:rsidRPr="00C87C94" w:rsidRDefault="00630EED">
            <w:pPr>
              <w:rPr>
                <w:sz w:val="20"/>
                <w:szCs w:val="20"/>
                <w:lang w:val="ro-RO"/>
              </w:rPr>
            </w:pPr>
            <w:r w:rsidRPr="00C87C94">
              <w:rPr>
                <w:sz w:val="20"/>
                <w:szCs w:val="20"/>
                <w:lang w:val="ro-RO"/>
              </w:rPr>
              <w:t>I a) Număr de ore pe săptămână</w:t>
            </w:r>
          </w:p>
        </w:tc>
        <w:tc>
          <w:tcPr>
            <w:tcW w:w="460" w:type="dxa"/>
            <w:tcBorders>
              <w:bottom w:val="single" w:sz="4" w:space="0" w:color="000000"/>
            </w:tcBorders>
          </w:tcPr>
          <w:p w:rsidR="00627530" w:rsidRPr="00C87C94" w:rsidRDefault="00630EED">
            <w:pPr>
              <w:rPr>
                <w:sz w:val="20"/>
                <w:szCs w:val="20"/>
                <w:lang w:val="ro-RO"/>
              </w:rPr>
            </w:pPr>
            <w:r w:rsidRPr="00C87C94">
              <w:rPr>
                <w:sz w:val="20"/>
                <w:szCs w:val="20"/>
                <w:lang w:val="ro-RO"/>
              </w:rPr>
              <w:t>4</w:t>
            </w:r>
          </w:p>
        </w:tc>
        <w:tc>
          <w:tcPr>
            <w:tcW w:w="596" w:type="dxa"/>
            <w:tcBorders>
              <w:bottom w:val="single" w:sz="4" w:space="0" w:color="000000"/>
            </w:tcBorders>
          </w:tcPr>
          <w:p w:rsidR="00627530" w:rsidRPr="00C87C94" w:rsidRDefault="00630EED">
            <w:pPr>
              <w:rPr>
                <w:sz w:val="20"/>
                <w:szCs w:val="20"/>
                <w:lang w:val="ro-RO"/>
              </w:rPr>
            </w:pPr>
            <w:r w:rsidRPr="00C87C94">
              <w:rPr>
                <w:sz w:val="20"/>
                <w:szCs w:val="20"/>
                <w:lang w:val="ro-RO"/>
              </w:rPr>
              <w:t>Curs</w:t>
            </w:r>
          </w:p>
        </w:tc>
        <w:tc>
          <w:tcPr>
            <w:tcW w:w="416" w:type="dxa"/>
            <w:tcBorders>
              <w:bottom w:val="single" w:sz="4" w:space="0" w:color="000000"/>
            </w:tcBorders>
          </w:tcPr>
          <w:p w:rsidR="00627530" w:rsidRPr="00C87C94" w:rsidRDefault="00630EED">
            <w:pPr>
              <w:rPr>
                <w:sz w:val="20"/>
                <w:szCs w:val="20"/>
                <w:lang w:val="ro-RO"/>
              </w:rPr>
            </w:pPr>
            <w:r w:rsidRPr="00C87C94">
              <w:rPr>
                <w:sz w:val="20"/>
                <w:szCs w:val="20"/>
                <w:lang w:val="ro-RO"/>
              </w:rPr>
              <w:t>2</w:t>
            </w:r>
          </w:p>
        </w:tc>
        <w:tc>
          <w:tcPr>
            <w:tcW w:w="937" w:type="dxa"/>
          </w:tcPr>
          <w:p w:rsidR="00627530" w:rsidRPr="00C87C94" w:rsidRDefault="00630EED">
            <w:pPr>
              <w:rPr>
                <w:sz w:val="20"/>
                <w:szCs w:val="20"/>
                <w:lang w:val="ro-RO"/>
              </w:rPr>
            </w:pPr>
            <w:r w:rsidRPr="00C87C94">
              <w:rPr>
                <w:sz w:val="20"/>
                <w:szCs w:val="20"/>
                <w:lang w:val="ro-RO"/>
              </w:rPr>
              <w:t>Seminar</w:t>
            </w:r>
          </w:p>
        </w:tc>
        <w:tc>
          <w:tcPr>
            <w:tcW w:w="515" w:type="dxa"/>
          </w:tcPr>
          <w:p w:rsidR="00627530" w:rsidRPr="00C87C94" w:rsidRDefault="00630EED">
            <w:pPr>
              <w:rPr>
                <w:sz w:val="20"/>
                <w:szCs w:val="20"/>
                <w:lang w:val="ro-RO"/>
              </w:rPr>
            </w:pPr>
            <w:r w:rsidRPr="00C87C94">
              <w:rPr>
                <w:sz w:val="20"/>
                <w:szCs w:val="20"/>
                <w:lang w:val="ro-RO"/>
              </w:rPr>
              <w:t>2</w:t>
            </w:r>
          </w:p>
        </w:tc>
        <w:tc>
          <w:tcPr>
            <w:tcW w:w="1582" w:type="dxa"/>
          </w:tcPr>
          <w:p w:rsidR="00627530" w:rsidRPr="00C87C94" w:rsidRDefault="00630EED">
            <w:pPr>
              <w:rPr>
                <w:sz w:val="20"/>
                <w:szCs w:val="20"/>
                <w:lang w:val="ro-RO"/>
              </w:rPr>
            </w:pPr>
            <w:r w:rsidRPr="00C87C94">
              <w:rPr>
                <w:color w:val="000000"/>
                <w:sz w:val="20"/>
                <w:szCs w:val="20"/>
                <w:lang w:val="ro-RO"/>
              </w:rPr>
              <w:t>Laborator/lucrări practice</w:t>
            </w:r>
          </w:p>
        </w:tc>
        <w:tc>
          <w:tcPr>
            <w:tcW w:w="532" w:type="dxa"/>
          </w:tcPr>
          <w:p w:rsidR="00627530" w:rsidRPr="00C87C94" w:rsidRDefault="00627530">
            <w:pPr>
              <w:rPr>
                <w:sz w:val="20"/>
                <w:szCs w:val="20"/>
                <w:lang w:val="ro-RO"/>
              </w:rPr>
            </w:pPr>
          </w:p>
        </w:tc>
        <w:tc>
          <w:tcPr>
            <w:tcW w:w="798" w:type="dxa"/>
          </w:tcPr>
          <w:p w:rsidR="00627530" w:rsidRPr="00C87C94" w:rsidRDefault="00630EED">
            <w:pPr>
              <w:rPr>
                <w:sz w:val="20"/>
                <w:szCs w:val="20"/>
                <w:lang w:val="ro-RO"/>
              </w:rPr>
            </w:pPr>
            <w:r w:rsidRPr="00C87C94">
              <w:rPr>
                <w:sz w:val="20"/>
                <w:szCs w:val="20"/>
                <w:lang w:val="ro-RO"/>
              </w:rPr>
              <w:t>Proiect</w:t>
            </w:r>
          </w:p>
        </w:tc>
        <w:tc>
          <w:tcPr>
            <w:tcW w:w="433" w:type="dxa"/>
          </w:tcPr>
          <w:p w:rsidR="00627530" w:rsidRPr="00C87C94" w:rsidRDefault="00627530">
            <w:pPr>
              <w:rPr>
                <w:sz w:val="20"/>
                <w:szCs w:val="20"/>
                <w:lang w:val="ro-RO"/>
              </w:rPr>
            </w:pPr>
          </w:p>
        </w:tc>
      </w:tr>
      <w:tr w:rsidR="00627530" w:rsidRPr="00C87C94">
        <w:trPr>
          <w:trHeight w:val="249"/>
        </w:trPr>
        <w:tc>
          <w:tcPr>
            <w:tcW w:w="3585" w:type="dxa"/>
          </w:tcPr>
          <w:p w:rsidR="00627530" w:rsidRPr="00C87C94" w:rsidRDefault="00630EED">
            <w:pPr>
              <w:rPr>
                <w:sz w:val="20"/>
                <w:szCs w:val="20"/>
                <w:lang w:val="ro-RO"/>
              </w:rPr>
            </w:pPr>
            <w:r w:rsidRPr="00C87C94">
              <w:rPr>
                <w:sz w:val="20"/>
                <w:szCs w:val="20"/>
                <w:lang w:val="ro-RO"/>
              </w:rPr>
              <w:t>I b) Totalul de ore pe semestru din planul de învăţământ</w:t>
            </w:r>
          </w:p>
        </w:tc>
        <w:tc>
          <w:tcPr>
            <w:tcW w:w="460" w:type="dxa"/>
          </w:tcPr>
          <w:p w:rsidR="00627530" w:rsidRPr="00C87C94" w:rsidRDefault="00630EED">
            <w:pPr>
              <w:rPr>
                <w:sz w:val="20"/>
                <w:szCs w:val="20"/>
                <w:lang w:val="ro-RO"/>
              </w:rPr>
            </w:pPr>
            <w:r w:rsidRPr="00C87C94">
              <w:rPr>
                <w:sz w:val="20"/>
                <w:szCs w:val="20"/>
                <w:lang w:val="ro-RO"/>
              </w:rPr>
              <w:t>56</w:t>
            </w:r>
          </w:p>
        </w:tc>
        <w:tc>
          <w:tcPr>
            <w:tcW w:w="596" w:type="dxa"/>
          </w:tcPr>
          <w:p w:rsidR="00627530" w:rsidRPr="00C87C94" w:rsidRDefault="00630EED">
            <w:pPr>
              <w:rPr>
                <w:sz w:val="20"/>
                <w:szCs w:val="20"/>
                <w:lang w:val="ro-RO"/>
              </w:rPr>
            </w:pPr>
            <w:r w:rsidRPr="00C87C94">
              <w:rPr>
                <w:sz w:val="20"/>
                <w:szCs w:val="20"/>
                <w:lang w:val="ro-RO"/>
              </w:rPr>
              <w:t>Curs</w:t>
            </w:r>
          </w:p>
        </w:tc>
        <w:tc>
          <w:tcPr>
            <w:tcW w:w="416" w:type="dxa"/>
          </w:tcPr>
          <w:p w:rsidR="00627530" w:rsidRPr="00C87C94" w:rsidRDefault="00630EED">
            <w:pPr>
              <w:rPr>
                <w:sz w:val="20"/>
                <w:szCs w:val="20"/>
                <w:lang w:val="ro-RO"/>
              </w:rPr>
            </w:pPr>
            <w:r w:rsidRPr="00C87C94">
              <w:rPr>
                <w:sz w:val="20"/>
                <w:szCs w:val="20"/>
                <w:lang w:val="ro-RO"/>
              </w:rPr>
              <w:t>28</w:t>
            </w:r>
          </w:p>
        </w:tc>
        <w:tc>
          <w:tcPr>
            <w:tcW w:w="937" w:type="dxa"/>
          </w:tcPr>
          <w:p w:rsidR="00627530" w:rsidRPr="00C87C94" w:rsidRDefault="00630EED">
            <w:pPr>
              <w:rPr>
                <w:sz w:val="20"/>
                <w:szCs w:val="20"/>
                <w:lang w:val="ro-RO"/>
              </w:rPr>
            </w:pPr>
            <w:r w:rsidRPr="00C87C94">
              <w:rPr>
                <w:sz w:val="20"/>
                <w:szCs w:val="20"/>
                <w:lang w:val="ro-RO"/>
              </w:rPr>
              <w:t>Seminar</w:t>
            </w:r>
          </w:p>
        </w:tc>
        <w:tc>
          <w:tcPr>
            <w:tcW w:w="515" w:type="dxa"/>
          </w:tcPr>
          <w:p w:rsidR="00627530" w:rsidRPr="00C87C94" w:rsidRDefault="00630EED">
            <w:pPr>
              <w:rPr>
                <w:sz w:val="20"/>
                <w:szCs w:val="20"/>
                <w:lang w:val="ro-RO"/>
              </w:rPr>
            </w:pPr>
            <w:r w:rsidRPr="00C87C94">
              <w:rPr>
                <w:sz w:val="20"/>
                <w:szCs w:val="20"/>
                <w:lang w:val="ro-RO"/>
              </w:rPr>
              <w:t>28</w:t>
            </w:r>
          </w:p>
        </w:tc>
        <w:tc>
          <w:tcPr>
            <w:tcW w:w="1582" w:type="dxa"/>
          </w:tcPr>
          <w:p w:rsidR="00627530" w:rsidRPr="00C87C94" w:rsidRDefault="00630EED">
            <w:pPr>
              <w:rPr>
                <w:sz w:val="20"/>
                <w:szCs w:val="20"/>
                <w:lang w:val="ro-RO"/>
              </w:rPr>
            </w:pPr>
            <w:r w:rsidRPr="00C87C94">
              <w:rPr>
                <w:color w:val="000000"/>
                <w:sz w:val="20"/>
                <w:szCs w:val="20"/>
                <w:lang w:val="ro-RO"/>
              </w:rPr>
              <w:t>Laborator/lucrări practice</w:t>
            </w:r>
          </w:p>
        </w:tc>
        <w:tc>
          <w:tcPr>
            <w:tcW w:w="532" w:type="dxa"/>
          </w:tcPr>
          <w:p w:rsidR="00627530" w:rsidRPr="00C87C94" w:rsidRDefault="00627530">
            <w:pPr>
              <w:rPr>
                <w:sz w:val="20"/>
                <w:szCs w:val="20"/>
                <w:lang w:val="ro-RO"/>
              </w:rPr>
            </w:pPr>
          </w:p>
        </w:tc>
        <w:tc>
          <w:tcPr>
            <w:tcW w:w="798" w:type="dxa"/>
          </w:tcPr>
          <w:p w:rsidR="00627530" w:rsidRPr="00C87C94" w:rsidRDefault="00630EED">
            <w:pPr>
              <w:rPr>
                <w:sz w:val="20"/>
                <w:szCs w:val="20"/>
                <w:lang w:val="ro-RO"/>
              </w:rPr>
            </w:pPr>
            <w:r w:rsidRPr="00C87C94">
              <w:rPr>
                <w:sz w:val="20"/>
                <w:szCs w:val="20"/>
                <w:lang w:val="ro-RO"/>
              </w:rPr>
              <w:t>Proiect</w:t>
            </w:r>
          </w:p>
        </w:tc>
        <w:tc>
          <w:tcPr>
            <w:tcW w:w="433" w:type="dxa"/>
          </w:tcPr>
          <w:p w:rsidR="00627530" w:rsidRPr="00C87C94" w:rsidRDefault="00627530">
            <w:pPr>
              <w:rPr>
                <w:sz w:val="20"/>
                <w:szCs w:val="20"/>
                <w:lang w:val="ro-RO"/>
              </w:rPr>
            </w:pPr>
          </w:p>
        </w:tc>
      </w:tr>
    </w:tbl>
    <w:p w:rsidR="00627530" w:rsidRPr="00C87C94" w:rsidRDefault="00627530">
      <w:pPr>
        <w:rPr>
          <w:sz w:val="20"/>
          <w:szCs w:val="20"/>
          <w:lang w:val="ro-RO"/>
        </w:rPr>
      </w:pPr>
    </w:p>
    <w:tbl>
      <w:tblPr>
        <w:tblStyle w:val="a2"/>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21"/>
        <w:gridCol w:w="1033"/>
      </w:tblGrid>
      <w:tr w:rsidR="00627530" w:rsidRPr="00C87C94">
        <w:trPr>
          <w:trHeight w:val="226"/>
        </w:trPr>
        <w:tc>
          <w:tcPr>
            <w:tcW w:w="8821" w:type="dxa"/>
          </w:tcPr>
          <w:p w:rsidR="00627530" w:rsidRPr="00C87C94" w:rsidRDefault="00630EED">
            <w:pPr>
              <w:rPr>
                <w:sz w:val="20"/>
                <w:szCs w:val="20"/>
                <w:lang w:val="ro-RO"/>
              </w:rPr>
            </w:pPr>
            <w:r w:rsidRPr="00C87C94">
              <w:rPr>
                <w:sz w:val="20"/>
                <w:szCs w:val="20"/>
                <w:lang w:val="ro-RO"/>
              </w:rPr>
              <w:t>II Distribuţia fondului de timp pe semestru:</w:t>
            </w:r>
          </w:p>
        </w:tc>
        <w:tc>
          <w:tcPr>
            <w:tcW w:w="1033" w:type="dxa"/>
          </w:tcPr>
          <w:p w:rsidR="00627530" w:rsidRPr="00C87C94" w:rsidRDefault="00630EED">
            <w:pPr>
              <w:jc w:val="center"/>
              <w:rPr>
                <w:sz w:val="20"/>
                <w:szCs w:val="20"/>
                <w:lang w:val="ro-RO"/>
              </w:rPr>
            </w:pPr>
            <w:r w:rsidRPr="00C87C94">
              <w:rPr>
                <w:sz w:val="20"/>
                <w:szCs w:val="20"/>
                <w:lang w:val="ro-RO"/>
              </w:rPr>
              <w:t>ore</w:t>
            </w:r>
          </w:p>
        </w:tc>
      </w:tr>
      <w:tr w:rsidR="00627530" w:rsidRPr="00C87C94">
        <w:trPr>
          <w:trHeight w:val="185"/>
        </w:trPr>
        <w:tc>
          <w:tcPr>
            <w:tcW w:w="8821" w:type="dxa"/>
          </w:tcPr>
          <w:p w:rsidR="00627530" w:rsidRPr="00C87C94" w:rsidRDefault="00630EED">
            <w:pPr>
              <w:ind w:left="360"/>
              <w:rPr>
                <w:sz w:val="20"/>
                <w:szCs w:val="20"/>
                <w:lang w:val="ro-RO"/>
              </w:rPr>
            </w:pPr>
            <w:r w:rsidRPr="00C87C94">
              <w:rPr>
                <w:sz w:val="20"/>
                <w:szCs w:val="20"/>
                <w:lang w:val="ro-RO"/>
              </w:rPr>
              <w:t>II a) Studiul după manual, suport de curs, bibliografie şi notiţe</w:t>
            </w:r>
          </w:p>
        </w:tc>
        <w:tc>
          <w:tcPr>
            <w:tcW w:w="1033" w:type="dxa"/>
          </w:tcPr>
          <w:p w:rsidR="00627530" w:rsidRPr="00C87C94" w:rsidRDefault="00F241CD">
            <w:pPr>
              <w:rPr>
                <w:sz w:val="20"/>
                <w:szCs w:val="20"/>
                <w:lang w:val="ro-RO"/>
              </w:rPr>
            </w:pPr>
            <w:r>
              <w:rPr>
                <w:sz w:val="20"/>
                <w:szCs w:val="20"/>
                <w:lang w:val="ro-RO"/>
              </w:rPr>
              <w:t>37</w:t>
            </w:r>
          </w:p>
        </w:tc>
      </w:tr>
      <w:tr w:rsidR="00627530" w:rsidRPr="00C87C94">
        <w:trPr>
          <w:trHeight w:val="231"/>
        </w:trPr>
        <w:tc>
          <w:tcPr>
            <w:tcW w:w="8821" w:type="dxa"/>
          </w:tcPr>
          <w:p w:rsidR="00627530" w:rsidRPr="00C87C94" w:rsidRDefault="00630EED">
            <w:pPr>
              <w:ind w:left="360"/>
              <w:rPr>
                <w:sz w:val="20"/>
                <w:szCs w:val="20"/>
                <w:lang w:val="ro-RO"/>
              </w:rPr>
            </w:pPr>
            <w:r w:rsidRPr="00C87C94">
              <w:rPr>
                <w:sz w:val="20"/>
                <w:szCs w:val="20"/>
                <w:lang w:val="ro-RO"/>
              </w:rPr>
              <w:t>II b) Documentare suplimentară în bibliotecă, pe platformele electronice de specialitate şi pe teren</w:t>
            </w:r>
          </w:p>
        </w:tc>
        <w:tc>
          <w:tcPr>
            <w:tcW w:w="1033" w:type="dxa"/>
          </w:tcPr>
          <w:p w:rsidR="00627530" w:rsidRPr="00C87C94" w:rsidRDefault="00F241CD">
            <w:pPr>
              <w:rPr>
                <w:sz w:val="20"/>
                <w:szCs w:val="20"/>
                <w:lang w:val="ro-RO"/>
              </w:rPr>
            </w:pPr>
            <w:r>
              <w:rPr>
                <w:sz w:val="20"/>
                <w:szCs w:val="20"/>
                <w:lang w:val="ro-RO"/>
              </w:rPr>
              <w:t>15</w:t>
            </w:r>
          </w:p>
        </w:tc>
      </w:tr>
      <w:tr w:rsidR="00627530" w:rsidRPr="00C87C94">
        <w:trPr>
          <w:trHeight w:val="277"/>
        </w:trPr>
        <w:tc>
          <w:tcPr>
            <w:tcW w:w="8821" w:type="dxa"/>
          </w:tcPr>
          <w:p w:rsidR="00627530" w:rsidRPr="00C87C94" w:rsidRDefault="00630EED">
            <w:pPr>
              <w:ind w:left="360"/>
              <w:rPr>
                <w:sz w:val="20"/>
                <w:szCs w:val="20"/>
                <w:lang w:val="ro-RO"/>
              </w:rPr>
            </w:pPr>
            <w:r w:rsidRPr="00C87C94">
              <w:rPr>
                <w:sz w:val="20"/>
                <w:szCs w:val="20"/>
                <w:lang w:val="ro-RO"/>
              </w:rPr>
              <w:t>II c) Pregătire seminarii/laboratoare, teme, referate, portofolii şi eseuri</w:t>
            </w:r>
          </w:p>
        </w:tc>
        <w:tc>
          <w:tcPr>
            <w:tcW w:w="1033" w:type="dxa"/>
          </w:tcPr>
          <w:p w:rsidR="00627530" w:rsidRPr="00C87C94" w:rsidRDefault="00F241CD">
            <w:pPr>
              <w:rPr>
                <w:sz w:val="20"/>
                <w:szCs w:val="20"/>
                <w:lang w:val="ro-RO"/>
              </w:rPr>
            </w:pPr>
            <w:r>
              <w:rPr>
                <w:sz w:val="20"/>
                <w:szCs w:val="20"/>
                <w:lang w:val="ro-RO"/>
              </w:rPr>
              <w:t>15</w:t>
            </w:r>
          </w:p>
        </w:tc>
      </w:tr>
      <w:tr w:rsidR="00627530" w:rsidRPr="00C87C94">
        <w:trPr>
          <w:trHeight w:val="226"/>
        </w:trPr>
        <w:tc>
          <w:tcPr>
            <w:tcW w:w="8821" w:type="dxa"/>
          </w:tcPr>
          <w:p w:rsidR="00627530" w:rsidRPr="00C87C94" w:rsidRDefault="00630EED">
            <w:pPr>
              <w:ind w:left="360"/>
              <w:rPr>
                <w:sz w:val="20"/>
                <w:szCs w:val="20"/>
                <w:lang w:val="ro-RO"/>
              </w:rPr>
            </w:pPr>
            <w:r w:rsidRPr="00C87C94">
              <w:rPr>
                <w:sz w:val="20"/>
                <w:szCs w:val="20"/>
                <w:lang w:val="ro-RO"/>
              </w:rPr>
              <w:t xml:space="preserve">II d) Tutoriat </w:t>
            </w:r>
          </w:p>
        </w:tc>
        <w:tc>
          <w:tcPr>
            <w:tcW w:w="1033" w:type="dxa"/>
          </w:tcPr>
          <w:p w:rsidR="00627530" w:rsidRPr="00C87C94" w:rsidRDefault="00630EED">
            <w:pPr>
              <w:rPr>
                <w:sz w:val="20"/>
                <w:szCs w:val="20"/>
                <w:lang w:val="ro-RO"/>
              </w:rPr>
            </w:pPr>
            <w:r w:rsidRPr="00C87C94">
              <w:rPr>
                <w:sz w:val="20"/>
                <w:szCs w:val="20"/>
                <w:lang w:val="ro-RO"/>
              </w:rPr>
              <w:t>-</w:t>
            </w:r>
          </w:p>
        </w:tc>
      </w:tr>
      <w:tr w:rsidR="00627530" w:rsidRPr="00C87C94">
        <w:trPr>
          <w:trHeight w:val="226"/>
        </w:trPr>
        <w:tc>
          <w:tcPr>
            <w:tcW w:w="8821" w:type="dxa"/>
          </w:tcPr>
          <w:p w:rsidR="00627530" w:rsidRPr="00C87C94" w:rsidRDefault="00630EED">
            <w:pPr>
              <w:rPr>
                <w:sz w:val="20"/>
                <w:szCs w:val="20"/>
                <w:lang w:val="ro-RO"/>
              </w:rPr>
            </w:pPr>
            <w:r w:rsidRPr="00C87C94">
              <w:rPr>
                <w:sz w:val="20"/>
                <w:szCs w:val="20"/>
                <w:lang w:val="ro-RO"/>
              </w:rPr>
              <w:t>III Examinări</w:t>
            </w:r>
          </w:p>
        </w:tc>
        <w:tc>
          <w:tcPr>
            <w:tcW w:w="1033" w:type="dxa"/>
          </w:tcPr>
          <w:p w:rsidR="00627530" w:rsidRPr="00C87C94" w:rsidRDefault="00630EED">
            <w:pPr>
              <w:rPr>
                <w:sz w:val="20"/>
                <w:szCs w:val="20"/>
                <w:lang w:val="ro-RO"/>
              </w:rPr>
            </w:pPr>
            <w:r w:rsidRPr="00C87C94">
              <w:rPr>
                <w:sz w:val="20"/>
                <w:szCs w:val="20"/>
                <w:lang w:val="ro-RO"/>
              </w:rPr>
              <w:t>2</w:t>
            </w:r>
          </w:p>
        </w:tc>
      </w:tr>
      <w:tr w:rsidR="00627530" w:rsidRPr="00C87C94">
        <w:trPr>
          <w:trHeight w:val="226"/>
        </w:trPr>
        <w:tc>
          <w:tcPr>
            <w:tcW w:w="8821" w:type="dxa"/>
            <w:tcBorders>
              <w:bottom w:val="single" w:sz="4" w:space="0" w:color="000000"/>
            </w:tcBorders>
          </w:tcPr>
          <w:p w:rsidR="00627530" w:rsidRPr="00C87C94" w:rsidRDefault="00630EED">
            <w:pPr>
              <w:rPr>
                <w:sz w:val="20"/>
                <w:szCs w:val="20"/>
                <w:lang w:val="ro-RO"/>
              </w:rPr>
            </w:pPr>
            <w:r w:rsidRPr="00C87C94">
              <w:rPr>
                <w:sz w:val="20"/>
                <w:szCs w:val="20"/>
                <w:lang w:val="ro-RO"/>
              </w:rPr>
              <w:t>IV Alte activităţi (precizaţi):</w:t>
            </w:r>
          </w:p>
        </w:tc>
        <w:tc>
          <w:tcPr>
            <w:tcW w:w="1033" w:type="dxa"/>
            <w:tcBorders>
              <w:bottom w:val="single" w:sz="4" w:space="0" w:color="000000"/>
            </w:tcBorders>
          </w:tcPr>
          <w:p w:rsidR="00627530" w:rsidRPr="00C87C94" w:rsidRDefault="00627530">
            <w:pPr>
              <w:rPr>
                <w:sz w:val="20"/>
                <w:szCs w:val="20"/>
                <w:lang w:val="ro-RO"/>
              </w:rPr>
            </w:pPr>
          </w:p>
        </w:tc>
      </w:tr>
    </w:tbl>
    <w:p w:rsidR="00627530" w:rsidRPr="00C87C94" w:rsidRDefault="00627530">
      <w:pPr>
        <w:rPr>
          <w:sz w:val="20"/>
          <w:szCs w:val="20"/>
          <w:lang w:val="ro-RO"/>
        </w:rPr>
      </w:pPr>
    </w:p>
    <w:tbl>
      <w:tblPr>
        <w:tblStyle w:val="a3"/>
        <w:tblW w:w="4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701"/>
      </w:tblGrid>
      <w:tr w:rsidR="00627530" w:rsidRPr="00C87C94">
        <w:trPr>
          <w:trHeight w:val="226"/>
        </w:trPr>
        <w:tc>
          <w:tcPr>
            <w:tcW w:w="4219" w:type="dxa"/>
          </w:tcPr>
          <w:p w:rsidR="00627530" w:rsidRPr="00C87C94" w:rsidRDefault="00630EED">
            <w:pPr>
              <w:rPr>
                <w:sz w:val="20"/>
                <w:szCs w:val="20"/>
                <w:lang w:val="ro-RO"/>
              </w:rPr>
            </w:pPr>
            <w:r w:rsidRPr="00C87C94">
              <w:rPr>
                <w:sz w:val="20"/>
                <w:szCs w:val="20"/>
                <w:lang w:val="ro-RO"/>
              </w:rPr>
              <w:t>Total ore studiu individual II (a+b+c+d)</w:t>
            </w:r>
          </w:p>
        </w:tc>
        <w:tc>
          <w:tcPr>
            <w:tcW w:w="701" w:type="dxa"/>
          </w:tcPr>
          <w:p w:rsidR="00627530" w:rsidRPr="00C87C94" w:rsidRDefault="00F241CD">
            <w:pPr>
              <w:rPr>
                <w:sz w:val="20"/>
                <w:szCs w:val="20"/>
                <w:lang w:val="ro-RO"/>
              </w:rPr>
            </w:pPr>
            <w:r>
              <w:rPr>
                <w:sz w:val="20"/>
                <w:szCs w:val="20"/>
                <w:lang w:val="ro-RO"/>
              </w:rPr>
              <w:t>67</w:t>
            </w:r>
          </w:p>
        </w:tc>
      </w:tr>
      <w:tr w:rsidR="00627530" w:rsidRPr="00C87C94">
        <w:trPr>
          <w:trHeight w:val="226"/>
        </w:trPr>
        <w:tc>
          <w:tcPr>
            <w:tcW w:w="4219" w:type="dxa"/>
          </w:tcPr>
          <w:p w:rsidR="00627530" w:rsidRPr="00C87C94" w:rsidRDefault="00630EED">
            <w:pPr>
              <w:rPr>
                <w:sz w:val="20"/>
                <w:szCs w:val="20"/>
                <w:lang w:val="ro-RO"/>
              </w:rPr>
            </w:pPr>
            <w:r w:rsidRPr="00C87C94">
              <w:rPr>
                <w:sz w:val="20"/>
                <w:szCs w:val="20"/>
                <w:lang w:val="ro-RO"/>
              </w:rPr>
              <w:t>Total ore pe semestru (Ib+II+III+IV)</w:t>
            </w:r>
          </w:p>
        </w:tc>
        <w:tc>
          <w:tcPr>
            <w:tcW w:w="701" w:type="dxa"/>
          </w:tcPr>
          <w:p w:rsidR="00627530" w:rsidRPr="00C87C94" w:rsidRDefault="00F241CD">
            <w:pPr>
              <w:rPr>
                <w:sz w:val="20"/>
                <w:szCs w:val="20"/>
                <w:lang w:val="ro-RO"/>
              </w:rPr>
            </w:pPr>
            <w:r>
              <w:rPr>
                <w:sz w:val="20"/>
                <w:szCs w:val="20"/>
                <w:lang w:val="ro-RO"/>
              </w:rPr>
              <w:t>125</w:t>
            </w:r>
          </w:p>
        </w:tc>
      </w:tr>
      <w:tr w:rsidR="00627530" w:rsidRPr="00C87C94">
        <w:trPr>
          <w:trHeight w:val="226"/>
        </w:trPr>
        <w:tc>
          <w:tcPr>
            <w:tcW w:w="4219" w:type="dxa"/>
          </w:tcPr>
          <w:p w:rsidR="00627530" w:rsidRPr="00C87C94" w:rsidRDefault="00630EED">
            <w:pPr>
              <w:rPr>
                <w:sz w:val="20"/>
                <w:szCs w:val="20"/>
                <w:lang w:val="ro-RO"/>
              </w:rPr>
            </w:pPr>
            <w:r w:rsidRPr="00C87C94">
              <w:rPr>
                <w:sz w:val="20"/>
                <w:szCs w:val="20"/>
                <w:lang w:val="ro-RO"/>
              </w:rPr>
              <w:t>Numărul de credite</w:t>
            </w:r>
          </w:p>
        </w:tc>
        <w:tc>
          <w:tcPr>
            <w:tcW w:w="701" w:type="dxa"/>
          </w:tcPr>
          <w:p w:rsidR="00627530" w:rsidRPr="00C87C94" w:rsidRDefault="00F241CD">
            <w:pPr>
              <w:rPr>
                <w:sz w:val="20"/>
                <w:szCs w:val="20"/>
                <w:lang w:val="ro-RO"/>
              </w:rPr>
            </w:pPr>
            <w:r>
              <w:rPr>
                <w:sz w:val="20"/>
                <w:szCs w:val="20"/>
                <w:lang w:val="ro-RO"/>
              </w:rPr>
              <w:t>5</w:t>
            </w: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 xml:space="preserve">Precondiţii </w:t>
      </w:r>
      <w:r w:rsidRPr="00C87C94">
        <w:rPr>
          <w:sz w:val="20"/>
          <w:szCs w:val="20"/>
          <w:lang w:val="ro-RO"/>
        </w:rPr>
        <w:t>(acolo unde este cazul)</w:t>
      </w:r>
    </w:p>
    <w:tbl>
      <w:tblPr>
        <w:tblStyle w:val="a4"/>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2"/>
        <w:gridCol w:w="8612"/>
      </w:tblGrid>
      <w:tr w:rsidR="00627530" w:rsidRPr="00C87C94">
        <w:tc>
          <w:tcPr>
            <w:tcW w:w="1242" w:type="dxa"/>
          </w:tcPr>
          <w:p w:rsidR="00627530" w:rsidRPr="00C87C94" w:rsidRDefault="00630EED">
            <w:pPr>
              <w:rPr>
                <w:sz w:val="20"/>
                <w:szCs w:val="20"/>
                <w:lang w:val="ro-RO"/>
              </w:rPr>
            </w:pPr>
            <w:r w:rsidRPr="00C87C94">
              <w:rPr>
                <w:sz w:val="20"/>
                <w:szCs w:val="20"/>
                <w:lang w:val="ro-RO"/>
              </w:rPr>
              <w:t>Curriculum</w:t>
            </w:r>
          </w:p>
        </w:tc>
        <w:tc>
          <w:tcPr>
            <w:tcW w:w="8612" w:type="dxa"/>
          </w:tcPr>
          <w:p w:rsidR="00627530" w:rsidRPr="00C87C94" w:rsidRDefault="00627530">
            <w:pPr>
              <w:numPr>
                <w:ilvl w:val="0"/>
                <w:numId w:val="7"/>
              </w:numPr>
              <w:ind w:left="459" w:hanging="283"/>
              <w:rPr>
                <w:sz w:val="20"/>
                <w:szCs w:val="20"/>
                <w:lang w:val="ro-RO"/>
              </w:rPr>
            </w:pPr>
          </w:p>
        </w:tc>
      </w:tr>
      <w:tr w:rsidR="00627530" w:rsidRPr="00C87C94">
        <w:tc>
          <w:tcPr>
            <w:tcW w:w="1242" w:type="dxa"/>
          </w:tcPr>
          <w:p w:rsidR="00627530" w:rsidRPr="00C87C94" w:rsidRDefault="00630EED">
            <w:pPr>
              <w:rPr>
                <w:sz w:val="20"/>
                <w:szCs w:val="20"/>
                <w:lang w:val="ro-RO"/>
              </w:rPr>
            </w:pPr>
            <w:r w:rsidRPr="00C87C94">
              <w:rPr>
                <w:sz w:val="20"/>
                <w:szCs w:val="20"/>
                <w:lang w:val="ro-RO"/>
              </w:rPr>
              <w:t>Competenţe</w:t>
            </w:r>
          </w:p>
        </w:tc>
        <w:tc>
          <w:tcPr>
            <w:tcW w:w="8612" w:type="dxa"/>
          </w:tcPr>
          <w:p w:rsidR="00627530" w:rsidRPr="00C87C94" w:rsidRDefault="00627530">
            <w:pPr>
              <w:numPr>
                <w:ilvl w:val="0"/>
                <w:numId w:val="5"/>
              </w:numPr>
              <w:ind w:left="459" w:hanging="283"/>
              <w:rPr>
                <w:sz w:val="20"/>
                <w:szCs w:val="20"/>
                <w:lang w:val="ro-RO"/>
              </w:rPr>
            </w:pP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Condiţii</w:t>
      </w:r>
      <w:r w:rsidRPr="00C87C94">
        <w:rPr>
          <w:sz w:val="20"/>
          <w:szCs w:val="20"/>
          <w:lang w:val="ro-RO"/>
        </w:rPr>
        <w:t xml:space="preserve"> (acolo unde este cazul)</w:t>
      </w:r>
    </w:p>
    <w:tbl>
      <w:tblPr>
        <w:tblStyle w:val="a5"/>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2"/>
        <w:gridCol w:w="1582"/>
        <w:gridCol w:w="7020"/>
      </w:tblGrid>
      <w:tr w:rsidR="00627530" w:rsidRPr="00C87C94">
        <w:tc>
          <w:tcPr>
            <w:tcW w:w="2834" w:type="dxa"/>
            <w:gridSpan w:val="2"/>
          </w:tcPr>
          <w:p w:rsidR="00627530" w:rsidRPr="00C87C94" w:rsidRDefault="00630EED">
            <w:pPr>
              <w:rPr>
                <w:sz w:val="20"/>
                <w:szCs w:val="20"/>
                <w:lang w:val="ro-RO"/>
              </w:rPr>
            </w:pPr>
            <w:r w:rsidRPr="00C87C94">
              <w:rPr>
                <w:sz w:val="20"/>
                <w:szCs w:val="20"/>
                <w:lang w:val="ro-RO"/>
              </w:rPr>
              <w:t xml:space="preserve"> Desfăşurare a cursului</w:t>
            </w:r>
          </w:p>
        </w:tc>
        <w:tc>
          <w:tcPr>
            <w:tcW w:w="7020" w:type="dxa"/>
          </w:tcPr>
          <w:p w:rsidR="00627530" w:rsidRPr="00F22070" w:rsidRDefault="00417108" w:rsidP="00417108">
            <w:pPr>
              <w:numPr>
                <w:ilvl w:val="0"/>
                <w:numId w:val="3"/>
              </w:numPr>
              <w:ind w:left="162" w:hanging="162"/>
              <w:rPr>
                <w:sz w:val="20"/>
                <w:szCs w:val="20"/>
                <w:lang w:val="ro-RO"/>
              </w:rPr>
            </w:pPr>
            <w:r w:rsidRPr="00F22070">
              <w:rPr>
                <w:sz w:val="20"/>
                <w:szCs w:val="20"/>
                <w:lang w:val="ro-RO"/>
              </w:rPr>
              <w:t xml:space="preserve">Sală de curs dotată cu laptop, </w:t>
            </w:r>
            <w:r w:rsidR="00630EED" w:rsidRPr="00F22070">
              <w:rPr>
                <w:sz w:val="20"/>
                <w:szCs w:val="20"/>
                <w:lang w:val="ro-RO"/>
              </w:rPr>
              <w:t>videoproiector</w:t>
            </w:r>
            <w:r w:rsidRPr="00F22070">
              <w:rPr>
                <w:sz w:val="20"/>
                <w:szCs w:val="20"/>
                <w:lang w:val="ro-RO"/>
              </w:rPr>
              <w:t xml:space="preserve"> și soft aferent.</w:t>
            </w:r>
          </w:p>
        </w:tc>
      </w:tr>
      <w:tr w:rsidR="00627530" w:rsidRPr="00C87C94">
        <w:trPr>
          <w:cantSplit/>
        </w:trPr>
        <w:tc>
          <w:tcPr>
            <w:tcW w:w="1252" w:type="dxa"/>
            <w:vMerge w:val="restart"/>
          </w:tcPr>
          <w:p w:rsidR="00627530" w:rsidRPr="00C87C94" w:rsidRDefault="00630EED">
            <w:pPr>
              <w:rPr>
                <w:sz w:val="20"/>
                <w:szCs w:val="20"/>
                <w:lang w:val="ro-RO"/>
              </w:rPr>
            </w:pPr>
            <w:r w:rsidRPr="00C87C94">
              <w:rPr>
                <w:sz w:val="20"/>
                <w:szCs w:val="20"/>
                <w:lang w:val="ro-RO"/>
              </w:rPr>
              <w:t>Desfăşurare aplicaţii</w:t>
            </w:r>
          </w:p>
        </w:tc>
        <w:tc>
          <w:tcPr>
            <w:tcW w:w="1582" w:type="dxa"/>
          </w:tcPr>
          <w:p w:rsidR="00627530" w:rsidRPr="00C87C94" w:rsidRDefault="00630EED">
            <w:pPr>
              <w:rPr>
                <w:sz w:val="20"/>
                <w:szCs w:val="20"/>
                <w:lang w:val="ro-RO"/>
              </w:rPr>
            </w:pPr>
            <w:r w:rsidRPr="00C87C94">
              <w:rPr>
                <w:sz w:val="20"/>
                <w:szCs w:val="20"/>
                <w:lang w:val="ro-RO"/>
              </w:rPr>
              <w:t>Seminar</w:t>
            </w:r>
          </w:p>
        </w:tc>
        <w:tc>
          <w:tcPr>
            <w:tcW w:w="7020" w:type="dxa"/>
          </w:tcPr>
          <w:p w:rsidR="00627530" w:rsidRPr="00422727" w:rsidRDefault="00630EED" w:rsidP="00422727">
            <w:pPr>
              <w:numPr>
                <w:ilvl w:val="0"/>
                <w:numId w:val="3"/>
              </w:numPr>
              <w:ind w:left="162" w:hanging="162"/>
              <w:jc w:val="both"/>
              <w:rPr>
                <w:sz w:val="20"/>
                <w:szCs w:val="20"/>
                <w:lang w:val="ro-RO"/>
              </w:rPr>
            </w:pPr>
            <w:r w:rsidRPr="00422727">
              <w:rPr>
                <w:sz w:val="20"/>
                <w:szCs w:val="20"/>
                <w:lang w:val="ro-RO"/>
              </w:rPr>
              <w:t>Sal</w:t>
            </w:r>
            <w:r w:rsidR="00417108" w:rsidRPr="00422727">
              <w:rPr>
                <w:sz w:val="20"/>
                <w:szCs w:val="20"/>
                <w:lang w:val="ro-RO"/>
              </w:rPr>
              <w:t>ă de seminar dotată cu laptop,</w:t>
            </w:r>
            <w:r w:rsidRPr="00422727">
              <w:rPr>
                <w:sz w:val="20"/>
                <w:szCs w:val="20"/>
                <w:lang w:val="ro-RO"/>
              </w:rPr>
              <w:t xml:space="preserve"> videoproiector</w:t>
            </w:r>
            <w:r w:rsidR="00417108" w:rsidRPr="00422727">
              <w:rPr>
                <w:sz w:val="20"/>
                <w:szCs w:val="20"/>
                <w:lang w:val="ro-RO"/>
              </w:rPr>
              <w:t xml:space="preserve"> și soft aferent.</w:t>
            </w:r>
            <w:r w:rsidR="00422727" w:rsidRPr="00422727">
              <w:rPr>
                <w:sz w:val="20"/>
                <w:szCs w:val="20"/>
                <w:lang w:val="ro-RO"/>
              </w:rPr>
              <w:t xml:space="preserve"> </w:t>
            </w:r>
            <w:r w:rsidR="00422727" w:rsidRPr="00422727">
              <w:rPr>
                <w:sz w:val="20"/>
                <w:szCs w:val="20"/>
              </w:rPr>
              <w:t xml:space="preserve">Se </w:t>
            </w:r>
            <w:proofErr w:type="spellStart"/>
            <w:r w:rsidR="00422727" w:rsidRPr="00422727">
              <w:rPr>
                <w:sz w:val="20"/>
                <w:szCs w:val="20"/>
              </w:rPr>
              <w:t>vor</w:t>
            </w:r>
            <w:proofErr w:type="spellEnd"/>
            <w:r w:rsidR="00422727" w:rsidRPr="00422727">
              <w:rPr>
                <w:sz w:val="20"/>
                <w:szCs w:val="20"/>
              </w:rPr>
              <w:t xml:space="preserve"> </w:t>
            </w:r>
            <w:proofErr w:type="spellStart"/>
            <w:r w:rsidR="00422727" w:rsidRPr="00422727">
              <w:rPr>
                <w:sz w:val="20"/>
                <w:szCs w:val="20"/>
              </w:rPr>
              <w:t>folosi</w:t>
            </w:r>
            <w:proofErr w:type="spellEnd"/>
            <w:r w:rsidR="00422727" w:rsidRPr="00422727">
              <w:rPr>
                <w:sz w:val="20"/>
                <w:szCs w:val="20"/>
              </w:rPr>
              <w:t xml:space="preserve"> de </w:t>
            </w:r>
            <w:proofErr w:type="spellStart"/>
            <w:r w:rsidR="00422727" w:rsidRPr="00422727">
              <w:rPr>
                <w:sz w:val="20"/>
                <w:szCs w:val="20"/>
              </w:rPr>
              <w:t>fiecare</w:t>
            </w:r>
            <w:proofErr w:type="spellEnd"/>
            <w:r w:rsidR="00422727" w:rsidRPr="00422727">
              <w:rPr>
                <w:sz w:val="20"/>
                <w:szCs w:val="20"/>
              </w:rPr>
              <w:t xml:space="preserve"> student </w:t>
            </w:r>
            <w:proofErr w:type="spellStart"/>
            <w:r w:rsidR="00422727" w:rsidRPr="00422727">
              <w:rPr>
                <w:sz w:val="20"/>
                <w:szCs w:val="20"/>
              </w:rPr>
              <w:t>următoare</w:t>
            </w:r>
            <w:proofErr w:type="spellEnd"/>
            <w:r w:rsidR="00422727" w:rsidRPr="00422727">
              <w:rPr>
                <w:sz w:val="20"/>
                <w:szCs w:val="20"/>
              </w:rPr>
              <w:t xml:space="preserve"> </w:t>
            </w:r>
            <w:proofErr w:type="spellStart"/>
            <w:r w:rsidR="00422727" w:rsidRPr="00422727">
              <w:rPr>
                <w:sz w:val="20"/>
                <w:szCs w:val="20"/>
              </w:rPr>
              <w:t>materiale</w:t>
            </w:r>
            <w:proofErr w:type="spellEnd"/>
            <w:r w:rsidR="00422727" w:rsidRPr="00422727">
              <w:rPr>
                <w:sz w:val="20"/>
                <w:szCs w:val="20"/>
              </w:rPr>
              <w:t xml:space="preserve">: </w:t>
            </w:r>
            <w:proofErr w:type="spellStart"/>
            <w:r w:rsidR="00422727" w:rsidRPr="00422727">
              <w:rPr>
                <w:sz w:val="20"/>
                <w:szCs w:val="20"/>
              </w:rPr>
              <w:t>Codul</w:t>
            </w:r>
            <w:proofErr w:type="spellEnd"/>
            <w:r w:rsidR="00422727" w:rsidRPr="00422727">
              <w:rPr>
                <w:sz w:val="20"/>
                <w:szCs w:val="20"/>
              </w:rPr>
              <w:t xml:space="preserve"> civil, </w:t>
            </w:r>
            <w:proofErr w:type="spellStart"/>
            <w:r w:rsidR="00422727" w:rsidRPr="00422727">
              <w:rPr>
                <w:sz w:val="20"/>
                <w:szCs w:val="20"/>
              </w:rPr>
              <w:t>acte</w:t>
            </w:r>
            <w:proofErr w:type="spellEnd"/>
            <w:r w:rsidR="00422727" w:rsidRPr="00422727">
              <w:rPr>
                <w:sz w:val="20"/>
                <w:szCs w:val="20"/>
              </w:rPr>
              <w:t xml:space="preserve"> normative </w:t>
            </w:r>
            <w:proofErr w:type="spellStart"/>
            <w:r w:rsidR="00422727" w:rsidRPr="00422727">
              <w:rPr>
                <w:sz w:val="20"/>
                <w:szCs w:val="20"/>
              </w:rPr>
              <w:t>solicitate</w:t>
            </w:r>
            <w:proofErr w:type="spellEnd"/>
            <w:r w:rsidR="00422727" w:rsidRPr="00422727">
              <w:rPr>
                <w:sz w:val="20"/>
                <w:szCs w:val="20"/>
              </w:rPr>
              <w:t>,</w:t>
            </w:r>
            <w:r w:rsidR="00434426">
              <w:rPr>
                <w:sz w:val="20"/>
                <w:szCs w:val="20"/>
              </w:rPr>
              <w:t xml:space="preserve"> </w:t>
            </w:r>
            <w:proofErr w:type="spellStart"/>
            <w:r w:rsidR="00434426">
              <w:rPr>
                <w:sz w:val="20"/>
                <w:szCs w:val="20"/>
              </w:rPr>
              <w:t>culegeri</w:t>
            </w:r>
            <w:proofErr w:type="spellEnd"/>
            <w:r w:rsidR="00434426">
              <w:rPr>
                <w:sz w:val="20"/>
                <w:szCs w:val="20"/>
              </w:rPr>
              <w:t xml:space="preserve"> de </w:t>
            </w:r>
            <w:proofErr w:type="spellStart"/>
            <w:r w:rsidR="00434426">
              <w:rPr>
                <w:sz w:val="20"/>
                <w:szCs w:val="20"/>
              </w:rPr>
              <w:t>practică</w:t>
            </w:r>
            <w:proofErr w:type="spellEnd"/>
            <w:r w:rsidR="00434426">
              <w:rPr>
                <w:sz w:val="20"/>
                <w:szCs w:val="20"/>
              </w:rPr>
              <w:t xml:space="preserve"> </w:t>
            </w:r>
            <w:proofErr w:type="spellStart"/>
            <w:r w:rsidR="00434426">
              <w:rPr>
                <w:sz w:val="20"/>
                <w:szCs w:val="20"/>
              </w:rPr>
              <w:t>judiciară</w:t>
            </w:r>
            <w:proofErr w:type="spellEnd"/>
            <w:r w:rsidR="00422727" w:rsidRPr="00422727">
              <w:rPr>
                <w:sz w:val="20"/>
                <w:szCs w:val="20"/>
              </w:rPr>
              <w:t>.</w:t>
            </w:r>
          </w:p>
        </w:tc>
      </w:tr>
      <w:tr w:rsidR="00627530" w:rsidRPr="00C87C94">
        <w:trPr>
          <w:cantSplit/>
        </w:trPr>
        <w:tc>
          <w:tcPr>
            <w:tcW w:w="1252" w:type="dxa"/>
            <w:vMerge/>
          </w:tcPr>
          <w:p w:rsidR="00627530" w:rsidRPr="00C87C94" w:rsidRDefault="00627530">
            <w:pPr>
              <w:widowControl w:val="0"/>
              <w:pBdr>
                <w:top w:val="nil"/>
                <w:left w:val="nil"/>
                <w:bottom w:val="nil"/>
                <w:right w:val="nil"/>
                <w:between w:val="nil"/>
              </w:pBdr>
              <w:spacing w:line="276" w:lineRule="auto"/>
              <w:rPr>
                <w:sz w:val="20"/>
                <w:szCs w:val="20"/>
                <w:lang w:val="ro-RO"/>
              </w:rPr>
            </w:pPr>
          </w:p>
        </w:tc>
        <w:tc>
          <w:tcPr>
            <w:tcW w:w="1582" w:type="dxa"/>
          </w:tcPr>
          <w:p w:rsidR="00627530" w:rsidRPr="00C87C94" w:rsidRDefault="00630EED">
            <w:pPr>
              <w:rPr>
                <w:sz w:val="20"/>
                <w:szCs w:val="20"/>
                <w:lang w:val="ro-RO"/>
              </w:rPr>
            </w:pPr>
            <w:r w:rsidRPr="00C87C94">
              <w:rPr>
                <w:color w:val="000000"/>
                <w:sz w:val="20"/>
                <w:szCs w:val="20"/>
                <w:lang w:val="ro-RO"/>
              </w:rPr>
              <w:t>Laborator/lucrări practice</w:t>
            </w:r>
          </w:p>
        </w:tc>
        <w:tc>
          <w:tcPr>
            <w:tcW w:w="7020" w:type="dxa"/>
          </w:tcPr>
          <w:p w:rsidR="00627530" w:rsidRPr="00C87C94" w:rsidRDefault="00627530" w:rsidP="00BF230D">
            <w:pPr>
              <w:ind w:left="162"/>
              <w:rPr>
                <w:sz w:val="20"/>
                <w:szCs w:val="20"/>
                <w:lang w:val="ro-RO"/>
              </w:rPr>
            </w:pPr>
          </w:p>
        </w:tc>
      </w:tr>
      <w:tr w:rsidR="00627530" w:rsidRPr="00C87C94">
        <w:trPr>
          <w:cantSplit/>
        </w:trPr>
        <w:tc>
          <w:tcPr>
            <w:tcW w:w="1252" w:type="dxa"/>
            <w:vMerge/>
          </w:tcPr>
          <w:p w:rsidR="00627530" w:rsidRPr="00C87C94" w:rsidRDefault="00627530">
            <w:pPr>
              <w:widowControl w:val="0"/>
              <w:pBdr>
                <w:top w:val="nil"/>
                <w:left w:val="nil"/>
                <w:bottom w:val="nil"/>
                <w:right w:val="nil"/>
                <w:between w:val="nil"/>
              </w:pBdr>
              <w:spacing w:line="276" w:lineRule="auto"/>
              <w:rPr>
                <w:sz w:val="20"/>
                <w:szCs w:val="20"/>
                <w:lang w:val="ro-RO"/>
              </w:rPr>
            </w:pPr>
          </w:p>
        </w:tc>
        <w:tc>
          <w:tcPr>
            <w:tcW w:w="1582" w:type="dxa"/>
          </w:tcPr>
          <w:p w:rsidR="00627530" w:rsidRPr="00C87C94" w:rsidRDefault="00630EED">
            <w:pPr>
              <w:rPr>
                <w:sz w:val="20"/>
                <w:szCs w:val="20"/>
                <w:lang w:val="ro-RO"/>
              </w:rPr>
            </w:pPr>
            <w:r w:rsidRPr="00C87C94">
              <w:rPr>
                <w:sz w:val="20"/>
                <w:szCs w:val="20"/>
                <w:lang w:val="ro-RO"/>
              </w:rPr>
              <w:t>Proiect</w:t>
            </w:r>
          </w:p>
        </w:tc>
        <w:tc>
          <w:tcPr>
            <w:tcW w:w="7020" w:type="dxa"/>
          </w:tcPr>
          <w:p w:rsidR="00627530" w:rsidRPr="00C87C94" w:rsidRDefault="00627530" w:rsidP="00BF230D">
            <w:pPr>
              <w:ind w:left="162"/>
              <w:rPr>
                <w:sz w:val="20"/>
                <w:szCs w:val="20"/>
                <w:lang w:val="ro-RO"/>
              </w:rPr>
            </w:pPr>
          </w:p>
        </w:tc>
      </w:tr>
    </w:tbl>
    <w:p w:rsidR="00627530" w:rsidRPr="00C87C94" w:rsidRDefault="00627530">
      <w:pPr>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Competenţe specifice acumulate</w:t>
      </w:r>
    </w:p>
    <w:tbl>
      <w:tblPr>
        <w:tblStyle w:val="a6"/>
        <w:tblW w:w="9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3"/>
        <w:gridCol w:w="8313"/>
      </w:tblGrid>
      <w:tr w:rsidR="00270416" w:rsidRPr="00270416" w:rsidTr="009D2B23">
        <w:trPr>
          <w:trHeight w:val="40"/>
        </w:trPr>
        <w:tc>
          <w:tcPr>
            <w:tcW w:w="1543" w:type="dxa"/>
            <w:vAlign w:val="center"/>
          </w:tcPr>
          <w:p w:rsidR="00627530" w:rsidRPr="00270416" w:rsidRDefault="00630EED">
            <w:pPr>
              <w:jc w:val="center"/>
              <w:rPr>
                <w:sz w:val="20"/>
                <w:szCs w:val="20"/>
                <w:lang w:val="ro-RO"/>
              </w:rPr>
            </w:pPr>
            <w:r w:rsidRPr="00270416">
              <w:rPr>
                <w:sz w:val="20"/>
                <w:szCs w:val="20"/>
                <w:lang w:val="ro-RO"/>
              </w:rPr>
              <w:t>Competenţe profesionale</w:t>
            </w:r>
          </w:p>
        </w:tc>
        <w:tc>
          <w:tcPr>
            <w:tcW w:w="8313" w:type="dxa"/>
          </w:tcPr>
          <w:p w:rsidR="009422D6" w:rsidRPr="00270416" w:rsidRDefault="00F241CD" w:rsidP="009422D6">
            <w:pPr>
              <w:pBdr>
                <w:top w:val="nil"/>
                <w:left w:val="nil"/>
                <w:bottom w:val="nil"/>
                <w:right w:val="nil"/>
                <w:between w:val="nil"/>
              </w:pBdr>
              <w:rPr>
                <w:sz w:val="20"/>
                <w:szCs w:val="20"/>
                <w:lang w:val="ro-RO"/>
              </w:rPr>
            </w:pPr>
            <w:r>
              <w:rPr>
                <w:sz w:val="20"/>
                <w:szCs w:val="20"/>
                <w:lang w:val="ro-RO"/>
              </w:rPr>
              <w:t>CP3</w:t>
            </w:r>
            <w:r w:rsidR="009422D6" w:rsidRPr="00270416">
              <w:rPr>
                <w:sz w:val="20"/>
                <w:szCs w:val="20"/>
                <w:lang w:val="ro-RO"/>
              </w:rPr>
              <w:t xml:space="preserve"> I</w:t>
            </w:r>
            <w:r w:rsidR="009D2B23" w:rsidRPr="00270416">
              <w:rPr>
                <w:sz w:val="20"/>
                <w:szCs w:val="20"/>
                <w:lang w:val="ro-RO"/>
              </w:rPr>
              <w:t>nterpretează legislația</w:t>
            </w:r>
            <w:r w:rsidR="009422D6" w:rsidRPr="00270416">
              <w:rPr>
                <w:sz w:val="20"/>
                <w:szCs w:val="20"/>
                <w:lang w:val="ro-RO"/>
              </w:rPr>
              <w:t>;</w:t>
            </w:r>
          </w:p>
          <w:p w:rsidR="009422D6" w:rsidRPr="00270416" w:rsidRDefault="00F241CD" w:rsidP="009422D6">
            <w:pPr>
              <w:pBdr>
                <w:top w:val="nil"/>
                <w:left w:val="nil"/>
                <w:bottom w:val="nil"/>
                <w:right w:val="nil"/>
                <w:between w:val="nil"/>
              </w:pBdr>
              <w:rPr>
                <w:sz w:val="20"/>
                <w:szCs w:val="20"/>
                <w:lang w:val="ro-RO"/>
              </w:rPr>
            </w:pPr>
            <w:r>
              <w:rPr>
                <w:sz w:val="20"/>
                <w:szCs w:val="20"/>
                <w:lang w:val="ro-RO"/>
              </w:rPr>
              <w:t>CP</w:t>
            </w:r>
            <w:r w:rsidR="009422D6" w:rsidRPr="00270416">
              <w:rPr>
                <w:sz w:val="20"/>
                <w:szCs w:val="20"/>
                <w:lang w:val="ro-RO"/>
              </w:rPr>
              <w:t xml:space="preserve">4 </w:t>
            </w:r>
            <w:r>
              <w:rPr>
                <w:sz w:val="20"/>
                <w:szCs w:val="20"/>
                <w:lang w:val="ro-RO"/>
              </w:rPr>
              <w:t>Compilează documente juridice</w:t>
            </w:r>
            <w:r w:rsidR="009D2B23" w:rsidRPr="00270416">
              <w:rPr>
                <w:sz w:val="20"/>
                <w:szCs w:val="20"/>
                <w:lang w:val="ro-RO"/>
              </w:rPr>
              <w:t>;</w:t>
            </w:r>
            <w:r w:rsidR="009422D6" w:rsidRPr="00270416">
              <w:rPr>
                <w:sz w:val="20"/>
                <w:szCs w:val="20"/>
                <w:lang w:val="ro-RO"/>
              </w:rPr>
              <w:t xml:space="preserve"> </w:t>
            </w:r>
          </w:p>
          <w:p w:rsidR="009422D6" w:rsidRPr="00270416" w:rsidRDefault="00F241CD" w:rsidP="009422D6">
            <w:pPr>
              <w:pBdr>
                <w:top w:val="nil"/>
                <w:left w:val="nil"/>
                <w:bottom w:val="nil"/>
                <w:right w:val="nil"/>
                <w:between w:val="nil"/>
              </w:pBdr>
              <w:rPr>
                <w:sz w:val="20"/>
                <w:szCs w:val="20"/>
                <w:lang w:val="ro-RO"/>
              </w:rPr>
            </w:pPr>
            <w:r>
              <w:rPr>
                <w:sz w:val="20"/>
                <w:szCs w:val="20"/>
                <w:lang w:val="ro-RO"/>
              </w:rPr>
              <w:t>CP5</w:t>
            </w:r>
            <w:r w:rsidR="009422D6" w:rsidRPr="00270416">
              <w:rPr>
                <w:sz w:val="20"/>
                <w:szCs w:val="20"/>
                <w:lang w:val="ro-RO"/>
              </w:rPr>
              <w:t xml:space="preserve"> </w:t>
            </w:r>
            <w:r>
              <w:rPr>
                <w:sz w:val="20"/>
                <w:szCs w:val="20"/>
                <w:lang w:val="ro-RO"/>
              </w:rPr>
              <w:t>Respectă reglementările juridice</w:t>
            </w:r>
            <w:r w:rsidR="009D2B23" w:rsidRPr="00270416">
              <w:rPr>
                <w:sz w:val="20"/>
                <w:szCs w:val="20"/>
                <w:lang w:val="ro-RO"/>
              </w:rPr>
              <w:t>;</w:t>
            </w:r>
            <w:r w:rsidR="009422D6" w:rsidRPr="00270416">
              <w:rPr>
                <w:sz w:val="20"/>
                <w:szCs w:val="20"/>
                <w:lang w:val="ro-RO"/>
              </w:rPr>
              <w:t xml:space="preserve"> </w:t>
            </w:r>
          </w:p>
          <w:p w:rsidR="009422D6" w:rsidRPr="00270416" w:rsidRDefault="00F241CD" w:rsidP="009422D6">
            <w:pPr>
              <w:pBdr>
                <w:top w:val="nil"/>
                <w:left w:val="nil"/>
                <w:bottom w:val="nil"/>
                <w:right w:val="nil"/>
                <w:between w:val="nil"/>
              </w:pBdr>
              <w:rPr>
                <w:sz w:val="20"/>
                <w:szCs w:val="20"/>
                <w:lang w:val="ro-RO"/>
              </w:rPr>
            </w:pPr>
            <w:r>
              <w:rPr>
                <w:sz w:val="20"/>
                <w:szCs w:val="20"/>
                <w:lang w:val="ro-RO"/>
              </w:rPr>
              <w:lastRenderedPageBreak/>
              <w:t>CP11 Analizează probe juridice</w:t>
            </w:r>
            <w:r w:rsidR="009D2B23" w:rsidRPr="00270416">
              <w:rPr>
                <w:sz w:val="20"/>
                <w:szCs w:val="20"/>
                <w:lang w:val="ro-RO"/>
              </w:rPr>
              <w:t>;</w:t>
            </w:r>
          </w:p>
          <w:p w:rsidR="00627530" w:rsidRPr="00270416" w:rsidRDefault="00F241CD" w:rsidP="00F241CD">
            <w:pPr>
              <w:pBdr>
                <w:top w:val="nil"/>
                <w:left w:val="nil"/>
                <w:bottom w:val="nil"/>
                <w:right w:val="nil"/>
                <w:between w:val="nil"/>
              </w:pBdr>
              <w:rPr>
                <w:sz w:val="20"/>
                <w:szCs w:val="20"/>
                <w:lang w:val="ro-RO"/>
              </w:rPr>
            </w:pPr>
            <w:r>
              <w:rPr>
                <w:sz w:val="20"/>
                <w:szCs w:val="20"/>
                <w:lang w:val="ro-RO"/>
              </w:rPr>
              <w:t>CP15</w:t>
            </w:r>
            <w:r w:rsidR="009422D6" w:rsidRPr="00270416">
              <w:rPr>
                <w:sz w:val="20"/>
                <w:szCs w:val="20"/>
                <w:lang w:val="ro-RO"/>
              </w:rPr>
              <w:t xml:space="preserve"> </w:t>
            </w:r>
            <w:r>
              <w:rPr>
                <w:sz w:val="20"/>
                <w:szCs w:val="20"/>
                <w:lang w:val="ro-RO"/>
              </w:rPr>
              <w:t>Ascultă argumente juridice</w:t>
            </w:r>
            <w:r w:rsidR="009D2B23" w:rsidRPr="00270416">
              <w:rPr>
                <w:sz w:val="20"/>
                <w:szCs w:val="20"/>
                <w:lang w:val="ro-RO"/>
              </w:rPr>
              <w:t>.</w:t>
            </w:r>
          </w:p>
        </w:tc>
      </w:tr>
      <w:tr w:rsidR="00270416" w:rsidRPr="00270416">
        <w:tc>
          <w:tcPr>
            <w:tcW w:w="1543" w:type="dxa"/>
          </w:tcPr>
          <w:p w:rsidR="00627530" w:rsidRPr="00270416" w:rsidRDefault="00630EED">
            <w:pPr>
              <w:jc w:val="center"/>
              <w:rPr>
                <w:sz w:val="20"/>
                <w:szCs w:val="20"/>
                <w:lang w:val="ro-RO"/>
              </w:rPr>
            </w:pPr>
            <w:r w:rsidRPr="00270416">
              <w:rPr>
                <w:sz w:val="20"/>
                <w:szCs w:val="20"/>
                <w:lang w:val="ro-RO"/>
              </w:rPr>
              <w:lastRenderedPageBreak/>
              <w:t>Competenţe transversale</w:t>
            </w:r>
          </w:p>
        </w:tc>
        <w:tc>
          <w:tcPr>
            <w:tcW w:w="8313" w:type="dxa"/>
          </w:tcPr>
          <w:p w:rsidR="00627530" w:rsidRPr="00270416" w:rsidRDefault="00627530" w:rsidP="009D2B23">
            <w:pPr>
              <w:rPr>
                <w:sz w:val="20"/>
                <w:szCs w:val="20"/>
                <w:lang w:val="ro-RO"/>
              </w:rPr>
            </w:pPr>
          </w:p>
        </w:tc>
      </w:tr>
    </w:tbl>
    <w:p w:rsidR="00627530" w:rsidRPr="00270416" w:rsidRDefault="00627530" w:rsidP="001F4A82">
      <w:pPr>
        <w:rPr>
          <w:sz w:val="20"/>
          <w:szCs w:val="20"/>
          <w:lang w:val="ro-RO"/>
        </w:rPr>
      </w:pPr>
    </w:p>
    <w:p w:rsidR="00627530" w:rsidRPr="00C87C94" w:rsidRDefault="00627530">
      <w:pPr>
        <w:ind w:left="72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 xml:space="preserve">Obiectivele disciplinei </w:t>
      </w:r>
      <w:r w:rsidRPr="00C87C94">
        <w:rPr>
          <w:sz w:val="20"/>
          <w:szCs w:val="20"/>
          <w:lang w:val="ro-RO"/>
        </w:rPr>
        <w:t>(reieşind din grila competenţelor specifice acumulate)</w:t>
      </w:r>
    </w:p>
    <w:tbl>
      <w:tblPr>
        <w:tblStyle w:val="a7"/>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27"/>
        <w:gridCol w:w="6827"/>
      </w:tblGrid>
      <w:tr w:rsidR="00627530" w:rsidRPr="00C87C94">
        <w:trPr>
          <w:trHeight w:val="890"/>
        </w:trPr>
        <w:tc>
          <w:tcPr>
            <w:tcW w:w="3027" w:type="dxa"/>
          </w:tcPr>
          <w:p w:rsidR="00627530" w:rsidRPr="00C87C94" w:rsidRDefault="00630EED">
            <w:pPr>
              <w:rPr>
                <w:sz w:val="20"/>
                <w:szCs w:val="20"/>
                <w:lang w:val="ro-RO"/>
              </w:rPr>
            </w:pPr>
            <w:r w:rsidRPr="00C87C94">
              <w:rPr>
                <w:sz w:val="20"/>
                <w:szCs w:val="20"/>
                <w:lang w:val="ro-RO"/>
              </w:rPr>
              <w:t>Obiectivul general al disciplinei</w:t>
            </w:r>
          </w:p>
        </w:tc>
        <w:tc>
          <w:tcPr>
            <w:tcW w:w="6827" w:type="dxa"/>
          </w:tcPr>
          <w:p w:rsidR="00627530" w:rsidRDefault="00630EED" w:rsidP="00C87C94">
            <w:pPr>
              <w:numPr>
                <w:ilvl w:val="0"/>
                <w:numId w:val="3"/>
              </w:numPr>
              <w:ind w:left="162" w:hanging="162"/>
              <w:jc w:val="both"/>
              <w:rPr>
                <w:sz w:val="20"/>
                <w:szCs w:val="20"/>
                <w:lang w:val="ro-RO"/>
              </w:rPr>
            </w:pPr>
            <w:r w:rsidRPr="00C87C94">
              <w:rPr>
                <w:sz w:val="20"/>
                <w:szCs w:val="20"/>
                <w:lang w:val="ro-RO"/>
              </w:rPr>
              <w:t xml:space="preserve">Însușirea noţiunilor fundamentale din domeniul </w:t>
            </w:r>
            <w:r w:rsidRPr="00C87C94">
              <w:rPr>
                <w:i/>
                <w:sz w:val="20"/>
                <w:szCs w:val="20"/>
                <w:lang w:val="ro-RO"/>
              </w:rPr>
              <w:t>Dreptului civil.</w:t>
            </w:r>
            <w:r w:rsidR="00C87C94" w:rsidRPr="00C87C94">
              <w:rPr>
                <w:i/>
                <w:sz w:val="20"/>
                <w:szCs w:val="20"/>
                <w:lang w:val="ro-RO"/>
              </w:rPr>
              <w:t xml:space="preserve"> </w:t>
            </w:r>
            <w:r w:rsidRPr="00C87C94">
              <w:rPr>
                <w:i/>
                <w:sz w:val="20"/>
                <w:szCs w:val="20"/>
                <w:lang w:val="ro-RO"/>
              </w:rPr>
              <w:t>Partea generală</w:t>
            </w:r>
            <w:r w:rsidRPr="00C87C94">
              <w:rPr>
                <w:sz w:val="20"/>
                <w:szCs w:val="20"/>
                <w:lang w:val="ro-RO"/>
              </w:rPr>
              <w:t>, care vor asigura baza de cunoștințe necesare asimilării materiilor de drept civil ce se vor studia în anii următori.</w:t>
            </w:r>
          </w:p>
          <w:p w:rsidR="00C87C94" w:rsidRPr="00C87C94" w:rsidRDefault="00C87C94" w:rsidP="00C87C94">
            <w:pPr>
              <w:ind w:left="162"/>
              <w:jc w:val="both"/>
              <w:rPr>
                <w:sz w:val="20"/>
                <w:szCs w:val="20"/>
                <w:lang w:val="ro-RO"/>
              </w:rPr>
            </w:pPr>
          </w:p>
          <w:p w:rsidR="00C87C94" w:rsidRDefault="00630EED" w:rsidP="00C87C94">
            <w:pPr>
              <w:numPr>
                <w:ilvl w:val="0"/>
                <w:numId w:val="3"/>
              </w:numPr>
              <w:ind w:left="162" w:hanging="162"/>
              <w:jc w:val="both"/>
              <w:rPr>
                <w:sz w:val="20"/>
                <w:szCs w:val="20"/>
                <w:lang w:val="ro-RO"/>
              </w:rPr>
            </w:pPr>
            <w:r w:rsidRPr="00C87C94">
              <w:rPr>
                <w:sz w:val="20"/>
                <w:szCs w:val="20"/>
                <w:lang w:val="ro-RO"/>
              </w:rPr>
              <w:t>Obiectivul cursului îl constituie familiarizarea studenţilor cu principalele paradigme ştiinţifice ale domeniului şi cu terminologia particulară a domeniului. Cursanţii vor avea capacitatea de a opera cu principalele concepte de specialitate şi să elaboreze lucrări originale pornind de la aplicarea practică a teoriei şi me</w:t>
            </w:r>
            <w:r w:rsidR="00417108" w:rsidRPr="00C87C94">
              <w:rPr>
                <w:sz w:val="20"/>
                <w:szCs w:val="20"/>
                <w:lang w:val="ro-RO"/>
              </w:rPr>
              <w:t>todologiei specifice domeniului.</w:t>
            </w:r>
          </w:p>
          <w:p w:rsidR="00627530" w:rsidRPr="00C87C94" w:rsidRDefault="00C87C94" w:rsidP="00F241CD">
            <w:pPr>
              <w:jc w:val="both"/>
              <w:rPr>
                <w:sz w:val="20"/>
                <w:szCs w:val="20"/>
                <w:lang w:val="ro-RO"/>
              </w:rPr>
            </w:pPr>
            <w:r>
              <w:rPr>
                <w:sz w:val="20"/>
                <w:szCs w:val="20"/>
                <w:lang w:val="ro-RO"/>
              </w:rPr>
              <w:t xml:space="preserve">   </w:t>
            </w:r>
            <w:r w:rsidR="00630EED" w:rsidRPr="00C87C94">
              <w:rPr>
                <w:sz w:val="20"/>
                <w:szCs w:val="20"/>
                <w:lang w:val="ro-RO"/>
              </w:rPr>
              <w:t>(</w:t>
            </w:r>
            <w:r w:rsidR="00F241CD">
              <w:rPr>
                <w:sz w:val="20"/>
                <w:szCs w:val="20"/>
                <w:lang w:val="ro-RO"/>
              </w:rPr>
              <w:t>CP3, CP4,CP5,CP11</w:t>
            </w:r>
            <w:r w:rsidR="00630EED" w:rsidRPr="00C87C94">
              <w:rPr>
                <w:sz w:val="20"/>
                <w:szCs w:val="20"/>
                <w:lang w:val="ro-RO"/>
              </w:rPr>
              <w:t>,</w:t>
            </w:r>
            <w:r w:rsidR="00F241CD">
              <w:rPr>
                <w:sz w:val="20"/>
                <w:szCs w:val="20"/>
                <w:lang w:val="ro-RO"/>
              </w:rPr>
              <w:t xml:space="preserve"> CP15</w:t>
            </w:r>
            <w:r w:rsidR="00630EED" w:rsidRPr="00C87C94">
              <w:rPr>
                <w:sz w:val="20"/>
                <w:szCs w:val="20"/>
                <w:lang w:val="ro-RO"/>
              </w:rPr>
              <w:t>).</w:t>
            </w: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Conţinuturi</w:t>
      </w:r>
    </w:p>
    <w:tbl>
      <w:tblPr>
        <w:tblStyle w:val="a8"/>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1"/>
        <w:gridCol w:w="800"/>
        <w:gridCol w:w="1989"/>
        <w:gridCol w:w="1994"/>
      </w:tblGrid>
      <w:tr w:rsidR="00627530" w:rsidRPr="00C87C94">
        <w:tc>
          <w:tcPr>
            <w:tcW w:w="5071" w:type="dxa"/>
            <w:vAlign w:val="center"/>
          </w:tcPr>
          <w:p w:rsidR="00627530" w:rsidRPr="00C87C94" w:rsidRDefault="00630EED">
            <w:pPr>
              <w:rPr>
                <w:sz w:val="20"/>
                <w:szCs w:val="20"/>
                <w:lang w:val="ro-RO"/>
              </w:rPr>
            </w:pPr>
            <w:r w:rsidRPr="00C87C94">
              <w:rPr>
                <w:sz w:val="20"/>
                <w:szCs w:val="20"/>
                <w:lang w:val="ro-RO"/>
              </w:rPr>
              <w:t xml:space="preserve"> Curs</w:t>
            </w:r>
          </w:p>
        </w:tc>
        <w:tc>
          <w:tcPr>
            <w:tcW w:w="800" w:type="dxa"/>
            <w:vAlign w:val="center"/>
          </w:tcPr>
          <w:p w:rsidR="00627530" w:rsidRPr="00C87C94" w:rsidRDefault="00630EED">
            <w:pPr>
              <w:rPr>
                <w:sz w:val="20"/>
                <w:szCs w:val="20"/>
                <w:lang w:val="ro-RO"/>
              </w:rPr>
            </w:pPr>
            <w:r w:rsidRPr="00C87C94">
              <w:rPr>
                <w:sz w:val="20"/>
                <w:szCs w:val="20"/>
                <w:lang w:val="ro-RO"/>
              </w:rPr>
              <w:t>Nr. ore</w:t>
            </w:r>
          </w:p>
        </w:tc>
        <w:tc>
          <w:tcPr>
            <w:tcW w:w="1989" w:type="dxa"/>
            <w:vAlign w:val="center"/>
          </w:tcPr>
          <w:p w:rsidR="00627530" w:rsidRPr="00C87C94" w:rsidRDefault="00630EED">
            <w:pPr>
              <w:jc w:val="center"/>
              <w:rPr>
                <w:sz w:val="20"/>
                <w:szCs w:val="20"/>
                <w:lang w:val="ro-RO"/>
              </w:rPr>
            </w:pPr>
            <w:r w:rsidRPr="00C87C94">
              <w:rPr>
                <w:sz w:val="20"/>
                <w:szCs w:val="20"/>
                <w:lang w:val="ro-RO"/>
              </w:rPr>
              <w:t>Metode de predare</w:t>
            </w:r>
          </w:p>
        </w:tc>
        <w:tc>
          <w:tcPr>
            <w:tcW w:w="1994" w:type="dxa"/>
            <w:vAlign w:val="center"/>
          </w:tcPr>
          <w:p w:rsidR="00627530" w:rsidRPr="00C87C94" w:rsidRDefault="00630EED">
            <w:pPr>
              <w:jc w:val="center"/>
              <w:rPr>
                <w:sz w:val="20"/>
                <w:szCs w:val="20"/>
                <w:lang w:val="ro-RO"/>
              </w:rPr>
            </w:pPr>
            <w:r w:rsidRPr="00C87C94">
              <w:rPr>
                <w:sz w:val="20"/>
                <w:szCs w:val="20"/>
                <w:lang w:val="ro-RO"/>
              </w:rPr>
              <w:t>Observaţii</w:t>
            </w:r>
          </w:p>
        </w:tc>
      </w:tr>
      <w:tr w:rsidR="009B0F5F" w:rsidRPr="00C87C94" w:rsidTr="009B0F5F">
        <w:trPr>
          <w:trHeight w:val="1572"/>
        </w:trPr>
        <w:tc>
          <w:tcPr>
            <w:tcW w:w="5071" w:type="dxa"/>
          </w:tcPr>
          <w:p w:rsidR="009B0F5F" w:rsidRPr="00C87C94" w:rsidRDefault="009B0F5F" w:rsidP="003658A8">
            <w:pPr>
              <w:jc w:val="both"/>
              <w:rPr>
                <w:sz w:val="20"/>
                <w:szCs w:val="20"/>
                <w:lang w:val="ro-RO"/>
              </w:rPr>
            </w:pPr>
            <w:r w:rsidRPr="00C87C94">
              <w:rPr>
                <w:b/>
                <w:sz w:val="20"/>
                <w:szCs w:val="20"/>
                <w:lang w:val="ro-RO"/>
              </w:rPr>
              <w:t>I. CARACTERIZAREA GENERALĂ A DREPTULUI CIVIL ROMÂN</w:t>
            </w:r>
            <w:r>
              <w:rPr>
                <w:b/>
                <w:sz w:val="20"/>
                <w:szCs w:val="20"/>
                <w:lang w:val="ro-RO"/>
              </w:rPr>
              <w:t>. IZVOARELE DREPTULUI CIVIL</w:t>
            </w:r>
          </w:p>
          <w:p w:rsidR="009B0F5F" w:rsidRPr="00C87C94" w:rsidRDefault="009B0F5F" w:rsidP="003658A8">
            <w:pPr>
              <w:jc w:val="both"/>
              <w:rPr>
                <w:sz w:val="20"/>
                <w:szCs w:val="20"/>
                <w:lang w:val="ro-RO"/>
              </w:rPr>
            </w:pPr>
            <w:r w:rsidRPr="00C87C94">
              <w:rPr>
                <w:sz w:val="20"/>
                <w:szCs w:val="20"/>
                <w:lang w:val="ro-RO"/>
              </w:rPr>
              <w:t>I.1. Noțiunea și rolul dreptului civil</w:t>
            </w:r>
          </w:p>
          <w:p w:rsidR="009B0F5F" w:rsidRPr="00C87C94" w:rsidRDefault="009B0F5F" w:rsidP="003658A8">
            <w:pPr>
              <w:jc w:val="both"/>
              <w:rPr>
                <w:sz w:val="20"/>
                <w:szCs w:val="20"/>
                <w:lang w:val="ro-RO"/>
              </w:rPr>
            </w:pPr>
            <w:r w:rsidRPr="00C87C94">
              <w:rPr>
                <w:sz w:val="20"/>
                <w:szCs w:val="20"/>
                <w:lang w:val="ro-RO"/>
              </w:rPr>
              <w:t>I.2. Principiile dreptului civil</w:t>
            </w:r>
          </w:p>
          <w:p w:rsidR="009B0F5F" w:rsidRPr="00C87C94" w:rsidRDefault="009B0F5F" w:rsidP="003658A8">
            <w:pPr>
              <w:jc w:val="both"/>
              <w:rPr>
                <w:sz w:val="20"/>
                <w:szCs w:val="20"/>
                <w:lang w:val="ro-RO"/>
              </w:rPr>
            </w:pPr>
            <w:r w:rsidRPr="00C87C94">
              <w:rPr>
                <w:sz w:val="20"/>
                <w:szCs w:val="20"/>
                <w:lang w:val="ro-RO"/>
              </w:rPr>
              <w:t>I.3. Delimitarea dreptului civil</w:t>
            </w:r>
            <w:r w:rsidRPr="00C87C94">
              <w:rPr>
                <w:b/>
                <w:sz w:val="20"/>
                <w:szCs w:val="20"/>
                <w:lang w:val="ro-RO"/>
              </w:rPr>
              <w:t xml:space="preserve"> </w:t>
            </w:r>
          </w:p>
          <w:p w:rsidR="009B0F5F" w:rsidRPr="00C87C94" w:rsidRDefault="009B0F5F" w:rsidP="003658A8">
            <w:pPr>
              <w:rPr>
                <w:sz w:val="20"/>
                <w:szCs w:val="20"/>
                <w:lang w:val="ro-RO"/>
              </w:rPr>
            </w:pPr>
            <w:r w:rsidRPr="007A5CAA">
              <w:rPr>
                <w:bCs/>
                <w:sz w:val="20"/>
                <w:szCs w:val="20"/>
                <w:lang w:val="ro-RO"/>
              </w:rPr>
              <w:t>I.4. I</w:t>
            </w:r>
            <w:r>
              <w:rPr>
                <w:bCs/>
                <w:sz w:val="20"/>
                <w:szCs w:val="20"/>
                <w:lang w:val="ro-RO"/>
              </w:rPr>
              <w:t>zvoarele dreptului civil</w:t>
            </w:r>
          </w:p>
        </w:tc>
        <w:tc>
          <w:tcPr>
            <w:tcW w:w="800" w:type="dxa"/>
            <w:vAlign w:val="center"/>
          </w:tcPr>
          <w:p w:rsidR="009B0F5F" w:rsidRDefault="009B0F5F" w:rsidP="009B0F5F">
            <w:pPr>
              <w:jc w:val="center"/>
              <w:rPr>
                <w:sz w:val="20"/>
                <w:szCs w:val="20"/>
                <w:lang w:val="ro-RO"/>
              </w:rPr>
            </w:pPr>
          </w:p>
          <w:p w:rsidR="009B0F5F" w:rsidRDefault="009B0F5F" w:rsidP="009B0F5F">
            <w:pPr>
              <w:jc w:val="center"/>
              <w:rPr>
                <w:sz w:val="20"/>
                <w:szCs w:val="20"/>
                <w:lang w:val="ro-RO"/>
              </w:rPr>
            </w:pPr>
          </w:p>
          <w:p w:rsidR="009B0F5F" w:rsidRDefault="009B0F5F" w:rsidP="009B0F5F">
            <w:pPr>
              <w:jc w:val="center"/>
              <w:rPr>
                <w:sz w:val="20"/>
                <w:szCs w:val="20"/>
                <w:lang w:val="ro-RO"/>
              </w:rPr>
            </w:pPr>
          </w:p>
          <w:p w:rsidR="009B0F5F" w:rsidRPr="00C87C94" w:rsidRDefault="009B0F5F" w:rsidP="009B0F5F">
            <w:pPr>
              <w:jc w:val="center"/>
              <w:rPr>
                <w:sz w:val="20"/>
                <w:szCs w:val="20"/>
                <w:lang w:val="ro-RO"/>
              </w:rPr>
            </w:pPr>
            <w:r>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jc w:val="both"/>
              <w:rPr>
                <w:sz w:val="20"/>
                <w:szCs w:val="20"/>
                <w:lang w:val="ro-RO"/>
              </w:rPr>
            </w:pPr>
            <w:r w:rsidRPr="00C87C94">
              <w:rPr>
                <w:b/>
                <w:sz w:val="20"/>
                <w:szCs w:val="20"/>
                <w:lang w:val="ro-RO"/>
              </w:rPr>
              <w:t>II. APLICAREA ȘI INTERPRETAREA LEGII CIVILE</w:t>
            </w:r>
          </w:p>
          <w:p w:rsidR="009B0F5F" w:rsidRPr="00C87C94" w:rsidRDefault="009B0F5F" w:rsidP="003658A8">
            <w:pPr>
              <w:tabs>
                <w:tab w:val="left" w:pos="392"/>
              </w:tabs>
              <w:ind w:firstLine="90"/>
              <w:jc w:val="both"/>
              <w:rPr>
                <w:sz w:val="20"/>
                <w:szCs w:val="20"/>
                <w:lang w:val="ro-RO"/>
              </w:rPr>
            </w:pPr>
            <w:r>
              <w:rPr>
                <w:sz w:val="20"/>
                <w:szCs w:val="20"/>
                <w:lang w:val="ro-RO"/>
              </w:rPr>
              <w:t>I</w:t>
            </w:r>
            <w:r w:rsidRPr="00C87C94">
              <w:rPr>
                <w:sz w:val="20"/>
                <w:szCs w:val="20"/>
                <w:lang w:val="ro-RO"/>
              </w:rPr>
              <w:t>I.1. Noţiuni generale</w:t>
            </w:r>
          </w:p>
          <w:p w:rsidR="009B0F5F" w:rsidRPr="00C87C94" w:rsidRDefault="009B0F5F" w:rsidP="003658A8">
            <w:pPr>
              <w:ind w:firstLine="90"/>
              <w:jc w:val="both"/>
              <w:rPr>
                <w:sz w:val="20"/>
                <w:szCs w:val="20"/>
                <w:lang w:val="ro-RO"/>
              </w:rPr>
            </w:pPr>
            <w:r>
              <w:rPr>
                <w:sz w:val="20"/>
                <w:szCs w:val="20"/>
                <w:lang w:val="ro-RO"/>
              </w:rPr>
              <w:t>I</w:t>
            </w:r>
            <w:r w:rsidRPr="00C87C94">
              <w:rPr>
                <w:sz w:val="20"/>
                <w:szCs w:val="20"/>
                <w:lang w:val="ro-RO"/>
              </w:rPr>
              <w:t>I.2. Aplicarea legii civile în timp și spațiu</w:t>
            </w:r>
          </w:p>
          <w:p w:rsidR="009B0F5F" w:rsidRPr="00C87C94" w:rsidRDefault="009B0F5F" w:rsidP="003658A8">
            <w:pPr>
              <w:ind w:firstLine="90"/>
              <w:jc w:val="both"/>
              <w:rPr>
                <w:sz w:val="20"/>
                <w:szCs w:val="20"/>
                <w:lang w:val="ro-RO"/>
              </w:rPr>
            </w:pPr>
            <w:r>
              <w:rPr>
                <w:sz w:val="20"/>
                <w:szCs w:val="20"/>
                <w:lang w:val="ro-RO"/>
              </w:rPr>
              <w:t>I</w:t>
            </w:r>
            <w:r w:rsidRPr="00C87C94">
              <w:rPr>
                <w:sz w:val="20"/>
                <w:szCs w:val="20"/>
                <w:lang w:val="ro-RO"/>
              </w:rPr>
              <w:t xml:space="preserve">I.3. Aplicarea legii civile asupra persoanelor </w:t>
            </w:r>
          </w:p>
          <w:p w:rsidR="009B0F5F" w:rsidRPr="00C87C94" w:rsidRDefault="009B0F5F" w:rsidP="003658A8">
            <w:pPr>
              <w:ind w:firstLine="90"/>
              <w:jc w:val="both"/>
              <w:rPr>
                <w:sz w:val="20"/>
                <w:szCs w:val="20"/>
                <w:lang w:val="ro-RO"/>
              </w:rPr>
            </w:pPr>
            <w:r>
              <w:rPr>
                <w:sz w:val="20"/>
                <w:szCs w:val="20"/>
                <w:lang w:val="ro-RO"/>
              </w:rPr>
              <w:t>II</w:t>
            </w:r>
            <w:r w:rsidRPr="00C87C94">
              <w:rPr>
                <w:sz w:val="20"/>
                <w:szCs w:val="20"/>
                <w:lang w:val="ro-RO"/>
              </w:rPr>
              <w:t>.4. Clasificarea interpretării legii civile. Interpretarea logică</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w:t>
            </w:r>
            <w:bookmarkStart w:id="0" w:name="_GoBack"/>
            <w:bookmarkEnd w:id="0"/>
            <w:r w:rsidRPr="00C87C94">
              <w:rPr>
                <w:sz w:val="20"/>
                <w:szCs w:val="20"/>
                <w:lang w:val="ro-RO"/>
              </w:rPr>
              <w:t>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Pr>
                <w:b/>
                <w:sz w:val="20"/>
                <w:szCs w:val="20"/>
                <w:lang w:val="ro-RO"/>
              </w:rPr>
              <w:t>III</w:t>
            </w:r>
            <w:r w:rsidRPr="00C87C94">
              <w:rPr>
                <w:b/>
                <w:sz w:val="20"/>
                <w:szCs w:val="20"/>
                <w:lang w:val="ro-RO"/>
              </w:rPr>
              <w:t>. RAPORTUL JURIDIC CIVIL</w:t>
            </w:r>
          </w:p>
          <w:p w:rsidR="009B0F5F" w:rsidRPr="00C87C94" w:rsidRDefault="009B0F5F" w:rsidP="003658A8">
            <w:pPr>
              <w:rPr>
                <w:sz w:val="20"/>
                <w:szCs w:val="20"/>
                <w:lang w:val="ro-RO"/>
              </w:rPr>
            </w:pPr>
            <w:r>
              <w:rPr>
                <w:sz w:val="20"/>
                <w:szCs w:val="20"/>
                <w:lang w:val="ro-RO"/>
              </w:rPr>
              <w:t>III</w:t>
            </w:r>
            <w:r w:rsidRPr="00C87C94">
              <w:rPr>
                <w:sz w:val="20"/>
                <w:szCs w:val="20"/>
                <w:lang w:val="ro-RO"/>
              </w:rPr>
              <w:t>. 1. Noțiunea, caracterele juridice și structura raportului juridic civil</w:t>
            </w:r>
          </w:p>
          <w:p w:rsidR="009B0F5F" w:rsidRPr="00C87C94" w:rsidRDefault="009B0F5F" w:rsidP="003658A8">
            <w:pPr>
              <w:rPr>
                <w:sz w:val="20"/>
                <w:szCs w:val="20"/>
                <w:lang w:val="ro-RO"/>
              </w:rPr>
            </w:pPr>
            <w:r>
              <w:rPr>
                <w:sz w:val="20"/>
                <w:szCs w:val="20"/>
                <w:lang w:val="ro-RO"/>
              </w:rPr>
              <w:t>III</w:t>
            </w:r>
            <w:r w:rsidRPr="00C87C94">
              <w:rPr>
                <w:sz w:val="20"/>
                <w:szCs w:val="20"/>
                <w:lang w:val="ro-RO"/>
              </w:rPr>
              <w:t>. 2. Subiectele raportului juridic civil. Noțiune și categorii</w:t>
            </w:r>
          </w:p>
          <w:p w:rsidR="009B0F5F" w:rsidRPr="00C87C94" w:rsidRDefault="009B0F5F" w:rsidP="003658A8">
            <w:pPr>
              <w:rPr>
                <w:sz w:val="20"/>
                <w:szCs w:val="20"/>
                <w:lang w:val="ro-RO"/>
              </w:rPr>
            </w:pPr>
            <w:r>
              <w:rPr>
                <w:sz w:val="20"/>
                <w:szCs w:val="20"/>
                <w:lang w:val="ro-RO"/>
              </w:rPr>
              <w:t>III</w:t>
            </w:r>
            <w:r w:rsidRPr="00C87C94">
              <w:rPr>
                <w:sz w:val="20"/>
                <w:szCs w:val="20"/>
                <w:lang w:val="ro-RO"/>
              </w:rPr>
              <w:t>. 3. Conținutul raportului juridic civil. Dreptul subiectiv și obligația civilă</w:t>
            </w:r>
          </w:p>
          <w:p w:rsidR="009B0F5F" w:rsidRPr="00C87C94" w:rsidRDefault="009B0F5F" w:rsidP="003658A8">
            <w:pPr>
              <w:rPr>
                <w:sz w:val="20"/>
                <w:szCs w:val="20"/>
                <w:lang w:val="ro-RO"/>
              </w:rPr>
            </w:pPr>
            <w:r>
              <w:rPr>
                <w:sz w:val="20"/>
                <w:szCs w:val="20"/>
                <w:lang w:val="ro-RO"/>
              </w:rPr>
              <w:t>III</w:t>
            </w:r>
            <w:r w:rsidRPr="00C87C94">
              <w:rPr>
                <w:sz w:val="20"/>
                <w:szCs w:val="20"/>
                <w:lang w:val="ro-RO"/>
              </w:rPr>
              <w:t>. 4. Recunoașterea, ocrotirea și exercitarea drepturilor subiective civile</w:t>
            </w:r>
          </w:p>
          <w:p w:rsidR="009B0F5F" w:rsidRPr="00C87C94" w:rsidRDefault="009B0F5F" w:rsidP="003658A8">
            <w:pPr>
              <w:rPr>
                <w:sz w:val="20"/>
                <w:szCs w:val="20"/>
                <w:lang w:val="ro-RO"/>
              </w:rPr>
            </w:pPr>
            <w:r>
              <w:rPr>
                <w:sz w:val="20"/>
                <w:szCs w:val="20"/>
                <w:lang w:val="ro-RO"/>
              </w:rPr>
              <w:t>III</w:t>
            </w:r>
            <w:r w:rsidRPr="00C87C94">
              <w:rPr>
                <w:sz w:val="20"/>
                <w:szCs w:val="20"/>
                <w:lang w:val="ro-RO"/>
              </w:rPr>
              <w:t>. 5. Obiectul raportului juridic civil. Definiții și clasificarea bunurilor</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BC1BB2" w:rsidRDefault="009B0F5F" w:rsidP="003658A8">
            <w:pPr>
              <w:jc w:val="both"/>
              <w:rPr>
                <w:b/>
                <w:sz w:val="20"/>
                <w:szCs w:val="20"/>
                <w:lang w:val="ro-RO"/>
              </w:rPr>
            </w:pPr>
            <w:r w:rsidRPr="00BC1BB2">
              <w:rPr>
                <w:b/>
                <w:sz w:val="20"/>
                <w:szCs w:val="20"/>
                <w:lang w:val="ro-RO"/>
              </w:rPr>
              <w:t>IV. ACTUL JURIDIC CIVIL. CONDIȚIILE PENTRU VALA</w:t>
            </w:r>
            <w:r w:rsidRPr="00BC1BB2">
              <w:rPr>
                <w:b/>
                <w:sz w:val="20"/>
                <w:szCs w:val="20"/>
                <w:lang w:val="ro-RO"/>
              </w:rPr>
              <w:t>BILITATEA ACTULUI JURIDIC CIVIL</w:t>
            </w:r>
            <w:r>
              <w:rPr>
                <w:b/>
                <w:sz w:val="20"/>
                <w:szCs w:val="20"/>
                <w:lang w:val="ro-RO"/>
              </w:rPr>
              <w:t xml:space="preserve"> (I)</w:t>
            </w:r>
          </w:p>
          <w:p w:rsidR="009B0F5F" w:rsidRPr="00C87C94" w:rsidRDefault="009B0F5F" w:rsidP="003658A8">
            <w:pPr>
              <w:jc w:val="both"/>
              <w:rPr>
                <w:sz w:val="20"/>
                <w:szCs w:val="20"/>
                <w:lang w:val="ro-RO"/>
              </w:rPr>
            </w:pPr>
            <w:r>
              <w:rPr>
                <w:sz w:val="20"/>
                <w:szCs w:val="20"/>
                <w:lang w:val="ro-RO"/>
              </w:rPr>
              <w:t>IV</w:t>
            </w:r>
            <w:r w:rsidRPr="00C87C94">
              <w:rPr>
                <w:sz w:val="20"/>
                <w:szCs w:val="20"/>
                <w:lang w:val="ro-RO"/>
              </w:rPr>
              <w:t>.1. Noțiune și clasificarea actelor juridice civile</w:t>
            </w:r>
          </w:p>
          <w:p w:rsidR="009B0F5F" w:rsidRPr="00C87C94" w:rsidRDefault="009B0F5F" w:rsidP="003658A8">
            <w:pPr>
              <w:jc w:val="both"/>
              <w:rPr>
                <w:sz w:val="20"/>
                <w:szCs w:val="20"/>
                <w:lang w:val="ro-RO"/>
              </w:rPr>
            </w:pPr>
            <w:r>
              <w:rPr>
                <w:sz w:val="20"/>
                <w:szCs w:val="20"/>
                <w:lang w:val="ro-RO"/>
              </w:rPr>
              <w:t>IV</w:t>
            </w:r>
            <w:r w:rsidRPr="00C87C94">
              <w:rPr>
                <w:sz w:val="20"/>
                <w:szCs w:val="20"/>
                <w:lang w:val="ro-RO"/>
              </w:rPr>
              <w:t>.2. Condițiile pentru valabilitatea actului juridic civil</w:t>
            </w:r>
          </w:p>
          <w:p w:rsidR="009B0F5F" w:rsidRPr="00BC1BB2" w:rsidRDefault="009B0F5F" w:rsidP="003658A8">
            <w:pPr>
              <w:jc w:val="both"/>
              <w:rPr>
                <w:sz w:val="20"/>
                <w:szCs w:val="20"/>
                <w:lang w:val="ro-RO"/>
              </w:rPr>
            </w:pPr>
            <w:r w:rsidRPr="00C87C94">
              <w:rPr>
                <w:sz w:val="20"/>
                <w:szCs w:val="20"/>
                <w:lang w:val="ro-RO"/>
              </w:rPr>
              <w:t xml:space="preserve">     </w:t>
            </w:r>
            <w:r>
              <w:rPr>
                <w:sz w:val="20"/>
                <w:szCs w:val="20"/>
                <w:lang w:val="ro-RO"/>
              </w:rPr>
              <w:t xml:space="preserve">  IV.</w:t>
            </w:r>
            <w:r w:rsidRPr="00C87C94">
              <w:rPr>
                <w:sz w:val="20"/>
                <w:szCs w:val="20"/>
                <w:lang w:val="ro-RO"/>
              </w:rPr>
              <w:t>2.1. Capacitatea de a încheia actul juridic civil. Excepția incapacității și regula capacității</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BC1BB2" w:rsidRDefault="009B0F5F" w:rsidP="003658A8">
            <w:pPr>
              <w:tabs>
                <w:tab w:val="left" w:pos="392"/>
              </w:tabs>
              <w:jc w:val="both"/>
              <w:rPr>
                <w:b/>
                <w:sz w:val="20"/>
                <w:szCs w:val="20"/>
                <w:lang w:val="ro-RO"/>
              </w:rPr>
            </w:pPr>
            <w:r>
              <w:rPr>
                <w:b/>
                <w:sz w:val="20"/>
                <w:szCs w:val="20"/>
                <w:lang w:val="ro-RO"/>
              </w:rPr>
              <w:t xml:space="preserve">V. </w:t>
            </w:r>
            <w:r w:rsidRPr="00BC1BB2">
              <w:rPr>
                <w:b/>
                <w:sz w:val="20"/>
                <w:szCs w:val="20"/>
                <w:lang w:val="ro-RO"/>
              </w:rPr>
              <w:t xml:space="preserve">CONDIȚIILE PENTRU VALABILITATEA ACTULUI JURIDIC CIVIL </w:t>
            </w:r>
            <w:r>
              <w:rPr>
                <w:b/>
                <w:sz w:val="20"/>
                <w:szCs w:val="20"/>
                <w:lang w:val="ro-RO"/>
              </w:rPr>
              <w:t>(</w:t>
            </w:r>
            <w:r w:rsidRPr="00BC1BB2">
              <w:rPr>
                <w:b/>
                <w:sz w:val="20"/>
                <w:szCs w:val="20"/>
                <w:lang w:val="ro-RO"/>
              </w:rPr>
              <w:t>II</w:t>
            </w:r>
            <w:r>
              <w:rPr>
                <w:b/>
                <w:sz w:val="20"/>
                <w:szCs w:val="20"/>
                <w:lang w:val="ro-RO"/>
              </w:rPr>
              <w:t>)</w:t>
            </w:r>
          </w:p>
          <w:p w:rsidR="009B0F5F" w:rsidRPr="00BC1BB2" w:rsidRDefault="009B0F5F" w:rsidP="003658A8">
            <w:pPr>
              <w:jc w:val="both"/>
              <w:rPr>
                <w:sz w:val="20"/>
                <w:szCs w:val="20"/>
                <w:lang w:val="ro-RO"/>
              </w:rPr>
            </w:pPr>
            <w:r>
              <w:rPr>
                <w:sz w:val="20"/>
                <w:szCs w:val="20"/>
                <w:lang w:val="ro-RO"/>
              </w:rPr>
              <w:t>V.1</w:t>
            </w:r>
            <w:r w:rsidRPr="00BC1BB2">
              <w:rPr>
                <w:sz w:val="20"/>
                <w:szCs w:val="20"/>
                <w:lang w:val="ro-RO"/>
              </w:rPr>
              <w:t xml:space="preserve">. Consimțământul. Definiție. Condiții de valabilitate. </w:t>
            </w:r>
          </w:p>
          <w:p w:rsidR="009B0F5F" w:rsidRPr="00C87C94" w:rsidRDefault="009B0F5F" w:rsidP="003658A8">
            <w:pPr>
              <w:jc w:val="both"/>
              <w:rPr>
                <w:sz w:val="20"/>
                <w:szCs w:val="20"/>
                <w:lang w:val="ro-RO"/>
              </w:rPr>
            </w:pPr>
            <w:r>
              <w:rPr>
                <w:sz w:val="20"/>
                <w:szCs w:val="20"/>
                <w:lang w:val="ro-RO"/>
              </w:rPr>
              <w:t xml:space="preserve">V.2. </w:t>
            </w:r>
            <w:r w:rsidRPr="00BC1BB2">
              <w:rPr>
                <w:sz w:val="20"/>
                <w:szCs w:val="20"/>
                <w:lang w:val="ro-RO"/>
              </w:rPr>
              <w:t>Viciile de consimțământ.</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BC1BB2" w:rsidRDefault="009B0F5F" w:rsidP="003658A8">
            <w:pPr>
              <w:jc w:val="both"/>
              <w:rPr>
                <w:b/>
                <w:sz w:val="20"/>
                <w:szCs w:val="20"/>
                <w:lang w:val="ro-RO"/>
              </w:rPr>
            </w:pPr>
            <w:r w:rsidRPr="00BC1BB2">
              <w:rPr>
                <w:b/>
                <w:sz w:val="20"/>
                <w:szCs w:val="20"/>
                <w:lang w:val="ro-RO"/>
              </w:rPr>
              <w:t>VI.  CONDIȚIILE PENTRU VALABILITATEA ACTULUI JURIDIC CIVIL III.</w:t>
            </w:r>
          </w:p>
          <w:p w:rsidR="009B0F5F" w:rsidRPr="00C87C94" w:rsidRDefault="009B0F5F" w:rsidP="003658A8">
            <w:pPr>
              <w:jc w:val="both"/>
              <w:rPr>
                <w:sz w:val="20"/>
                <w:szCs w:val="20"/>
                <w:lang w:val="ro-RO"/>
              </w:rPr>
            </w:pPr>
            <w:r>
              <w:rPr>
                <w:sz w:val="20"/>
                <w:szCs w:val="20"/>
                <w:lang w:val="ro-RO"/>
              </w:rPr>
              <w:t xml:space="preserve">VI.1 </w:t>
            </w:r>
            <w:r w:rsidRPr="00C87C94">
              <w:rPr>
                <w:sz w:val="20"/>
                <w:szCs w:val="20"/>
                <w:lang w:val="ro-RO"/>
              </w:rPr>
              <w:t>Obiectul actului juridic civil. Definiție. Condiții de valabilitate și sancțiune.</w:t>
            </w:r>
          </w:p>
          <w:p w:rsidR="009B0F5F" w:rsidRPr="006A36B4" w:rsidRDefault="009B0F5F" w:rsidP="003658A8">
            <w:pPr>
              <w:jc w:val="both"/>
              <w:rPr>
                <w:color w:val="FFC000"/>
                <w:sz w:val="20"/>
                <w:szCs w:val="20"/>
                <w:lang w:val="ro-RO"/>
              </w:rPr>
            </w:pPr>
            <w:r>
              <w:rPr>
                <w:sz w:val="20"/>
                <w:szCs w:val="20"/>
                <w:lang w:val="ro-RO"/>
              </w:rPr>
              <w:t xml:space="preserve">VI.2. </w:t>
            </w:r>
            <w:r w:rsidRPr="00C87C94">
              <w:rPr>
                <w:sz w:val="20"/>
                <w:szCs w:val="20"/>
                <w:lang w:val="ro-RO"/>
              </w:rPr>
              <w:t>Cauza actului juridic civil. Definiție. Structură. Condiții de valabilitate. Probă și importanță</w:t>
            </w:r>
          </w:p>
          <w:p w:rsidR="009B0F5F" w:rsidRPr="00617A57" w:rsidRDefault="009B0F5F" w:rsidP="003658A8">
            <w:pPr>
              <w:jc w:val="both"/>
              <w:rPr>
                <w:bCs/>
                <w:sz w:val="20"/>
                <w:szCs w:val="20"/>
                <w:lang w:val="ro-RO"/>
              </w:rPr>
            </w:pPr>
            <w:r>
              <w:rPr>
                <w:bCs/>
                <w:sz w:val="20"/>
                <w:szCs w:val="20"/>
                <w:lang w:val="ro-RO"/>
              </w:rPr>
              <w:t>VI</w:t>
            </w:r>
            <w:r w:rsidRPr="00617A57">
              <w:rPr>
                <w:bCs/>
                <w:sz w:val="20"/>
                <w:szCs w:val="20"/>
                <w:lang w:val="ro-RO"/>
              </w:rPr>
              <w:t xml:space="preserve">.3. Forma actului juridic </w:t>
            </w:r>
          </w:p>
          <w:p w:rsidR="009B0F5F" w:rsidRPr="00C87C94" w:rsidRDefault="009B0F5F" w:rsidP="003658A8">
            <w:pPr>
              <w:rPr>
                <w:sz w:val="20"/>
                <w:szCs w:val="20"/>
                <w:lang w:val="ro-RO"/>
              </w:rPr>
            </w:pP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Pr>
                <w:b/>
                <w:sz w:val="20"/>
                <w:szCs w:val="20"/>
                <w:lang w:val="ro-RO"/>
              </w:rPr>
              <w:lastRenderedPageBreak/>
              <w:t>VII</w:t>
            </w:r>
            <w:r w:rsidRPr="00C87C94">
              <w:rPr>
                <w:b/>
                <w:sz w:val="20"/>
                <w:szCs w:val="20"/>
                <w:lang w:val="ro-RO"/>
              </w:rPr>
              <w:t>. MODALITĂȚILE ACTULUI JURIDIC CIVIL</w:t>
            </w:r>
          </w:p>
          <w:p w:rsidR="009B0F5F" w:rsidRDefault="009B0F5F" w:rsidP="003658A8">
            <w:pPr>
              <w:rPr>
                <w:sz w:val="20"/>
                <w:szCs w:val="20"/>
                <w:lang w:val="ro-RO"/>
              </w:rPr>
            </w:pPr>
            <w:r>
              <w:rPr>
                <w:sz w:val="20"/>
                <w:szCs w:val="20"/>
                <w:lang w:val="ro-RO"/>
              </w:rPr>
              <w:t>VII</w:t>
            </w:r>
            <w:r w:rsidRPr="00C87C94">
              <w:rPr>
                <w:sz w:val="20"/>
                <w:szCs w:val="20"/>
                <w:lang w:val="ro-RO"/>
              </w:rPr>
              <w:t>.1. Noțiune și clasificare</w:t>
            </w:r>
          </w:p>
          <w:p w:rsidR="009B0F5F" w:rsidRPr="00C87C94" w:rsidRDefault="009B0F5F" w:rsidP="003658A8">
            <w:pPr>
              <w:rPr>
                <w:sz w:val="20"/>
                <w:szCs w:val="20"/>
                <w:lang w:val="ro-RO"/>
              </w:rPr>
            </w:pPr>
            <w:r>
              <w:rPr>
                <w:sz w:val="20"/>
                <w:szCs w:val="20"/>
                <w:lang w:val="ro-RO"/>
              </w:rPr>
              <w:t>VII</w:t>
            </w:r>
            <w:r w:rsidRPr="00C87C94">
              <w:rPr>
                <w:sz w:val="20"/>
                <w:szCs w:val="20"/>
                <w:lang w:val="ro-RO"/>
              </w:rPr>
              <w:t>.2. Termenul. Noțiune. Clasificare. Efecte.</w:t>
            </w:r>
          </w:p>
          <w:p w:rsidR="009B0F5F" w:rsidRPr="00C87C94" w:rsidRDefault="009B0F5F" w:rsidP="003658A8">
            <w:pPr>
              <w:rPr>
                <w:sz w:val="20"/>
                <w:szCs w:val="20"/>
                <w:lang w:val="ro-RO"/>
              </w:rPr>
            </w:pPr>
            <w:r>
              <w:rPr>
                <w:sz w:val="20"/>
                <w:szCs w:val="20"/>
                <w:lang w:val="ro-RO"/>
              </w:rPr>
              <w:t>VII</w:t>
            </w:r>
            <w:r w:rsidRPr="00C87C94">
              <w:rPr>
                <w:sz w:val="20"/>
                <w:szCs w:val="20"/>
                <w:lang w:val="ro-RO"/>
              </w:rPr>
              <w:t>.3. Condiția. Noțiune. Clasificare. Efecte.</w:t>
            </w:r>
          </w:p>
          <w:p w:rsidR="009B0F5F" w:rsidRPr="00C87C94" w:rsidRDefault="009B0F5F" w:rsidP="003658A8">
            <w:pPr>
              <w:rPr>
                <w:sz w:val="20"/>
                <w:szCs w:val="20"/>
                <w:lang w:val="ro-RO"/>
              </w:rPr>
            </w:pPr>
            <w:r>
              <w:rPr>
                <w:sz w:val="20"/>
                <w:szCs w:val="20"/>
                <w:lang w:val="ro-RO"/>
              </w:rPr>
              <w:t>VII</w:t>
            </w:r>
            <w:r w:rsidRPr="00C87C94">
              <w:rPr>
                <w:sz w:val="20"/>
                <w:szCs w:val="20"/>
                <w:lang w:val="ro-RO"/>
              </w:rPr>
              <w:t>.4. Sarcina. Noțiune. Clasificare. Efecte.</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Pr>
                <w:b/>
                <w:sz w:val="20"/>
                <w:szCs w:val="20"/>
                <w:lang w:val="ro-RO"/>
              </w:rPr>
              <w:t>VIII</w:t>
            </w:r>
            <w:r w:rsidRPr="00C87C94">
              <w:rPr>
                <w:b/>
                <w:sz w:val="20"/>
                <w:szCs w:val="20"/>
                <w:lang w:val="ro-RO"/>
              </w:rPr>
              <w:t>. EFECTELE ACTULUI JURIDIC CIVIL</w:t>
            </w:r>
            <w:r>
              <w:rPr>
                <w:b/>
                <w:sz w:val="20"/>
                <w:szCs w:val="20"/>
                <w:lang w:val="ro-RO"/>
              </w:rPr>
              <w:t xml:space="preserve"> ( I)</w:t>
            </w:r>
          </w:p>
          <w:p w:rsidR="009B0F5F" w:rsidRPr="00C87C94" w:rsidRDefault="009B0F5F" w:rsidP="003658A8">
            <w:pPr>
              <w:rPr>
                <w:sz w:val="20"/>
                <w:szCs w:val="20"/>
                <w:lang w:val="ro-RO"/>
              </w:rPr>
            </w:pPr>
            <w:r>
              <w:rPr>
                <w:sz w:val="20"/>
                <w:szCs w:val="20"/>
                <w:lang w:val="ro-RO"/>
              </w:rPr>
              <w:t>VII</w:t>
            </w:r>
            <w:r w:rsidRPr="00C87C94">
              <w:rPr>
                <w:sz w:val="20"/>
                <w:szCs w:val="20"/>
                <w:lang w:val="ro-RO"/>
              </w:rPr>
              <w:t>I.1. Considerații generale privind efectele actului juridic civil.</w:t>
            </w:r>
          </w:p>
          <w:p w:rsidR="009B0F5F" w:rsidRPr="00C87C94" w:rsidRDefault="009B0F5F" w:rsidP="003658A8">
            <w:pPr>
              <w:rPr>
                <w:sz w:val="20"/>
                <w:szCs w:val="20"/>
                <w:lang w:val="ro-RO"/>
              </w:rPr>
            </w:pPr>
            <w:r>
              <w:rPr>
                <w:sz w:val="20"/>
                <w:szCs w:val="20"/>
                <w:lang w:val="ro-RO"/>
              </w:rPr>
              <w:t>VII</w:t>
            </w:r>
            <w:r w:rsidRPr="00C87C94">
              <w:rPr>
                <w:sz w:val="20"/>
                <w:szCs w:val="20"/>
                <w:lang w:val="ro-RO"/>
              </w:rPr>
              <w:t xml:space="preserve">I. 2. Principiile efectelor actului juridic civil și excepții. </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Default="009B0F5F" w:rsidP="003658A8">
            <w:pPr>
              <w:rPr>
                <w:b/>
                <w:sz w:val="20"/>
                <w:szCs w:val="20"/>
                <w:lang w:val="ro-RO"/>
              </w:rPr>
            </w:pPr>
            <w:r>
              <w:rPr>
                <w:b/>
                <w:sz w:val="20"/>
                <w:szCs w:val="20"/>
                <w:lang w:val="ro-RO"/>
              </w:rPr>
              <w:t>IX</w:t>
            </w:r>
            <w:r w:rsidRPr="00C87C94">
              <w:rPr>
                <w:b/>
                <w:sz w:val="20"/>
                <w:szCs w:val="20"/>
                <w:lang w:val="ro-RO"/>
              </w:rPr>
              <w:t>. EFECTELE ACTULUI JURIDIC CIVIL</w:t>
            </w:r>
            <w:r>
              <w:rPr>
                <w:b/>
                <w:sz w:val="20"/>
                <w:szCs w:val="20"/>
                <w:lang w:val="ro-RO"/>
              </w:rPr>
              <w:t xml:space="preserve"> (II)</w:t>
            </w:r>
          </w:p>
          <w:p w:rsidR="009B0F5F" w:rsidRPr="00C87C94" w:rsidRDefault="009B0F5F" w:rsidP="003658A8">
            <w:pPr>
              <w:rPr>
                <w:sz w:val="20"/>
                <w:szCs w:val="20"/>
                <w:lang w:val="ro-RO"/>
              </w:rPr>
            </w:pPr>
            <w:r>
              <w:rPr>
                <w:sz w:val="20"/>
                <w:szCs w:val="20"/>
                <w:lang w:val="ro-RO"/>
              </w:rPr>
              <w:t>IX.1</w:t>
            </w:r>
            <w:r w:rsidRPr="00C87C94">
              <w:rPr>
                <w:sz w:val="20"/>
                <w:szCs w:val="20"/>
                <w:lang w:val="ro-RO"/>
              </w:rPr>
              <w:t>. Principiile efectelor ac</w:t>
            </w:r>
            <w:r>
              <w:rPr>
                <w:sz w:val="20"/>
                <w:szCs w:val="20"/>
                <w:lang w:val="ro-RO"/>
              </w:rPr>
              <w:t>tului juridic civil și excepții (continuare)</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sidRPr="00C87C94">
              <w:rPr>
                <w:b/>
                <w:sz w:val="20"/>
                <w:szCs w:val="20"/>
                <w:lang w:val="ro-RO"/>
              </w:rPr>
              <w:t>X. NULITATEA ACTULUI JURIDIC CIVIL</w:t>
            </w:r>
          </w:p>
          <w:p w:rsidR="009B0F5F" w:rsidRPr="00C87C94" w:rsidRDefault="009B0F5F" w:rsidP="003658A8">
            <w:pPr>
              <w:rPr>
                <w:sz w:val="20"/>
                <w:szCs w:val="20"/>
                <w:lang w:val="ro-RO"/>
              </w:rPr>
            </w:pPr>
            <w:r>
              <w:rPr>
                <w:sz w:val="20"/>
                <w:szCs w:val="20"/>
                <w:lang w:val="ro-RO"/>
              </w:rPr>
              <w:t>X</w:t>
            </w:r>
            <w:r w:rsidRPr="00C87C94">
              <w:rPr>
                <w:sz w:val="20"/>
                <w:szCs w:val="20"/>
                <w:lang w:val="ro-RO"/>
              </w:rPr>
              <w:t>. 1. Noțiunea, clasificarea și delimitarea nulității actului juridic civil.</w:t>
            </w:r>
          </w:p>
          <w:p w:rsidR="009B0F5F" w:rsidRPr="00C87C94" w:rsidRDefault="009B0F5F" w:rsidP="003658A8">
            <w:pPr>
              <w:rPr>
                <w:sz w:val="20"/>
                <w:szCs w:val="20"/>
                <w:lang w:val="ro-RO"/>
              </w:rPr>
            </w:pPr>
            <w:r>
              <w:rPr>
                <w:sz w:val="20"/>
                <w:szCs w:val="20"/>
                <w:lang w:val="ro-RO"/>
              </w:rPr>
              <w:t>X</w:t>
            </w:r>
            <w:r w:rsidRPr="00C87C94">
              <w:rPr>
                <w:sz w:val="20"/>
                <w:szCs w:val="20"/>
                <w:lang w:val="ro-RO"/>
              </w:rPr>
              <w:t>. 2. Cauzele de nulitate.</w:t>
            </w:r>
          </w:p>
          <w:p w:rsidR="009B0F5F" w:rsidRPr="00C87C94" w:rsidRDefault="009B0F5F" w:rsidP="003658A8">
            <w:pPr>
              <w:rPr>
                <w:sz w:val="20"/>
                <w:szCs w:val="20"/>
                <w:lang w:val="ro-RO"/>
              </w:rPr>
            </w:pPr>
            <w:r>
              <w:rPr>
                <w:sz w:val="20"/>
                <w:szCs w:val="20"/>
                <w:lang w:val="ro-RO"/>
              </w:rPr>
              <w:t>X</w:t>
            </w:r>
            <w:r w:rsidRPr="00C87C94">
              <w:rPr>
                <w:sz w:val="20"/>
                <w:szCs w:val="20"/>
                <w:lang w:val="ro-RO"/>
              </w:rPr>
              <w:t>. 3. Regimul juridic al nulității.</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52183E" w:rsidRDefault="009B0F5F" w:rsidP="003658A8">
            <w:pPr>
              <w:jc w:val="both"/>
              <w:rPr>
                <w:sz w:val="20"/>
                <w:szCs w:val="20"/>
                <w:lang w:val="ro-RO"/>
              </w:rPr>
            </w:pPr>
            <w:r w:rsidRPr="0052183E">
              <w:rPr>
                <w:b/>
                <w:bCs/>
                <w:sz w:val="20"/>
                <w:szCs w:val="20"/>
                <w:lang w:val="ro-RO"/>
              </w:rPr>
              <w:t>XI.</w:t>
            </w:r>
            <w:r w:rsidRPr="0052183E">
              <w:rPr>
                <w:sz w:val="20"/>
                <w:szCs w:val="20"/>
                <w:lang w:val="ro-RO"/>
              </w:rPr>
              <w:t xml:space="preserve"> </w:t>
            </w:r>
            <w:r w:rsidRPr="0052183E">
              <w:rPr>
                <w:b/>
                <w:bCs/>
                <w:sz w:val="20"/>
                <w:szCs w:val="20"/>
                <w:lang w:val="ro-RO"/>
              </w:rPr>
              <w:t>EFECTELE NULITĂȚII</w:t>
            </w:r>
            <w:r w:rsidRPr="0052183E">
              <w:rPr>
                <w:color w:val="FFC000"/>
                <w:sz w:val="20"/>
                <w:szCs w:val="20"/>
                <w:lang w:val="ro-RO"/>
              </w:rPr>
              <w:t>.</w:t>
            </w:r>
            <w:r w:rsidRPr="0052183E">
              <w:rPr>
                <w:sz w:val="20"/>
                <w:szCs w:val="20"/>
                <w:lang w:val="ro-RO"/>
              </w:rPr>
              <w:t xml:space="preserve"> </w:t>
            </w:r>
          </w:p>
          <w:p w:rsidR="009B0F5F" w:rsidRPr="0052183E" w:rsidRDefault="009B0F5F" w:rsidP="003658A8">
            <w:pPr>
              <w:jc w:val="both"/>
              <w:rPr>
                <w:sz w:val="20"/>
                <w:szCs w:val="20"/>
              </w:rPr>
            </w:pPr>
            <w:r w:rsidRPr="0052183E">
              <w:rPr>
                <w:sz w:val="20"/>
                <w:szCs w:val="20"/>
              </w:rPr>
              <w:t>X</w:t>
            </w:r>
            <w:r w:rsidRPr="0052183E">
              <w:rPr>
                <w:sz w:val="20"/>
                <w:szCs w:val="20"/>
              </w:rPr>
              <w:t xml:space="preserve">.1. </w:t>
            </w:r>
            <w:proofErr w:type="spellStart"/>
            <w:r w:rsidRPr="0052183E">
              <w:rPr>
                <w:sz w:val="20"/>
                <w:szCs w:val="20"/>
              </w:rPr>
              <w:t>Principiile</w:t>
            </w:r>
            <w:proofErr w:type="spellEnd"/>
            <w:r w:rsidRPr="0052183E">
              <w:rPr>
                <w:sz w:val="20"/>
                <w:szCs w:val="20"/>
              </w:rPr>
              <w:t xml:space="preserve"> </w:t>
            </w:r>
            <w:proofErr w:type="spellStart"/>
            <w:r w:rsidRPr="0052183E">
              <w:rPr>
                <w:sz w:val="20"/>
                <w:szCs w:val="20"/>
              </w:rPr>
              <w:t>efectelor</w:t>
            </w:r>
            <w:proofErr w:type="spellEnd"/>
            <w:r w:rsidRPr="0052183E">
              <w:rPr>
                <w:sz w:val="20"/>
                <w:szCs w:val="20"/>
              </w:rPr>
              <w:t xml:space="preserve"> </w:t>
            </w:r>
            <w:proofErr w:type="spellStart"/>
            <w:r w:rsidRPr="0052183E">
              <w:rPr>
                <w:sz w:val="20"/>
                <w:szCs w:val="20"/>
              </w:rPr>
              <w:t>nulităţii</w:t>
            </w:r>
            <w:proofErr w:type="spellEnd"/>
          </w:p>
          <w:p w:rsidR="009B0F5F" w:rsidRDefault="009B0F5F" w:rsidP="003658A8">
            <w:pPr>
              <w:jc w:val="both"/>
              <w:rPr>
                <w:sz w:val="20"/>
                <w:szCs w:val="20"/>
              </w:rPr>
            </w:pPr>
            <w:r w:rsidRPr="0052183E">
              <w:rPr>
                <w:sz w:val="20"/>
                <w:szCs w:val="20"/>
              </w:rPr>
              <w:t>X</w:t>
            </w:r>
            <w:r w:rsidRPr="0052183E">
              <w:rPr>
                <w:sz w:val="20"/>
                <w:szCs w:val="20"/>
              </w:rPr>
              <w:t xml:space="preserve">.1.1.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retroactivităţii</w:t>
            </w:r>
            <w:proofErr w:type="spellEnd"/>
            <w:r w:rsidRPr="0052183E">
              <w:rPr>
                <w:sz w:val="20"/>
                <w:szCs w:val="20"/>
              </w:rPr>
              <w:t xml:space="preserve"> </w:t>
            </w:r>
            <w:proofErr w:type="spellStart"/>
            <w:r w:rsidRPr="0052183E">
              <w:rPr>
                <w:sz w:val="20"/>
                <w:szCs w:val="20"/>
              </w:rPr>
              <w:t>efectelor</w:t>
            </w:r>
            <w:proofErr w:type="spellEnd"/>
            <w:r w:rsidRPr="0052183E">
              <w:rPr>
                <w:sz w:val="20"/>
                <w:szCs w:val="20"/>
              </w:rPr>
              <w:t xml:space="preserve"> </w:t>
            </w:r>
            <w:proofErr w:type="spellStart"/>
            <w:r w:rsidRPr="0052183E">
              <w:rPr>
                <w:sz w:val="20"/>
                <w:szCs w:val="20"/>
              </w:rPr>
              <w:t>nulităţii</w:t>
            </w:r>
            <w:proofErr w:type="spellEnd"/>
            <w:r w:rsidRPr="0052183E">
              <w:rPr>
                <w:sz w:val="20"/>
                <w:szCs w:val="20"/>
              </w:rPr>
              <w:t xml:space="preserve"> </w:t>
            </w:r>
          </w:p>
          <w:p w:rsidR="009B0F5F" w:rsidRPr="0052183E" w:rsidRDefault="009B0F5F" w:rsidP="003658A8">
            <w:pPr>
              <w:jc w:val="both"/>
              <w:rPr>
                <w:sz w:val="20"/>
                <w:szCs w:val="20"/>
              </w:rPr>
            </w:pPr>
            <w:r w:rsidRPr="0052183E">
              <w:rPr>
                <w:sz w:val="20"/>
                <w:szCs w:val="20"/>
              </w:rPr>
              <w:t>X.</w:t>
            </w:r>
            <w:r w:rsidRPr="0052183E">
              <w:rPr>
                <w:sz w:val="20"/>
                <w:szCs w:val="20"/>
              </w:rPr>
              <w:t xml:space="preserve">1.2.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repunerii</w:t>
            </w:r>
            <w:proofErr w:type="spellEnd"/>
            <w:r w:rsidRPr="0052183E">
              <w:rPr>
                <w:sz w:val="20"/>
                <w:szCs w:val="20"/>
              </w:rPr>
              <w:t xml:space="preserve"> </w:t>
            </w:r>
            <w:proofErr w:type="spellStart"/>
            <w:r w:rsidRPr="0052183E">
              <w:rPr>
                <w:sz w:val="20"/>
                <w:szCs w:val="20"/>
              </w:rPr>
              <w:t>părţilor</w:t>
            </w:r>
            <w:proofErr w:type="spellEnd"/>
            <w:r w:rsidRPr="0052183E">
              <w:rPr>
                <w:sz w:val="20"/>
                <w:szCs w:val="20"/>
              </w:rPr>
              <w:t xml:space="preserve"> </w:t>
            </w:r>
            <w:proofErr w:type="spellStart"/>
            <w:r w:rsidRPr="0052183E">
              <w:rPr>
                <w:sz w:val="20"/>
                <w:szCs w:val="20"/>
              </w:rPr>
              <w:t>în</w:t>
            </w:r>
            <w:proofErr w:type="spellEnd"/>
            <w:r w:rsidRPr="0052183E">
              <w:rPr>
                <w:sz w:val="20"/>
                <w:szCs w:val="20"/>
              </w:rPr>
              <w:t xml:space="preserve"> </w:t>
            </w:r>
            <w:proofErr w:type="spellStart"/>
            <w:r w:rsidRPr="0052183E">
              <w:rPr>
                <w:sz w:val="20"/>
                <w:szCs w:val="20"/>
              </w:rPr>
              <w:t>situaţia</w:t>
            </w:r>
            <w:proofErr w:type="spellEnd"/>
            <w:r w:rsidRPr="0052183E">
              <w:rPr>
                <w:sz w:val="20"/>
                <w:szCs w:val="20"/>
              </w:rPr>
              <w:t xml:space="preserve"> </w:t>
            </w:r>
            <w:proofErr w:type="spellStart"/>
            <w:r w:rsidRPr="0052183E">
              <w:rPr>
                <w:sz w:val="20"/>
                <w:szCs w:val="20"/>
              </w:rPr>
              <w:t>anterioară</w:t>
            </w:r>
            <w:proofErr w:type="spellEnd"/>
            <w:r w:rsidRPr="0052183E">
              <w:rPr>
                <w:sz w:val="20"/>
                <w:szCs w:val="20"/>
              </w:rPr>
              <w:t xml:space="preserve"> (</w:t>
            </w:r>
            <w:proofErr w:type="spellStart"/>
            <w:r w:rsidRPr="0052183E">
              <w:rPr>
                <w:sz w:val="20"/>
                <w:szCs w:val="20"/>
              </w:rPr>
              <w:t>restitutio</w:t>
            </w:r>
            <w:proofErr w:type="spellEnd"/>
            <w:r w:rsidRPr="0052183E">
              <w:rPr>
                <w:sz w:val="20"/>
                <w:szCs w:val="20"/>
              </w:rPr>
              <w:t xml:space="preserve"> in </w:t>
            </w:r>
            <w:proofErr w:type="spellStart"/>
            <w:r w:rsidRPr="0052183E">
              <w:rPr>
                <w:sz w:val="20"/>
                <w:szCs w:val="20"/>
              </w:rPr>
              <w:t>integrum</w:t>
            </w:r>
            <w:proofErr w:type="spellEnd"/>
            <w:r w:rsidRPr="0052183E">
              <w:rPr>
                <w:sz w:val="20"/>
                <w:szCs w:val="20"/>
              </w:rPr>
              <w:t xml:space="preserve">) </w:t>
            </w:r>
          </w:p>
          <w:p w:rsidR="009B0F5F" w:rsidRPr="0052183E" w:rsidRDefault="009B0F5F" w:rsidP="003658A8">
            <w:pPr>
              <w:jc w:val="both"/>
              <w:rPr>
                <w:rFonts w:ascii="Tahoma" w:hAnsi="Tahoma" w:cs="Tahoma"/>
                <w:sz w:val="20"/>
                <w:szCs w:val="20"/>
              </w:rPr>
            </w:pPr>
            <w:r w:rsidRPr="0052183E">
              <w:rPr>
                <w:sz w:val="20"/>
                <w:szCs w:val="20"/>
              </w:rPr>
              <w:t>X</w:t>
            </w:r>
            <w:r w:rsidRPr="0052183E">
              <w:rPr>
                <w:sz w:val="20"/>
                <w:szCs w:val="20"/>
              </w:rPr>
              <w:t xml:space="preserve">.1.3. </w:t>
            </w:r>
            <w:proofErr w:type="spellStart"/>
            <w:r w:rsidRPr="0052183E">
              <w:rPr>
                <w:sz w:val="20"/>
                <w:szCs w:val="20"/>
              </w:rPr>
              <w:t>Principiul</w:t>
            </w:r>
            <w:proofErr w:type="spellEnd"/>
            <w:r w:rsidRPr="0052183E">
              <w:rPr>
                <w:sz w:val="20"/>
                <w:szCs w:val="20"/>
              </w:rPr>
              <w:t xml:space="preserve"> </w:t>
            </w:r>
            <w:proofErr w:type="spellStart"/>
            <w:r w:rsidRPr="0052183E">
              <w:rPr>
                <w:sz w:val="20"/>
                <w:szCs w:val="20"/>
              </w:rPr>
              <w:t>anulării</w:t>
            </w:r>
            <w:proofErr w:type="spellEnd"/>
            <w:r w:rsidRPr="0052183E">
              <w:rPr>
                <w:sz w:val="20"/>
                <w:szCs w:val="20"/>
              </w:rPr>
              <w:t xml:space="preserve"> </w:t>
            </w:r>
            <w:proofErr w:type="spellStart"/>
            <w:r w:rsidRPr="0052183E">
              <w:rPr>
                <w:sz w:val="20"/>
                <w:szCs w:val="20"/>
              </w:rPr>
              <w:t>actului</w:t>
            </w:r>
            <w:proofErr w:type="spellEnd"/>
            <w:r w:rsidRPr="0052183E">
              <w:rPr>
                <w:sz w:val="20"/>
                <w:szCs w:val="20"/>
              </w:rPr>
              <w:t xml:space="preserve"> </w:t>
            </w:r>
            <w:proofErr w:type="spellStart"/>
            <w:r w:rsidRPr="0052183E">
              <w:rPr>
                <w:sz w:val="20"/>
                <w:szCs w:val="20"/>
              </w:rPr>
              <w:t>subsecvent</w:t>
            </w:r>
            <w:proofErr w:type="spellEnd"/>
            <w:r w:rsidRPr="0052183E">
              <w:rPr>
                <w:sz w:val="20"/>
                <w:szCs w:val="20"/>
              </w:rPr>
              <w:t xml:space="preserve"> ca </w:t>
            </w:r>
            <w:proofErr w:type="spellStart"/>
            <w:r w:rsidRPr="0052183E">
              <w:rPr>
                <w:sz w:val="20"/>
                <w:szCs w:val="20"/>
              </w:rPr>
              <w:t>urmare</w:t>
            </w:r>
            <w:proofErr w:type="spellEnd"/>
            <w:r w:rsidRPr="0052183E">
              <w:rPr>
                <w:sz w:val="20"/>
                <w:szCs w:val="20"/>
              </w:rPr>
              <w:t xml:space="preserve"> a </w:t>
            </w:r>
            <w:proofErr w:type="spellStart"/>
            <w:r w:rsidRPr="0052183E">
              <w:rPr>
                <w:sz w:val="20"/>
                <w:szCs w:val="20"/>
              </w:rPr>
              <w:t>anulării</w:t>
            </w:r>
            <w:proofErr w:type="spellEnd"/>
            <w:r w:rsidRPr="0052183E">
              <w:rPr>
                <w:sz w:val="20"/>
                <w:szCs w:val="20"/>
              </w:rPr>
              <w:t xml:space="preserve"> </w:t>
            </w:r>
            <w:proofErr w:type="spellStart"/>
            <w:r w:rsidRPr="0052183E">
              <w:rPr>
                <w:sz w:val="20"/>
                <w:szCs w:val="20"/>
              </w:rPr>
              <w:t>actului</w:t>
            </w:r>
            <w:proofErr w:type="spellEnd"/>
            <w:r w:rsidRPr="0052183E">
              <w:rPr>
                <w:sz w:val="20"/>
                <w:szCs w:val="20"/>
              </w:rPr>
              <w:t xml:space="preserve"> </w:t>
            </w:r>
            <w:proofErr w:type="spellStart"/>
            <w:r w:rsidRPr="0052183E">
              <w:rPr>
                <w:sz w:val="20"/>
                <w:szCs w:val="20"/>
              </w:rPr>
              <w:t>iniţial</w:t>
            </w:r>
            <w:proofErr w:type="spellEnd"/>
            <w:r w:rsidRPr="0052183E">
              <w:rPr>
                <w:sz w:val="20"/>
                <w:szCs w:val="20"/>
              </w:rPr>
              <w:t xml:space="preserve"> (</w:t>
            </w:r>
            <w:proofErr w:type="spellStart"/>
            <w:r w:rsidRPr="0052183E">
              <w:rPr>
                <w:sz w:val="20"/>
                <w:szCs w:val="20"/>
              </w:rPr>
              <w:t>resoluto</w:t>
            </w:r>
            <w:proofErr w:type="spellEnd"/>
            <w:r w:rsidRPr="0052183E">
              <w:rPr>
                <w:sz w:val="20"/>
                <w:szCs w:val="20"/>
              </w:rPr>
              <w:t xml:space="preserve"> </w:t>
            </w:r>
            <w:proofErr w:type="spellStart"/>
            <w:r w:rsidRPr="0052183E">
              <w:rPr>
                <w:sz w:val="20"/>
                <w:szCs w:val="20"/>
              </w:rPr>
              <w:t>iure</w:t>
            </w:r>
            <w:proofErr w:type="spellEnd"/>
            <w:r w:rsidRPr="0052183E">
              <w:rPr>
                <w:sz w:val="20"/>
                <w:szCs w:val="20"/>
              </w:rPr>
              <w:t xml:space="preserve"> </w:t>
            </w:r>
            <w:proofErr w:type="spellStart"/>
            <w:r w:rsidRPr="0052183E">
              <w:rPr>
                <w:sz w:val="20"/>
                <w:szCs w:val="20"/>
              </w:rPr>
              <w:t>dantis</w:t>
            </w:r>
            <w:proofErr w:type="spellEnd"/>
            <w:r w:rsidRPr="0052183E">
              <w:rPr>
                <w:sz w:val="20"/>
                <w:szCs w:val="20"/>
              </w:rPr>
              <w:t xml:space="preserve">, </w:t>
            </w:r>
            <w:proofErr w:type="spellStart"/>
            <w:r w:rsidRPr="0052183E">
              <w:rPr>
                <w:sz w:val="20"/>
                <w:szCs w:val="20"/>
              </w:rPr>
              <w:t>resolvitur</w:t>
            </w:r>
            <w:proofErr w:type="spellEnd"/>
            <w:r w:rsidRPr="0052183E">
              <w:rPr>
                <w:sz w:val="20"/>
                <w:szCs w:val="20"/>
              </w:rPr>
              <w:t xml:space="preserve"> </w:t>
            </w:r>
            <w:proofErr w:type="spellStart"/>
            <w:r w:rsidRPr="0052183E">
              <w:rPr>
                <w:sz w:val="20"/>
                <w:szCs w:val="20"/>
              </w:rPr>
              <w:t>ius</w:t>
            </w:r>
            <w:proofErr w:type="spellEnd"/>
            <w:r w:rsidRPr="0052183E">
              <w:rPr>
                <w:sz w:val="20"/>
                <w:szCs w:val="20"/>
              </w:rPr>
              <w:t xml:space="preserve"> </w:t>
            </w:r>
            <w:proofErr w:type="spellStart"/>
            <w:r w:rsidRPr="0052183E">
              <w:rPr>
                <w:sz w:val="20"/>
                <w:szCs w:val="20"/>
              </w:rPr>
              <w:t>accipientis</w:t>
            </w:r>
            <w:proofErr w:type="spellEnd"/>
            <w:r w:rsidRPr="0052183E">
              <w:rPr>
                <w:sz w:val="20"/>
                <w:szCs w:val="20"/>
              </w:rPr>
              <w:t>)</w:t>
            </w:r>
          </w:p>
          <w:p w:rsidR="009B0F5F" w:rsidRPr="00C87C94" w:rsidRDefault="009B0F5F" w:rsidP="003658A8">
            <w:pPr>
              <w:jc w:val="both"/>
              <w:rPr>
                <w:sz w:val="20"/>
                <w:szCs w:val="20"/>
                <w:lang w:val="ro-RO"/>
              </w:rPr>
            </w:pPr>
            <w:r w:rsidRPr="0052183E">
              <w:rPr>
                <w:sz w:val="20"/>
                <w:szCs w:val="20"/>
              </w:rPr>
              <w:t>X</w:t>
            </w:r>
            <w:r w:rsidRPr="0052183E">
              <w:rPr>
                <w:sz w:val="20"/>
                <w:szCs w:val="20"/>
              </w:rPr>
              <w:t xml:space="preserve">.2. </w:t>
            </w:r>
            <w:proofErr w:type="spellStart"/>
            <w:r w:rsidRPr="0052183E">
              <w:rPr>
                <w:sz w:val="20"/>
                <w:szCs w:val="20"/>
              </w:rPr>
              <w:t>Principii</w:t>
            </w:r>
            <w:proofErr w:type="spellEnd"/>
            <w:r w:rsidRPr="0052183E">
              <w:rPr>
                <w:sz w:val="20"/>
                <w:szCs w:val="20"/>
              </w:rPr>
              <w:t xml:space="preserve"> care </w:t>
            </w:r>
            <w:proofErr w:type="spellStart"/>
            <w:r w:rsidRPr="0052183E">
              <w:rPr>
                <w:sz w:val="20"/>
                <w:szCs w:val="20"/>
              </w:rPr>
              <w:t>înlătură</w:t>
            </w:r>
            <w:proofErr w:type="spellEnd"/>
            <w:r w:rsidRPr="0052183E">
              <w:rPr>
                <w:sz w:val="20"/>
                <w:szCs w:val="20"/>
              </w:rPr>
              <w:t xml:space="preserve"> </w:t>
            </w:r>
            <w:proofErr w:type="spellStart"/>
            <w:r w:rsidRPr="0052183E">
              <w:rPr>
                <w:sz w:val="20"/>
                <w:szCs w:val="20"/>
              </w:rPr>
              <w:t>nulitatea</w:t>
            </w:r>
            <w:proofErr w:type="spellEnd"/>
            <w:r>
              <w:t xml:space="preserve"> </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52183E" w:rsidRDefault="009B0F5F" w:rsidP="003658A8">
            <w:pPr>
              <w:rPr>
                <w:b/>
                <w:sz w:val="20"/>
                <w:szCs w:val="20"/>
                <w:lang w:val="ro-RO"/>
              </w:rPr>
            </w:pPr>
            <w:r w:rsidRPr="0052183E">
              <w:rPr>
                <w:b/>
                <w:sz w:val="20"/>
                <w:szCs w:val="20"/>
                <w:lang w:val="ro-RO"/>
              </w:rPr>
              <w:t>XII. DOVADA ACTULUI JURIDIC</w:t>
            </w:r>
          </w:p>
          <w:p w:rsidR="009B0F5F" w:rsidRPr="0052183E" w:rsidRDefault="009B0F5F" w:rsidP="003658A8">
            <w:pPr>
              <w:rPr>
                <w:sz w:val="20"/>
                <w:szCs w:val="20"/>
              </w:rPr>
            </w:pPr>
            <w:r>
              <w:rPr>
                <w:sz w:val="20"/>
                <w:szCs w:val="20"/>
              </w:rPr>
              <w:t>XII.1</w:t>
            </w:r>
            <w:r w:rsidRPr="0052183E">
              <w:rPr>
                <w:sz w:val="20"/>
                <w:szCs w:val="20"/>
              </w:rPr>
              <w:t xml:space="preserve">. </w:t>
            </w:r>
            <w:proofErr w:type="spellStart"/>
            <w:r w:rsidRPr="0052183E">
              <w:rPr>
                <w:sz w:val="20"/>
                <w:szCs w:val="20"/>
              </w:rPr>
              <w:t>Noţiunea</w:t>
            </w:r>
            <w:proofErr w:type="spellEnd"/>
            <w:r w:rsidRPr="0052183E">
              <w:rPr>
                <w:sz w:val="20"/>
                <w:szCs w:val="20"/>
              </w:rPr>
              <w:t xml:space="preserve">, </w:t>
            </w:r>
            <w:proofErr w:type="spellStart"/>
            <w:r w:rsidRPr="0052183E">
              <w:rPr>
                <w:sz w:val="20"/>
                <w:szCs w:val="20"/>
              </w:rPr>
              <w:t>obiectul</w:t>
            </w:r>
            <w:proofErr w:type="spellEnd"/>
            <w:r w:rsidRPr="0052183E">
              <w:rPr>
                <w:sz w:val="20"/>
                <w:szCs w:val="20"/>
              </w:rPr>
              <w:t xml:space="preserve">, </w:t>
            </w:r>
            <w:proofErr w:type="spellStart"/>
            <w:r w:rsidRPr="0052183E">
              <w:rPr>
                <w:sz w:val="20"/>
                <w:szCs w:val="20"/>
              </w:rPr>
              <w:t>sarcina</w:t>
            </w:r>
            <w:proofErr w:type="spellEnd"/>
            <w:r w:rsidRPr="0052183E">
              <w:rPr>
                <w:sz w:val="20"/>
                <w:szCs w:val="20"/>
              </w:rPr>
              <w:t xml:space="preserve"> </w:t>
            </w:r>
            <w:proofErr w:type="spellStart"/>
            <w:r w:rsidRPr="0052183E">
              <w:rPr>
                <w:sz w:val="20"/>
                <w:szCs w:val="20"/>
              </w:rPr>
              <w:t>şi</w:t>
            </w:r>
            <w:proofErr w:type="spellEnd"/>
            <w:r w:rsidRPr="0052183E">
              <w:rPr>
                <w:sz w:val="20"/>
                <w:szCs w:val="20"/>
              </w:rPr>
              <w:t xml:space="preserve"> </w:t>
            </w:r>
            <w:proofErr w:type="spellStart"/>
            <w:r w:rsidRPr="0052183E">
              <w:rPr>
                <w:sz w:val="20"/>
                <w:szCs w:val="20"/>
              </w:rPr>
              <w:t>importanţa</w:t>
            </w:r>
            <w:proofErr w:type="spellEnd"/>
            <w:r w:rsidRPr="0052183E">
              <w:rPr>
                <w:sz w:val="20"/>
                <w:szCs w:val="20"/>
              </w:rPr>
              <w:t xml:space="preserve"> </w:t>
            </w:r>
            <w:proofErr w:type="spellStart"/>
            <w:r w:rsidRPr="0052183E">
              <w:rPr>
                <w:sz w:val="20"/>
                <w:szCs w:val="20"/>
              </w:rPr>
              <w:t>probei</w:t>
            </w:r>
            <w:proofErr w:type="spellEnd"/>
            <w:r w:rsidRPr="0052183E">
              <w:rPr>
                <w:sz w:val="20"/>
                <w:szCs w:val="20"/>
              </w:rPr>
              <w:t xml:space="preserve">. </w:t>
            </w:r>
            <w:proofErr w:type="spellStart"/>
            <w:r w:rsidRPr="0052183E">
              <w:rPr>
                <w:sz w:val="20"/>
                <w:szCs w:val="20"/>
              </w:rPr>
              <w:t>Reguli</w:t>
            </w:r>
            <w:proofErr w:type="spellEnd"/>
            <w:r w:rsidRPr="0052183E">
              <w:rPr>
                <w:sz w:val="20"/>
                <w:szCs w:val="20"/>
              </w:rPr>
              <w:t xml:space="preserve"> de </w:t>
            </w:r>
            <w:proofErr w:type="spellStart"/>
            <w:r w:rsidRPr="0052183E">
              <w:rPr>
                <w:sz w:val="20"/>
                <w:szCs w:val="20"/>
              </w:rPr>
              <w:t>admisibilitate</w:t>
            </w:r>
            <w:proofErr w:type="spellEnd"/>
          </w:p>
          <w:p w:rsidR="009B0F5F" w:rsidRPr="0052183E" w:rsidRDefault="009B0F5F" w:rsidP="003658A8">
            <w:pPr>
              <w:rPr>
                <w:rFonts w:ascii="Tahoma" w:hAnsi="Tahoma" w:cs="Tahoma"/>
                <w:sz w:val="20"/>
                <w:szCs w:val="20"/>
              </w:rPr>
            </w:pPr>
            <w:r>
              <w:rPr>
                <w:sz w:val="20"/>
                <w:szCs w:val="20"/>
              </w:rPr>
              <w:t>XII.2.</w:t>
            </w:r>
            <w:r w:rsidRPr="0052183E">
              <w:rPr>
                <w:sz w:val="20"/>
                <w:szCs w:val="20"/>
              </w:rPr>
              <w:t xml:space="preserve"> </w:t>
            </w:r>
            <w:proofErr w:type="spellStart"/>
            <w:r w:rsidRPr="0052183E">
              <w:rPr>
                <w:sz w:val="20"/>
                <w:szCs w:val="20"/>
              </w:rPr>
              <w:t>Mijloacele</w:t>
            </w:r>
            <w:proofErr w:type="spellEnd"/>
            <w:r w:rsidRPr="0052183E">
              <w:rPr>
                <w:sz w:val="20"/>
                <w:szCs w:val="20"/>
              </w:rPr>
              <w:t xml:space="preserve"> de </w:t>
            </w:r>
            <w:proofErr w:type="spellStart"/>
            <w:r w:rsidRPr="0052183E">
              <w:rPr>
                <w:sz w:val="20"/>
                <w:szCs w:val="20"/>
              </w:rPr>
              <w:t>probă</w:t>
            </w:r>
            <w:proofErr w:type="spellEnd"/>
          </w:p>
        </w:tc>
        <w:tc>
          <w:tcPr>
            <w:tcW w:w="800" w:type="dxa"/>
            <w:vAlign w:val="center"/>
          </w:tcPr>
          <w:p w:rsidR="009B0F5F" w:rsidRPr="00C87C94" w:rsidRDefault="009B0F5F" w:rsidP="009B0F5F">
            <w:pPr>
              <w:jc w:val="center"/>
              <w:rPr>
                <w:sz w:val="20"/>
                <w:szCs w:val="20"/>
                <w:lang w:val="ro-RO"/>
              </w:rPr>
            </w:pPr>
            <w:r>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sidRPr="00C87C94">
              <w:rPr>
                <w:b/>
                <w:sz w:val="20"/>
                <w:szCs w:val="20"/>
                <w:lang w:val="ro-RO"/>
              </w:rPr>
              <w:t>XIII. PRESCRIPȚIA EXTINCTIVĂ (I)</w:t>
            </w:r>
          </w:p>
          <w:p w:rsidR="009B0F5F" w:rsidRPr="00C87C94" w:rsidRDefault="009B0F5F" w:rsidP="003658A8">
            <w:pPr>
              <w:rPr>
                <w:sz w:val="20"/>
                <w:szCs w:val="20"/>
                <w:lang w:val="ro-RO"/>
              </w:rPr>
            </w:pPr>
            <w:r w:rsidRPr="00C87C94">
              <w:rPr>
                <w:sz w:val="20"/>
                <w:szCs w:val="20"/>
                <w:lang w:val="ro-RO"/>
              </w:rPr>
              <w:t>XIII. 1. Definiția, natura juridică și reglementarea prescripției extinctive.</w:t>
            </w:r>
          </w:p>
          <w:p w:rsidR="009B0F5F" w:rsidRPr="00C87C94" w:rsidRDefault="009B0F5F" w:rsidP="003658A8">
            <w:pPr>
              <w:rPr>
                <w:sz w:val="20"/>
                <w:szCs w:val="20"/>
                <w:lang w:val="ro-RO"/>
              </w:rPr>
            </w:pPr>
            <w:r w:rsidRPr="00C87C94">
              <w:rPr>
                <w:sz w:val="20"/>
                <w:szCs w:val="20"/>
                <w:lang w:val="ro-RO"/>
              </w:rPr>
              <w:t>XIII. 2. Domeniul de aplicare al prescripției extinctive</w:t>
            </w:r>
          </w:p>
          <w:p w:rsidR="009B0F5F" w:rsidRPr="00C87C94" w:rsidRDefault="009B0F5F" w:rsidP="003658A8">
            <w:pPr>
              <w:rPr>
                <w:sz w:val="20"/>
                <w:szCs w:val="20"/>
                <w:lang w:val="ro-RO"/>
              </w:rPr>
            </w:pPr>
            <w:r w:rsidRPr="00C87C94">
              <w:rPr>
                <w:sz w:val="20"/>
                <w:szCs w:val="20"/>
                <w:lang w:val="ro-RO"/>
              </w:rPr>
              <w:t>XIII.3. Probleme speciale referitoare la domeniul prescripției extinctive.</w:t>
            </w:r>
          </w:p>
          <w:p w:rsidR="009B0F5F" w:rsidRPr="00C87C94" w:rsidRDefault="009B0F5F" w:rsidP="003658A8">
            <w:pPr>
              <w:rPr>
                <w:sz w:val="20"/>
                <w:szCs w:val="20"/>
                <w:lang w:val="ro-RO"/>
              </w:rPr>
            </w:pPr>
            <w:r w:rsidRPr="00C87C94">
              <w:rPr>
                <w:sz w:val="20"/>
                <w:szCs w:val="20"/>
                <w:lang w:val="ro-RO"/>
              </w:rPr>
              <w:t>XIII.4. Termenele prescripției extinctive. Termene generale și speciale</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9B0F5F" w:rsidRPr="00C87C94" w:rsidTr="009B0F5F">
        <w:tc>
          <w:tcPr>
            <w:tcW w:w="5071" w:type="dxa"/>
          </w:tcPr>
          <w:p w:rsidR="009B0F5F" w:rsidRPr="00C87C94" w:rsidRDefault="009B0F5F" w:rsidP="003658A8">
            <w:pPr>
              <w:rPr>
                <w:sz w:val="20"/>
                <w:szCs w:val="20"/>
                <w:lang w:val="ro-RO"/>
              </w:rPr>
            </w:pPr>
            <w:r w:rsidRPr="00C87C94">
              <w:rPr>
                <w:b/>
                <w:sz w:val="20"/>
                <w:szCs w:val="20"/>
                <w:lang w:val="ro-RO"/>
              </w:rPr>
              <w:t>XIV. PRESCRIPȚIA EXTINCTIVĂ (II)</w:t>
            </w:r>
          </w:p>
          <w:p w:rsidR="009B0F5F" w:rsidRPr="00C87C94" w:rsidRDefault="009B0F5F" w:rsidP="003658A8">
            <w:pPr>
              <w:rPr>
                <w:sz w:val="20"/>
                <w:szCs w:val="20"/>
                <w:lang w:val="ro-RO"/>
              </w:rPr>
            </w:pPr>
            <w:r w:rsidRPr="00C87C94">
              <w:rPr>
                <w:sz w:val="20"/>
                <w:szCs w:val="20"/>
                <w:lang w:val="ro-RO"/>
              </w:rPr>
              <w:t>XIV. 1. Cursul prescripției extinctive. Reguli generale și speciale.</w:t>
            </w:r>
          </w:p>
          <w:p w:rsidR="009B0F5F" w:rsidRPr="00C87C94" w:rsidRDefault="009B0F5F" w:rsidP="003658A8">
            <w:pPr>
              <w:rPr>
                <w:sz w:val="20"/>
                <w:szCs w:val="20"/>
                <w:lang w:val="ro-RO"/>
              </w:rPr>
            </w:pPr>
            <w:r w:rsidRPr="00C87C94">
              <w:rPr>
                <w:sz w:val="20"/>
                <w:szCs w:val="20"/>
                <w:lang w:val="ro-RO"/>
              </w:rPr>
              <w:t>XIV. 2. Suspendarea prescripţiei extinctive</w:t>
            </w:r>
          </w:p>
          <w:p w:rsidR="009B0F5F" w:rsidRPr="00C87C94" w:rsidRDefault="009B0F5F" w:rsidP="003658A8">
            <w:pPr>
              <w:rPr>
                <w:sz w:val="20"/>
                <w:szCs w:val="20"/>
                <w:lang w:val="ro-RO"/>
              </w:rPr>
            </w:pPr>
            <w:r w:rsidRPr="00C87C94">
              <w:rPr>
                <w:sz w:val="20"/>
                <w:szCs w:val="20"/>
                <w:lang w:val="ro-RO"/>
              </w:rPr>
              <w:t>XIV. 3. Întreruperea prescripţiei extinctive</w:t>
            </w:r>
          </w:p>
          <w:p w:rsidR="009B0F5F" w:rsidRPr="00C87C94" w:rsidRDefault="009B0F5F" w:rsidP="003658A8">
            <w:pPr>
              <w:rPr>
                <w:sz w:val="20"/>
                <w:szCs w:val="20"/>
                <w:lang w:val="ro-RO"/>
              </w:rPr>
            </w:pPr>
            <w:r w:rsidRPr="00C87C94">
              <w:rPr>
                <w:sz w:val="20"/>
                <w:szCs w:val="20"/>
                <w:lang w:val="ro-RO"/>
              </w:rPr>
              <w:t>XIV. 4. Repunerea în termenul de prescripţie</w:t>
            </w:r>
          </w:p>
          <w:p w:rsidR="009B0F5F" w:rsidRPr="00C87C94" w:rsidRDefault="009B0F5F" w:rsidP="003658A8">
            <w:pPr>
              <w:rPr>
                <w:sz w:val="20"/>
                <w:szCs w:val="20"/>
                <w:lang w:val="ro-RO"/>
              </w:rPr>
            </w:pPr>
            <w:r w:rsidRPr="00C87C94">
              <w:rPr>
                <w:sz w:val="20"/>
                <w:szCs w:val="20"/>
                <w:lang w:val="ro-RO"/>
              </w:rPr>
              <w:t>XIV. 5. Împlinirea prescripției extinctive</w:t>
            </w:r>
          </w:p>
        </w:tc>
        <w:tc>
          <w:tcPr>
            <w:tcW w:w="80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lang w:val="ro-RO"/>
              </w:rPr>
            </w:pPr>
            <w:r w:rsidRPr="00C87C94">
              <w:rPr>
                <w:sz w:val="20"/>
                <w:szCs w:val="20"/>
                <w:lang w:val="ro-RO"/>
              </w:rPr>
              <w:t>Prelegere, dialog, problematizare</w:t>
            </w:r>
          </w:p>
        </w:tc>
        <w:tc>
          <w:tcPr>
            <w:tcW w:w="1994" w:type="dxa"/>
          </w:tcPr>
          <w:p w:rsidR="009B0F5F" w:rsidRPr="00C87C94" w:rsidRDefault="009B0F5F">
            <w:pPr>
              <w:rPr>
                <w:sz w:val="20"/>
                <w:szCs w:val="20"/>
                <w:lang w:val="ro-RO"/>
              </w:rPr>
            </w:pPr>
          </w:p>
        </w:tc>
      </w:tr>
      <w:tr w:rsidR="00627530" w:rsidRPr="00C87C94">
        <w:tc>
          <w:tcPr>
            <w:tcW w:w="9854" w:type="dxa"/>
            <w:gridSpan w:val="4"/>
            <w:tcBorders>
              <w:bottom w:val="single" w:sz="4" w:space="0" w:color="000000"/>
            </w:tcBorders>
          </w:tcPr>
          <w:p w:rsidR="00627530" w:rsidRPr="00C87C94" w:rsidRDefault="00630EED">
            <w:pPr>
              <w:rPr>
                <w:sz w:val="20"/>
                <w:szCs w:val="20"/>
                <w:lang w:val="ro-RO"/>
              </w:rPr>
            </w:pPr>
            <w:r w:rsidRPr="00C87C94">
              <w:rPr>
                <w:sz w:val="20"/>
                <w:szCs w:val="20"/>
                <w:lang w:val="ro-RO"/>
              </w:rPr>
              <w:t>Bibliografie</w:t>
            </w:r>
          </w:p>
        </w:tc>
      </w:tr>
      <w:tr w:rsidR="00627530" w:rsidRPr="00C87C94">
        <w:tc>
          <w:tcPr>
            <w:tcW w:w="9854" w:type="dxa"/>
            <w:gridSpan w:val="4"/>
          </w:tcPr>
          <w:p w:rsidR="00627530" w:rsidRDefault="00630EED"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Flavius-Antoniu BAIAS, Eugen CHELARU, Rodica CONSTANTINOVICI, Ioan MACOVEI (coord.), </w:t>
            </w:r>
            <w:r w:rsidRPr="00C87C94">
              <w:rPr>
                <w:i/>
                <w:color w:val="000000"/>
                <w:sz w:val="20"/>
                <w:szCs w:val="20"/>
                <w:lang w:val="ro-RO"/>
              </w:rPr>
              <w:t>Noul Cod civil. Comentariu pe articole</w:t>
            </w:r>
            <w:r w:rsidRPr="00C87C94">
              <w:rPr>
                <w:color w:val="000000"/>
                <w:sz w:val="20"/>
                <w:szCs w:val="20"/>
                <w:lang w:val="ro-RO"/>
              </w:rPr>
              <w:t>, ediția a 2-a, Editura C.H. Beck, Bucureşti, 2014;</w:t>
            </w:r>
          </w:p>
          <w:p w:rsidR="00270416" w:rsidRDefault="00270416"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rsidR="00270416" w:rsidRPr="00AE19C9" w:rsidRDefault="00270416" w:rsidP="00270416">
            <w:pPr>
              <w:numPr>
                <w:ilvl w:val="0"/>
                <w:numId w:val="4"/>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9"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2022</w:t>
            </w:r>
            <w:r w:rsidRPr="00AE19C9">
              <w:rPr>
                <w:color w:val="000000" w:themeColor="text1"/>
                <w:sz w:val="20"/>
                <w:szCs w:val="20"/>
                <w:lang w:val="ro-RO"/>
              </w:rPr>
              <w:t>;</w:t>
            </w:r>
          </w:p>
          <w:p w:rsidR="00270416" w:rsidRPr="00AE19C9" w:rsidRDefault="00270416" w:rsidP="00270416">
            <w:pPr>
              <w:numPr>
                <w:ilvl w:val="0"/>
                <w:numId w:val="4"/>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0"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2023</w:t>
            </w:r>
            <w:r w:rsidRPr="00AE19C9">
              <w:rPr>
                <w:color w:val="000000" w:themeColor="text1"/>
                <w:sz w:val="20"/>
                <w:szCs w:val="20"/>
                <w:lang w:val="ro-RO"/>
              </w:rPr>
              <w:t>;</w:t>
            </w:r>
          </w:p>
          <w:p w:rsidR="00270416" w:rsidRPr="00C87C94" w:rsidRDefault="00270416" w:rsidP="00270416">
            <w:pPr>
              <w:numPr>
                <w:ilvl w:val="0"/>
                <w:numId w:val="4"/>
              </w:numPr>
              <w:pBdr>
                <w:top w:val="nil"/>
                <w:left w:val="nil"/>
                <w:bottom w:val="nil"/>
                <w:right w:val="nil"/>
                <w:between w:val="nil"/>
              </w:pBdr>
              <w:rPr>
                <w:color w:val="000000"/>
                <w:sz w:val="20"/>
                <w:szCs w:val="20"/>
                <w:lang w:val="ro-RO"/>
              </w:rPr>
            </w:pPr>
            <w:r w:rsidRPr="00C87C94">
              <w:rPr>
                <w:color w:val="000000"/>
                <w:sz w:val="20"/>
                <w:szCs w:val="20"/>
                <w:lang w:val="ro-RO"/>
              </w:rPr>
              <w:t xml:space="preserve">Carmen Tamara UNGUREANU, Ionuț Alexandru TOADER, </w:t>
            </w:r>
            <w:r w:rsidRPr="00C87C94">
              <w:rPr>
                <w:i/>
                <w:color w:val="000000"/>
                <w:sz w:val="20"/>
                <w:szCs w:val="20"/>
                <w:lang w:val="ro-RO"/>
              </w:rPr>
              <w:t>Drept civil. Partea generală. Persoanele</w:t>
            </w:r>
            <w:r>
              <w:rPr>
                <w:color w:val="000000"/>
                <w:sz w:val="20"/>
                <w:szCs w:val="20"/>
                <w:lang w:val="ro-RO"/>
              </w:rPr>
              <w:t>, ediția a 6</w:t>
            </w:r>
            <w:r w:rsidRPr="00C87C94">
              <w:rPr>
                <w:color w:val="000000"/>
                <w:sz w:val="20"/>
                <w:szCs w:val="20"/>
                <w:lang w:val="ro-RO"/>
              </w:rPr>
              <w:t>-a, revizuită și adăugită, E</w:t>
            </w:r>
            <w:r>
              <w:rPr>
                <w:color w:val="000000"/>
                <w:sz w:val="20"/>
                <w:szCs w:val="20"/>
                <w:lang w:val="ro-RO"/>
              </w:rPr>
              <w:t>ditura Hamangiu, București, 2024</w:t>
            </w:r>
            <w:r w:rsidRPr="00C87C94">
              <w:rPr>
                <w:color w:val="000000"/>
                <w:sz w:val="20"/>
                <w:szCs w:val="20"/>
                <w:lang w:val="ro-RO"/>
              </w:rPr>
              <w:t>;</w:t>
            </w:r>
          </w:p>
          <w:p w:rsidR="00270416" w:rsidRDefault="00270416" w:rsidP="00270416">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Ioana NICOLAE,  </w:t>
            </w:r>
            <w:r w:rsidRPr="00AE19C9">
              <w:rPr>
                <w:i/>
                <w:color w:val="000000" w:themeColor="text1"/>
                <w:sz w:val="20"/>
                <w:szCs w:val="20"/>
                <w:lang w:val="ro-RO"/>
              </w:rPr>
              <w:t xml:space="preserve">Fișe </w:t>
            </w:r>
            <w:r>
              <w:rPr>
                <w:i/>
                <w:color w:val="000000" w:themeColor="text1"/>
                <w:sz w:val="20"/>
                <w:szCs w:val="20"/>
                <w:lang w:val="ro-RO"/>
              </w:rPr>
              <w:t xml:space="preserve"> </w:t>
            </w:r>
            <w:r w:rsidRPr="00AE19C9">
              <w:rPr>
                <w:i/>
                <w:color w:val="000000" w:themeColor="text1"/>
                <w:sz w:val="20"/>
                <w:szCs w:val="20"/>
                <w:lang w:val="ro-RO"/>
              </w:rPr>
              <w:t xml:space="preserve">de  drept  civil, </w:t>
            </w:r>
            <w:r w:rsidRPr="00AE19C9">
              <w:rPr>
                <w:color w:val="000000" w:themeColor="text1"/>
                <w:sz w:val="20"/>
                <w:szCs w:val="20"/>
                <w:lang w:val="ro-RO"/>
              </w:rPr>
              <w:t xml:space="preserve"> ed</w:t>
            </w:r>
            <w:r>
              <w:rPr>
                <w:color w:val="000000" w:themeColor="text1"/>
                <w:sz w:val="20"/>
                <w:szCs w:val="20"/>
                <w:lang w:val="ro-RO"/>
              </w:rPr>
              <w:t>iţia  a  8</w:t>
            </w:r>
            <w:r w:rsidRPr="00AE19C9">
              <w:rPr>
                <w:color w:val="000000" w:themeColor="text1"/>
                <w:sz w:val="20"/>
                <w:szCs w:val="20"/>
                <w:lang w:val="ro-RO"/>
              </w:rPr>
              <w:t>-a, E</w:t>
            </w:r>
            <w:r>
              <w:rPr>
                <w:color w:val="000000" w:themeColor="text1"/>
                <w:sz w:val="20"/>
                <w:szCs w:val="20"/>
                <w:lang w:val="ro-RO"/>
              </w:rPr>
              <w:t>ditura Hamangiu, Bucureşti, 2024</w:t>
            </w:r>
            <w:r w:rsidRPr="00AE19C9">
              <w:rPr>
                <w:color w:val="000000" w:themeColor="text1"/>
                <w:sz w:val="20"/>
                <w:szCs w:val="20"/>
                <w:lang w:val="ro-RO"/>
              </w:rPr>
              <w:t>;</w:t>
            </w:r>
          </w:p>
          <w:p w:rsidR="00270416" w:rsidRPr="00C87C94" w:rsidRDefault="00270416" w:rsidP="00270416">
            <w:pPr>
              <w:numPr>
                <w:ilvl w:val="0"/>
                <w:numId w:val="4"/>
              </w:numPr>
              <w:rPr>
                <w:sz w:val="20"/>
                <w:szCs w:val="20"/>
                <w:lang w:val="ro-RO"/>
              </w:rPr>
            </w:pPr>
            <w:r w:rsidRPr="00C87C94">
              <w:rPr>
                <w:sz w:val="20"/>
                <w:szCs w:val="20"/>
                <w:lang w:val="ro-RO"/>
              </w:rPr>
              <w:t>Noul Cod civil, republicat;</w:t>
            </w:r>
          </w:p>
          <w:p w:rsidR="00270416" w:rsidRPr="009422D6" w:rsidRDefault="00270416" w:rsidP="00270416">
            <w:pPr>
              <w:numPr>
                <w:ilvl w:val="0"/>
                <w:numId w:val="4"/>
              </w:numPr>
              <w:pBdr>
                <w:top w:val="nil"/>
                <w:left w:val="nil"/>
                <w:bottom w:val="nil"/>
                <w:right w:val="nil"/>
                <w:between w:val="nil"/>
              </w:pBdr>
              <w:rPr>
                <w:color w:val="000000" w:themeColor="text1"/>
                <w:sz w:val="20"/>
                <w:szCs w:val="20"/>
                <w:lang w:val="ro-RO"/>
              </w:rPr>
            </w:pPr>
            <w:r w:rsidRPr="00C87C94">
              <w:rPr>
                <w:sz w:val="20"/>
                <w:szCs w:val="20"/>
                <w:lang w:val="ro-RO"/>
              </w:rPr>
              <w:t>Legea nr. 71/2011 pentru punerea în aplicare a Noului Cod civil</w:t>
            </w:r>
            <w:r>
              <w:rPr>
                <w:sz w:val="20"/>
                <w:szCs w:val="20"/>
                <w:lang w:val="ro-RO"/>
              </w:rPr>
              <w:t>.</w:t>
            </w:r>
          </w:p>
          <w:p w:rsidR="00627530" w:rsidRPr="00C87C94" w:rsidRDefault="00630EED">
            <w:pPr>
              <w:rPr>
                <w:sz w:val="20"/>
                <w:szCs w:val="20"/>
                <w:lang w:val="ro-RO"/>
              </w:rPr>
            </w:pPr>
            <w:r w:rsidRPr="00C87C94">
              <w:rPr>
                <w:sz w:val="20"/>
                <w:szCs w:val="20"/>
                <w:lang w:val="ro-RO"/>
              </w:rPr>
              <w:t>*** Articole, studii, comentarii din revistele științifice de specialitate în materia dr</w:t>
            </w:r>
            <w:r w:rsidR="00995639">
              <w:rPr>
                <w:sz w:val="20"/>
                <w:szCs w:val="20"/>
                <w:lang w:val="ro-RO"/>
              </w:rPr>
              <w:t>ep</w:t>
            </w:r>
            <w:r w:rsidRPr="00C87C94">
              <w:rPr>
                <w:sz w:val="20"/>
                <w:szCs w:val="20"/>
                <w:lang w:val="ro-RO"/>
              </w:rPr>
              <w:t>tului civil și recomandate la tema propusă.</w:t>
            </w:r>
          </w:p>
        </w:tc>
      </w:tr>
      <w:tr w:rsidR="00627530" w:rsidRPr="00C87C94">
        <w:tc>
          <w:tcPr>
            <w:tcW w:w="9854" w:type="dxa"/>
            <w:gridSpan w:val="4"/>
          </w:tcPr>
          <w:p w:rsidR="00627530" w:rsidRPr="00C87C94" w:rsidRDefault="00630EED">
            <w:pPr>
              <w:rPr>
                <w:sz w:val="20"/>
                <w:szCs w:val="20"/>
                <w:lang w:val="ro-RO"/>
              </w:rPr>
            </w:pPr>
            <w:r w:rsidRPr="00C87C94">
              <w:rPr>
                <w:sz w:val="20"/>
                <w:szCs w:val="20"/>
                <w:lang w:val="ro-RO"/>
              </w:rPr>
              <w:lastRenderedPageBreak/>
              <w:t>Bibliografie minimală</w:t>
            </w:r>
          </w:p>
        </w:tc>
      </w:tr>
      <w:tr w:rsidR="00627530" w:rsidRPr="00C87C94">
        <w:tc>
          <w:tcPr>
            <w:tcW w:w="9854" w:type="dxa"/>
            <w:gridSpan w:val="4"/>
            <w:tcBorders>
              <w:bottom w:val="single" w:sz="4" w:space="0" w:color="000000"/>
            </w:tcBorders>
          </w:tcPr>
          <w:p w:rsidR="00270416" w:rsidRDefault="00270416" w:rsidP="0027041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rsidR="00270416" w:rsidRPr="00AE19C9" w:rsidRDefault="00270416" w:rsidP="00270416">
            <w:pPr>
              <w:numPr>
                <w:ilvl w:val="0"/>
                <w:numId w:val="1"/>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1"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2022</w:t>
            </w:r>
            <w:r w:rsidRPr="00AE19C9">
              <w:rPr>
                <w:color w:val="000000" w:themeColor="text1"/>
                <w:sz w:val="20"/>
                <w:szCs w:val="20"/>
                <w:lang w:val="ro-RO"/>
              </w:rPr>
              <w:t>;</w:t>
            </w:r>
          </w:p>
          <w:p w:rsidR="00270416" w:rsidRPr="00AE19C9" w:rsidRDefault="00270416" w:rsidP="00270416">
            <w:pPr>
              <w:numPr>
                <w:ilvl w:val="0"/>
                <w:numId w:val="1"/>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2"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2023</w:t>
            </w:r>
            <w:r w:rsidRPr="00AE19C9">
              <w:rPr>
                <w:color w:val="000000" w:themeColor="text1"/>
                <w:sz w:val="20"/>
                <w:szCs w:val="20"/>
                <w:lang w:val="ro-RO"/>
              </w:rPr>
              <w:t>;</w:t>
            </w:r>
          </w:p>
          <w:p w:rsidR="00270416" w:rsidRPr="00C87C94" w:rsidRDefault="00270416" w:rsidP="0027041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Carmen Tamara UNGUREANU, Ionuț Alexandru TOADER, </w:t>
            </w:r>
            <w:r w:rsidRPr="00C87C94">
              <w:rPr>
                <w:i/>
                <w:color w:val="000000"/>
                <w:sz w:val="20"/>
                <w:szCs w:val="20"/>
                <w:lang w:val="ro-RO"/>
              </w:rPr>
              <w:t>Drept civil. Partea generală. Persoanele</w:t>
            </w:r>
            <w:r>
              <w:rPr>
                <w:color w:val="000000"/>
                <w:sz w:val="20"/>
                <w:szCs w:val="20"/>
                <w:lang w:val="ro-RO"/>
              </w:rPr>
              <w:t>, ediția a 6</w:t>
            </w:r>
            <w:r w:rsidRPr="00C87C94">
              <w:rPr>
                <w:color w:val="000000"/>
                <w:sz w:val="20"/>
                <w:szCs w:val="20"/>
                <w:lang w:val="ro-RO"/>
              </w:rPr>
              <w:t>-a, revizuită și adăugită, E</w:t>
            </w:r>
            <w:r>
              <w:rPr>
                <w:color w:val="000000"/>
                <w:sz w:val="20"/>
                <w:szCs w:val="20"/>
                <w:lang w:val="ro-RO"/>
              </w:rPr>
              <w:t>ditura Hamangiu, București, 2024</w:t>
            </w:r>
            <w:r w:rsidRPr="00C87C94">
              <w:rPr>
                <w:color w:val="000000"/>
                <w:sz w:val="20"/>
                <w:szCs w:val="20"/>
                <w:lang w:val="ro-RO"/>
              </w:rPr>
              <w:t>;</w:t>
            </w:r>
          </w:p>
          <w:p w:rsidR="00627530" w:rsidRPr="00E516CF" w:rsidRDefault="00630EED" w:rsidP="00E516CF">
            <w:pPr>
              <w:numPr>
                <w:ilvl w:val="0"/>
                <w:numId w:val="1"/>
              </w:numPr>
              <w:rPr>
                <w:sz w:val="20"/>
                <w:szCs w:val="20"/>
                <w:lang w:val="ro-RO"/>
              </w:rPr>
            </w:pPr>
            <w:r w:rsidRPr="00C87C94">
              <w:rPr>
                <w:sz w:val="20"/>
                <w:szCs w:val="20"/>
                <w:lang w:val="ro-RO"/>
              </w:rPr>
              <w:t>Noul Cod civil, republicat;</w:t>
            </w:r>
          </w:p>
        </w:tc>
      </w:tr>
    </w:tbl>
    <w:p w:rsidR="00627530" w:rsidRPr="00C87C94" w:rsidRDefault="00627530">
      <w:pPr>
        <w:rPr>
          <w:sz w:val="20"/>
          <w:szCs w:val="20"/>
          <w:lang w:val="ro-RO"/>
        </w:rPr>
      </w:pPr>
    </w:p>
    <w:tbl>
      <w:tblPr>
        <w:tblStyle w:val="a9"/>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1"/>
        <w:gridCol w:w="840"/>
        <w:gridCol w:w="1989"/>
        <w:gridCol w:w="1994"/>
      </w:tblGrid>
      <w:tr w:rsidR="00627530" w:rsidRPr="00C87C94">
        <w:trPr>
          <w:trHeight w:val="190"/>
        </w:trPr>
        <w:tc>
          <w:tcPr>
            <w:tcW w:w="5031" w:type="dxa"/>
          </w:tcPr>
          <w:p w:rsidR="00627530" w:rsidRPr="00C87C94" w:rsidRDefault="00630EED">
            <w:pPr>
              <w:rPr>
                <w:sz w:val="20"/>
                <w:szCs w:val="20"/>
                <w:lang w:val="ro-RO"/>
              </w:rPr>
            </w:pPr>
            <w:r w:rsidRPr="00C87C94">
              <w:rPr>
                <w:sz w:val="20"/>
                <w:szCs w:val="20"/>
                <w:lang w:val="ro-RO"/>
              </w:rPr>
              <w:t>Aplicaţii (Seminar / laborator /</w:t>
            </w:r>
            <w:r w:rsidRPr="00C87C94">
              <w:rPr>
                <w:color w:val="000000"/>
                <w:sz w:val="20"/>
                <w:szCs w:val="20"/>
                <w:lang w:val="ro-RO"/>
              </w:rPr>
              <w:t xml:space="preserve"> lucrări practice/</w:t>
            </w:r>
            <w:r w:rsidRPr="00C87C94">
              <w:rPr>
                <w:sz w:val="20"/>
                <w:szCs w:val="20"/>
                <w:lang w:val="ro-RO"/>
              </w:rPr>
              <w:t xml:space="preserve"> proiect)</w:t>
            </w:r>
          </w:p>
        </w:tc>
        <w:tc>
          <w:tcPr>
            <w:tcW w:w="840" w:type="dxa"/>
          </w:tcPr>
          <w:p w:rsidR="00627530" w:rsidRPr="00C87C94" w:rsidRDefault="00630EED">
            <w:pPr>
              <w:rPr>
                <w:sz w:val="20"/>
                <w:szCs w:val="20"/>
                <w:lang w:val="ro-RO"/>
              </w:rPr>
            </w:pPr>
            <w:r w:rsidRPr="00C87C94">
              <w:rPr>
                <w:sz w:val="20"/>
                <w:szCs w:val="20"/>
                <w:lang w:val="ro-RO"/>
              </w:rPr>
              <w:t>Nr. ore</w:t>
            </w:r>
          </w:p>
        </w:tc>
        <w:tc>
          <w:tcPr>
            <w:tcW w:w="1989" w:type="dxa"/>
            <w:vAlign w:val="center"/>
          </w:tcPr>
          <w:p w:rsidR="00627530" w:rsidRPr="00C87C94" w:rsidRDefault="00630EED">
            <w:pPr>
              <w:jc w:val="center"/>
              <w:rPr>
                <w:sz w:val="20"/>
                <w:szCs w:val="20"/>
                <w:lang w:val="ro-RO"/>
              </w:rPr>
            </w:pPr>
            <w:r w:rsidRPr="00C87C94">
              <w:rPr>
                <w:sz w:val="20"/>
                <w:szCs w:val="20"/>
                <w:lang w:val="ro-RO"/>
              </w:rPr>
              <w:t>Metode de predare</w:t>
            </w:r>
          </w:p>
        </w:tc>
        <w:tc>
          <w:tcPr>
            <w:tcW w:w="1994" w:type="dxa"/>
            <w:vAlign w:val="center"/>
          </w:tcPr>
          <w:p w:rsidR="00627530" w:rsidRPr="00C87C94" w:rsidRDefault="00630EED">
            <w:pPr>
              <w:jc w:val="center"/>
              <w:rPr>
                <w:sz w:val="20"/>
                <w:szCs w:val="20"/>
                <w:lang w:val="ro-RO"/>
              </w:rPr>
            </w:pPr>
            <w:r w:rsidRPr="00C87C94">
              <w:rPr>
                <w:sz w:val="20"/>
                <w:szCs w:val="20"/>
                <w:lang w:val="ro-RO"/>
              </w:rPr>
              <w:t>Observaţii</w:t>
            </w:r>
          </w:p>
        </w:tc>
      </w:tr>
      <w:tr w:rsidR="009B0F5F" w:rsidRPr="00C87C94" w:rsidTr="009B0F5F">
        <w:trPr>
          <w:trHeight w:val="190"/>
        </w:trPr>
        <w:tc>
          <w:tcPr>
            <w:tcW w:w="5031" w:type="dxa"/>
          </w:tcPr>
          <w:p w:rsidR="009B0F5F" w:rsidRDefault="009B0F5F" w:rsidP="003658A8">
            <w:pPr>
              <w:rPr>
                <w:sz w:val="20"/>
                <w:szCs w:val="20"/>
                <w:lang w:val="ro-RO"/>
              </w:rPr>
            </w:pPr>
            <w:r w:rsidRPr="00C87C94">
              <w:rPr>
                <w:sz w:val="20"/>
                <w:szCs w:val="20"/>
                <w:lang w:val="ro-RO"/>
              </w:rPr>
              <w:t>I.</w:t>
            </w:r>
            <w:r>
              <w:rPr>
                <w:sz w:val="20"/>
                <w:szCs w:val="20"/>
                <w:lang w:val="ro-RO"/>
              </w:rPr>
              <w:t>1</w:t>
            </w:r>
            <w:r w:rsidRPr="00C87C94">
              <w:rPr>
                <w:sz w:val="20"/>
                <w:szCs w:val="20"/>
                <w:lang w:val="ro-RO"/>
              </w:rPr>
              <w:t xml:space="preserve"> </w:t>
            </w:r>
            <w:r>
              <w:rPr>
                <w:sz w:val="20"/>
                <w:szCs w:val="20"/>
                <w:lang w:val="ro-RO"/>
              </w:rPr>
              <w:t xml:space="preserve"> Definiția, rolul și principiile dreptului civil. Normele de drept civil.</w:t>
            </w:r>
          </w:p>
          <w:p w:rsidR="009B0F5F" w:rsidRPr="00C87C94" w:rsidRDefault="009B0F5F" w:rsidP="003658A8">
            <w:pPr>
              <w:rPr>
                <w:sz w:val="20"/>
                <w:szCs w:val="20"/>
                <w:lang w:val="ro-RO"/>
              </w:rPr>
            </w:pPr>
            <w:r>
              <w:rPr>
                <w:sz w:val="20"/>
                <w:szCs w:val="20"/>
                <w:lang w:val="ro-RO"/>
              </w:rPr>
              <w:t>I</w:t>
            </w:r>
            <w:r w:rsidRPr="00C87C94">
              <w:rPr>
                <w:sz w:val="20"/>
                <w:szCs w:val="20"/>
                <w:lang w:val="ro-RO"/>
              </w:rPr>
              <w:t xml:space="preserve">. </w:t>
            </w:r>
            <w:r>
              <w:rPr>
                <w:sz w:val="20"/>
                <w:szCs w:val="20"/>
                <w:lang w:val="ro-RO"/>
              </w:rPr>
              <w:t>2 Clasificarea normelor de drept civil și a izvoarelor dreptului civil.</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Pr>
                <w:sz w:val="20"/>
                <w:szCs w:val="20"/>
                <w:lang w:val="ro-RO"/>
              </w:rPr>
              <w:t>II</w:t>
            </w:r>
            <w:r w:rsidRPr="00C87C94">
              <w:rPr>
                <w:sz w:val="20"/>
                <w:szCs w:val="20"/>
                <w:lang w:val="ro-RO"/>
              </w:rPr>
              <w:t>. Aplicarea legii civile în timp, în spațiu, asupra persoanelor, interpretarea și metodele de interpretare ale acesteia prin aplicarea cunoștiințelor teoretice la cazuri practice.</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Default="009B0F5F" w:rsidP="003658A8">
            <w:pPr>
              <w:rPr>
                <w:sz w:val="20"/>
                <w:szCs w:val="20"/>
                <w:lang w:val="ro-RO"/>
              </w:rPr>
            </w:pPr>
            <w:r>
              <w:rPr>
                <w:sz w:val="20"/>
                <w:szCs w:val="20"/>
                <w:lang w:val="ro-RO"/>
              </w:rPr>
              <w:t>III.1</w:t>
            </w:r>
            <w:r w:rsidRPr="00C87C94">
              <w:rPr>
                <w:sz w:val="20"/>
                <w:szCs w:val="20"/>
                <w:lang w:val="ro-RO"/>
              </w:rPr>
              <w:t xml:space="preserve">. </w:t>
            </w:r>
            <w:r>
              <w:rPr>
                <w:sz w:val="20"/>
                <w:szCs w:val="20"/>
                <w:lang w:val="ro-RO"/>
              </w:rPr>
              <w:t xml:space="preserve">Raportul juridic civil - </w:t>
            </w:r>
            <w:r w:rsidRPr="00C87C94">
              <w:rPr>
                <w:sz w:val="20"/>
                <w:szCs w:val="20"/>
                <w:lang w:val="ro-RO"/>
              </w:rPr>
              <w:t>subiectele raportului juridic civil, conținutul, drepturile subiective civile, obligațiile civile și obiectul raportului juridic civil.</w:t>
            </w:r>
          </w:p>
          <w:p w:rsidR="009B0F5F" w:rsidRPr="00C87C94" w:rsidRDefault="009B0F5F" w:rsidP="003658A8">
            <w:pPr>
              <w:rPr>
                <w:sz w:val="20"/>
                <w:szCs w:val="20"/>
                <w:lang w:val="ro-RO"/>
              </w:rPr>
            </w:pPr>
            <w:r>
              <w:rPr>
                <w:sz w:val="20"/>
                <w:szCs w:val="20"/>
                <w:lang w:val="ro-RO"/>
              </w:rPr>
              <w:t>III.2. Pluralitatea subiectelor raportului juridic civil.</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Default="009B0F5F" w:rsidP="003658A8">
            <w:pPr>
              <w:rPr>
                <w:sz w:val="20"/>
                <w:szCs w:val="20"/>
                <w:lang w:val="ro-RO"/>
              </w:rPr>
            </w:pPr>
            <w:r>
              <w:rPr>
                <w:sz w:val="20"/>
                <w:szCs w:val="20"/>
                <w:lang w:val="ro-RO"/>
              </w:rPr>
              <w:t>IV</w:t>
            </w:r>
            <w:r w:rsidRPr="00C87C94">
              <w:rPr>
                <w:sz w:val="20"/>
                <w:szCs w:val="20"/>
                <w:lang w:val="ro-RO"/>
              </w:rPr>
              <w:t>.</w:t>
            </w:r>
            <w:r>
              <w:rPr>
                <w:sz w:val="20"/>
                <w:szCs w:val="20"/>
                <w:lang w:val="ro-RO"/>
              </w:rPr>
              <w:t xml:space="preserve">1. </w:t>
            </w:r>
            <w:r w:rsidRPr="00C87C94">
              <w:rPr>
                <w:sz w:val="20"/>
                <w:szCs w:val="20"/>
                <w:lang w:val="ro-RO"/>
              </w:rPr>
              <w:t xml:space="preserve"> Clasific</w:t>
            </w:r>
            <w:r>
              <w:rPr>
                <w:sz w:val="20"/>
                <w:szCs w:val="20"/>
                <w:lang w:val="ro-RO"/>
              </w:rPr>
              <w:t>area actelor juridice civile.</w:t>
            </w:r>
          </w:p>
          <w:p w:rsidR="009B0F5F" w:rsidRPr="00C87C94" w:rsidRDefault="009B0F5F" w:rsidP="003658A8">
            <w:pPr>
              <w:rPr>
                <w:sz w:val="20"/>
                <w:szCs w:val="20"/>
                <w:lang w:val="ro-RO"/>
              </w:rPr>
            </w:pPr>
            <w:r>
              <w:rPr>
                <w:sz w:val="20"/>
                <w:szCs w:val="20"/>
                <w:lang w:val="ro-RO"/>
              </w:rPr>
              <w:t>IV.2. A</w:t>
            </w:r>
            <w:r w:rsidRPr="00C87C94">
              <w:rPr>
                <w:sz w:val="20"/>
                <w:szCs w:val="20"/>
                <w:lang w:val="ro-RO"/>
              </w:rPr>
              <w:t>nali</w:t>
            </w:r>
            <w:r>
              <w:rPr>
                <w:sz w:val="20"/>
                <w:szCs w:val="20"/>
                <w:lang w:val="ro-RO"/>
              </w:rPr>
              <w:t>za condițiilor de valabilitate a</w:t>
            </w:r>
            <w:r w:rsidRPr="00C87C94">
              <w:rPr>
                <w:sz w:val="20"/>
                <w:szCs w:val="20"/>
                <w:lang w:val="ro-RO"/>
              </w:rPr>
              <w:t>le actului juridic civil: capacitatea, consimțământul cu enumerarea definițiilor viciilor de consimțământ.</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Default="009B0F5F" w:rsidP="003658A8">
            <w:pPr>
              <w:rPr>
                <w:sz w:val="20"/>
                <w:szCs w:val="20"/>
                <w:lang w:val="ro-RO"/>
              </w:rPr>
            </w:pPr>
            <w:r>
              <w:rPr>
                <w:sz w:val="20"/>
                <w:szCs w:val="20"/>
                <w:lang w:val="ro-RO"/>
              </w:rPr>
              <w:t xml:space="preserve">V.1. </w:t>
            </w:r>
            <w:r w:rsidRPr="00C87C94">
              <w:rPr>
                <w:sz w:val="20"/>
                <w:szCs w:val="20"/>
                <w:lang w:val="ro-RO"/>
              </w:rPr>
              <w:t>Analizarea cerințelor și a struct</w:t>
            </w:r>
            <w:r>
              <w:rPr>
                <w:sz w:val="20"/>
                <w:szCs w:val="20"/>
                <w:lang w:val="ro-RO"/>
              </w:rPr>
              <w:t>urii viciilor de consimțământ.</w:t>
            </w:r>
          </w:p>
          <w:p w:rsidR="009B0F5F" w:rsidRPr="00C87C94" w:rsidRDefault="009B0F5F" w:rsidP="003658A8">
            <w:pPr>
              <w:rPr>
                <w:sz w:val="20"/>
                <w:szCs w:val="20"/>
                <w:lang w:val="ro-RO"/>
              </w:rPr>
            </w:pPr>
            <w:r>
              <w:rPr>
                <w:sz w:val="20"/>
                <w:szCs w:val="20"/>
                <w:lang w:val="ro-RO"/>
              </w:rPr>
              <w:t xml:space="preserve">V.2. </w:t>
            </w:r>
            <w:r w:rsidRPr="00C87C94">
              <w:rPr>
                <w:sz w:val="20"/>
                <w:szCs w:val="20"/>
                <w:lang w:val="ro-RO"/>
              </w:rPr>
              <w:t>Analizarea condițiilor de valabilitate ale obiec</w:t>
            </w:r>
            <w:r>
              <w:rPr>
                <w:sz w:val="20"/>
                <w:szCs w:val="20"/>
                <w:lang w:val="ro-RO"/>
              </w:rPr>
              <w:t>tului și cauzei actului juridic.</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Pr>
                <w:sz w:val="20"/>
                <w:szCs w:val="20"/>
                <w:lang w:val="ro-RO"/>
              </w:rPr>
              <w:t>VI</w:t>
            </w:r>
            <w:r w:rsidRPr="00C87C94">
              <w:rPr>
                <w:sz w:val="20"/>
                <w:szCs w:val="20"/>
                <w:lang w:val="ro-RO"/>
              </w:rPr>
              <w:t xml:space="preserve">. Înțelegerea principalelor distincții a condițiilor de formă ale actului juridic. Forma </w:t>
            </w:r>
            <w:r w:rsidRPr="00C87C94">
              <w:rPr>
                <w:i/>
                <w:sz w:val="20"/>
                <w:szCs w:val="20"/>
                <w:lang w:val="ro-RO"/>
              </w:rPr>
              <w:t>ad validitatem</w:t>
            </w:r>
            <w:r w:rsidRPr="00C87C94">
              <w:rPr>
                <w:sz w:val="20"/>
                <w:szCs w:val="20"/>
                <w:lang w:val="ro-RO"/>
              </w:rPr>
              <w:t xml:space="preserve">, forma </w:t>
            </w:r>
            <w:r w:rsidRPr="00C87C94">
              <w:rPr>
                <w:i/>
                <w:sz w:val="20"/>
                <w:szCs w:val="20"/>
                <w:lang w:val="ro-RO"/>
              </w:rPr>
              <w:t xml:space="preserve">ad probationem </w:t>
            </w:r>
            <w:r w:rsidRPr="00C87C94">
              <w:rPr>
                <w:sz w:val="20"/>
                <w:szCs w:val="20"/>
                <w:lang w:val="ro-RO"/>
              </w:rPr>
              <w:t>și forma cerută pentr</w:t>
            </w:r>
            <w:r>
              <w:rPr>
                <w:sz w:val="20"/>
                <w:szCs w:val="20"/>
                <w:lang w:val="ro-RO"/>
              </w:rPr>
              <w:t>u opozabilitate față de terți.</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Pr>
                <w:sz w:val="20"/>
                <w:szCs w:val="20"/>
                <w:lang w:val="ro-RO"/>
              </w:rPr>
              <w:t>VII</w:t>
            </w:r>
            <w:r w:rsidRPr="00C87C94">
              <w:rPr>
                <w:sz w:val="20"/>
                <w:szCs w:val="20"/>
                <w:lang w:val="ro-RO"/>
              </w:rPr>
              <w:t>. Analiză comparativă a modalităților actului juridic civil și efectelor acestora. Termen, condiție și sarcină.</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sidRPr="00AF0179">
              <w:rPr>
                <w:sz w:val="20"/>
                <w:szCs w:val="20"/>
                <w:lang w:val="ro-RO"/>
              </w:rPr>
              <w:t xml:space="preserve">VIII. </w:t>
            </w:r>
            <w:r w:rsidRPr="00C87C94">
              <w:rPr>
                <w:sz w:val="20"/>
                <w:szCs w:val="20"/>
                <w:lang w:val="ro-RO"/>
              </w:rPr>
              <w:t>Principiile efectelor actului juridic civil și înțelegerea principalelor excepții.</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E733CC" w:rsidRDefault="009B0F5F" w:rsidP="003658A8">
            <w:pPr>
              <w:jc w:val="both"/>
              <w:rPr>
                <w:sz w:val="20"/>
                <w:szCs w:val="20"/>
                <w:lang w:val="ro-RO"/>
              </w:rPr>
            </w:pPr>
            <w:r w:rsidRPr="00E733CC">
              <w:rPr>
                <w:sz w:val="20"/>
                <w:szCs w:val="20"/>
                <w:lang w:val="ro-RO"/>
              </w:rPr>
              <w:t xml:space="preserve">IX.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forţei</w:t>
            </w:r>
            <w:proofErr w:type="spellEnd"/>
            <w:r w:rsidRPr="00E733CC">
              <w:rPr>
                <w:sz w:val="20"/>
                <w:szCs w:val="20"/>
              </w:rPr>
              <w:t xml:space="preserve"> </w:t>
            </w:r>
            <w:proofErr w:type="spellStart"/>
            <w:r w:rsidRPr="00E733CC">
              <w:rPr>
                <w:sz w:val="20"/>
                <w:szCs w:val="20"/>
              </w:rPr>
              <w:t>obligatorii</w:t>
            </w:r>
            <w:proofErr w:type="spellEnd"/>
            <w:r w:rsidRPr="00E733CC">
              <w:rPr>
                <w:sz w:val="20"/>
                <w:szCs w:val="20"/>
              </w:rPr>
              <w:t xml:space="preserve">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irevocabilităţi</w:t>
            </w:r>
            <w:proofErr w:type="spellEnd"/>
            <w:r w:rsidRPr="00E733CC">
              <w:rPr>
                <w:sz w:val="20"/>
                <w:szCs w:val="20"/>
              </w:rPr>
              <w:t xml:space="preserve">. </w:t>
            </w:r>
            <w:proofErr w:type="spellStart"/>
            <w:r w:rsidRPr="00E733CC">
              <w:rPr>
                <w:sz w:val="20"/>
                <w:szCs w:val="20"/>
              </w:rPr>
              <w:t>Principiul</w:t>
            </w:r>
            <w:proofErr w:type="spellEnd"/>
            <w:r w:rsidRPr="00E733CC">
              <w:rPr>
                <w:sz w:val="20"/>
                <w:szCs w:val="20"/>
              </w:rPr>
              <w:t xml:space="preserve"> </w:t>
            </w:r>
            <w:proofErr w:type="spellStart"/>
            <w:r w:rsidRPr="00E733CC">
              <w:rPr>
                <w:sz w:val="20"/>
                <w:szCs w:val="20"/>
              </w:rPr>
              <w:t>relativităţii</w:t>
            </w:r>
            <w:proofErr w:type="spellEnd"/>
            <w:r w:rsidRPr="00E733CC">
              <w:rPr>
                <w:sz w:val="20"/>
                <w:szCs w:val="20"/>
              </w:rPr>
              <w:t xml:space="preserve"> </w:t>
            </w:r>
            <w:proofErr w:type="spellStart"/>
            <w:r w:rsidRPr="00E733CC">
              <w:rPr>
                <w:sz w:val="20"/>
                <w:szCs w:val="20"/>
              </w:rPr>
              <w:t>efectelor</w:t>
            </w:r>
            <w:proofErr w:type="spellEnd"/>
            <w:r w:rsidRPr="00E733CC">
              <w:rPr>
                <w:sz w:val="20"/>
                <w:szCs w:val="20"/>
              </w:rPr>
              <w:t xml:space="preserve"> </w:t>
            </w:r>
            <w:proofErr w:type="spellStart"/>
            <w:r w:rsidRPr="00E733CC">
              <w:rPr>
                <w:sz w:val="20"/>
                <w:szCs w:val="20"/>
              </w:rPr>
              <w:t>actului</w:t>
            </w:r>
            <w:proofErr w:type="spellEnd"/>
            <w:r w:rsidRPr="00E733CC">
              <w:rPr>
                <w:sz w:val="20"/>
                <w:szCs w:val="20"/>
              </w:rPr>
              <w:t xml:space="preserve"> </w:t>
            </w:r>
            <w:proofErr w:type="spellStart"/>
            <w:r w:rsidRPr="00E733CC">
              <w:rPr>
                <w:sz w:val="20"/>
                <w:szCs w:val="20"/>
              </w:rPr>
              <w:t>juridic</w:t>
            </w:r>
            <w:proofErr w:type="spellEnd"/>
            <w:r w:rsidRPr="00E733CC">
              <w:rPr>
                <w:sz w:val="20"/>
                <w:szCs w:val="20"/>
              </w:rPr>
              <w:t xml:space="preserve"> civil (</w:t>
            </w:r>
            <w:proofErr w:type="spellStart"/>
            <w:r w:rsidRPr="00E733CC">
              <w:rPr>
                <w:sz w:val="20"/>
                <w:szCs w:val="20"/>
              </w:rPr>
              <w:t>continuare</w:t>
            </w:r>
            <w:proofErr w:type="spellEnd"/>
            <w:r w:rsidRPr="00E733CC">
              <w:rPr>
                <w:sz w:val="20"/>
                <w:szCs w:val="20"/>
              </w:rPr>
              <w:t>)</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sidRPr="00C87C94">
              <w:rPr>
                <w:sz w:val="20"/>
                <w:szCs w:val="20"/>
                <w:lang w:val="ro-RO"/>
              </w:rPr>
              <w:t>X. Analiza comparativă a cauzelor de nulitate și delimitarea față de alte cauze de ineficacitate ale actului juridic civil.</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E733CC" w:rsidRDefault="009B0F5F" w:rsidP="003658A8">
            <w:pPr>
              <w:jc w:val="both"/>
              <w:rPr>
                <w:sz w:val="20"/>
                <w:szCs w:val="20"/>
                <w:lang w:val="ro-RO"/>
              </w:rPr>
            </w:pPr>
            <w:r w:rsidRPr="00E733CC">
              <w:rPr>
                <w:sz w:val="20"/>
                <w:szCs w:val="20"/>
                <w:lang w:val="ro-RO"/>
              </w:rPr>
              <w:t xml:space="preserve">XI. Principiile efectelor nulității și </w:t>
            </w:r>
            <w:proofErr w:type="spellStart"/>
            <w:r w:rsidRPr="00E733CC">
              <w:rPr>
                <w:sz w:val="20"/>
                <w:szCs w:val="20"/>
              </w:rPr>
              <w:t>delimitarea</w:t>
            </w:r>
            <w:proofErr w:type="spellEnd"/>
            <w:r w:rsidRPr="00E733CC">
              <w:rPr>
                <w:sz w:val="20"/>
                <w:szCs w:val="20"/>
              </w:rPr>
              <w:t xml:space="preserve"> </w:t>
            </w:r>
            <w:proofErr w:type="spellStart"/>
            <w:r w:rsidRPr="00E733CC">
              <w:rPr>
                <w:sz w:val="20"/>
                <w:szCs w:val="20"/>
              </w:rPr>
              <w:t>nulităţii</w:t>
            </w:r>
            <w:proofErr w:type="spellEnd"/>
            <w:r w:rsidRPr="00E733CC">
              <w:rPr>
                <w:sz w:val="20"/>
                <w:szCs w:val="20"/>
              </w:rPr>
              <w:t xml:space="preserve"> de </w:t>
            </w:r>
            <w:proofErr w:type="spellStart"/>
            <w:r w:rsidRPr="00E733CC">
              <w:rPr>
                <w:sz w:val="20"/>
                <w:szCs w:val="20"/>
              </w:rPr>
              <w:t>alte</w:t>
            </w:r>
            <w:proofErr w:type="spellEnd"/>
            <w:r w:rsidRPr="00E733CC">
              <w:rPr>
                <w:sz w:val="20"/>
                <w:szCs w:val="20"/>
              </w:rPr>
              <w:t xml:space="preserve"> </w:t>
            </w:r>
            <w:proofErr w:type="spellStart"/>
            <w:r w:rsidRPr="00E733CC">
              <w:rPr>
                <w:sz w:val="20"/>
                <w:szCs w:val="20"/>
              </w:rPr>
              <w:t>cauze</w:t>
            </w:r>
            <w:proofErr w:type="spellEnd"/>
            <w:r w:rsidRPr="00E733CC">
              <w:rPr>
                <w:sz w:val="20"/>
                <w:szCs w:val="20"/>
              </w:rPr>
              <w:t xml:space="preserve"> de </w:t>
            </w:r>
            <w:proofErr w:type="spellStart"/>
            <w:r w:rsidRPr="00E733CC">
              <w:rPr>
                <w:sz w:val="20"/>
                <w:szCs w:val="20"/>
              </w:rPr>
              <w:t>ineficacitate</w:t>
            </w:r>
            <w:proofErr w:type="spellEnd"/>
            <w:r w:rsidRPr="00E733CC">
              <w:rPr>
                <w:sz w:val="20"/>
                <w:szCs w:val="20"/>
              </w:rPr>
              <w:t xml:space="preserve"> a </w:t>
            </w:r>
            <w:proofErr w:type="spellStart"/>
            <w:r w:rsidRPr="00E733CC">
              <w:rPr>
                <w:sz w:val="20"/>
                <w:szCs w:val="20"/>
              </w:rPr>
              <w:t>actului</w:t>
            </w:r>
            <w:proofErr w:type="spellEnd"/>
            <w:r w:rsidRPr="00E733CC">
              <w:rPr>
                <w:sz w:val="20"/>
                <w:szCs w:val="20"/>
              </w:rPr>
              <w:t xml:space="preserve"> </w:t>
            </w:r>
            <w:proofErr w:type="spellStart"/>
            <w:r w:rsidRPr="00E733CC">
              <w:rPr>
                <w:sz w:val="20"/>
                <w:szCs w:val="20"/>
              </w:rPr>
              <w:t>juridic</w:t>
            </w:r>
            <w:proofErr w:type="spellEnd"/>
            <w:r w:rsidRPr="00E733CC">
              <w:rPr>
                <w:sz w:val="20"/>
                <w:szCs w:val="20"/>
              </w:rPr>
              <w:t>.</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Pr>
                <w:sz w:val="20"/>
                <w:szCs w:val="20"/>
                <w:lang w:val="ro-RO"/>
              </w:rPr>
              <w:t>XII.</w:t>
            </w:r>
            <w:r>
              <w:t xml:space="preserve"> </w:t>
            </w:r>
            <w:proofErr w:type="spellStart"/>
            <w:r w:rsidRPr="00E733CC">
              <w:rPr>
                <w:sz w:val="20"/>
                <w:szCs w:val="20"/>
              </w:rPr>
              <w:t>Mijloacele</w:t>
            </w:r>
            <w:proofErr w:type="spellEnd"/>
            <w:r w:rsidRPr="00E733CC">
              <w:rPr>
                <w:sz w:val="20"/>
                <w:szCs w:val="20"/>
              </w:rPr>
              <w:t xml:space="preserve"> de </w:t>
            </w:r>
            <w:proofErr w:type="spellStart"/>
            <w:r w:rsidRPr="00E733CC">
              <w:rPr>
                <w:sz w:val="20"/>
                <w:szCs w:val="20"/>
              </w:rPr>
              <w:t>probă</w:t>
            </w:r>
            <w:proofErr w:type="spellEnd"/>
            <w:r w:rsidRPr="00E733CC">
              <w:rPr>
                <w:sz w:val="20"/>
                <w:szCs w:val="20"/>
              </w:rPr>
              <w:t xml:space="preserve"> – </w:t>
            </w:r>
            <w:proofErr w:type="spellStart"/>
            <w:r w:rsidRPr="00E733CC">
              <w:rPr>
                <w:sz w:val="20"/>
                <w:szCs w:val="20"/>
              </w:rPr>
              <w:t>aprofundare</w:t>
            </w:r>
            <w:proofErr w:type="spellEnd"/>
            <w:r w:rsidRPr="00E733CC">
              <w:rPr>
                <w:sz w:val="20"/>
                <w:szCs w:val="20"/>
              </w:rPr>
              <w:t>.</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sidRPr="00C87C94">
              <w:rPr>
                <w:sz w:val="20"/>
                <w:szCs w:val="20"/>
                <w:lang w:val="ro-RO"/>
              </w:rPr>
              <w:t>XIII. Natura juridică a prescripției extinctive, invocare și renunțare, domeniu de aplicare.</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9B0F5F" w:rsidRPr="00C87C94" w:rsidTr="009B0F5F">
        <w:trPr>
          <w:trHeight w:val="190"/>
        </w:trPr>
        <w:tc>
          <w:tcPr>
            <w:tcW w:w="5031" w:type="dxa"/>
          </w:tcPr>
          <w:p w:rsidR="009B0F5F" w:rsidRPr="00C87C94" w:rsidRDefault="009B0F5F" w:rsidP="003658A8">
            <w:pPr>
              <w:rPr>
                <w:sz w:val="20"/>
                <w:szCs w:val="20"/>
                <w:lang w:val="ro-RO"/>
              </w:rPr>
            </w:pPr>
            <w:r w:rsidRPr="00C87C94">
              <w:rPr>
                <w:sz w:val="20"/>
                <w:szCs w:val="20"/>
                <w:lang w:val="ro-RO"/>
              </w:rPr>
              <w:t>XIV. Analiza și clasificarea termenelor de prescripție, cauzelor de suspendare, întrerupere, repunere și decădere – soluționarea de cazuri practice.</w:t>
            </w:r>
          </w:p>
        </w:tc>
        <w:tc>
          <w:tcPr>
            <w:tcW w:w="840" w:type="dxa"/>
            <w:vAlign w:val="center"/>
          </w:tcPr>
          <w:p w:rsidR="009B0F5F" w:rsidRPr="00C87C94" w:rsidRDefault="009B0F5F" w:rsidP="009B0F5F">
            <w:pPr>
              <w:jc w:val="center"/>
              <w:rPr>
                <w:sz w:val="20"/>
                <w:szCs w:val="20"/>
                <w:lang w:val="ro-RO"/>
              </w:rPr>
            </w:pPr>
            <w:r w:rsidRPr="00C87C94">
              <w:rPr>
                <w:sz w:val="20"/>
                <w:szCs w:val="20"/>
                <w:lang w:val="ro-RO"/>
              </w:rPr>
              <w:t>2</w:t>
            </w:r>
          </w:p>
        </w:tc>
        <w:tc>
          <w:tcPr>
            <w:tcW w:w="1989" w:type="dxa"/>
            <w:vAlign w:val="center"/>
          </w:tcPr>
          <w:p w:rsidR="009B0F5F" w:rsidRPr="00C87C94" w:rsidRDefault="009B0F5F" w:rsidP="009B0F5F">
            <w:pPr>
              <w:jc w:val="center"/>
              <w:rPr>
                <w:sz w:val="20"/>
                <w:szCs w:val="20"/>
                <w:lang w:val="ro-RO"/>
              </w:rPr>
            </w:pPr>
            <w:r w:rsidRPr="00C87C94">
              <w:rPr>
                <w:sz w:val="20"/>
                <w:szCs w:val="20"/>
                <w:lang w:val="ro-RO"/>
              </w:rPr>
              <w:t>Exercițiul didactic, Studiul de caz, Spețe.</w:t>
            </w:r>
          </w:p>
        </w:tc>
        <w:tc>
          <w:tcPr>
            <w:tcW w:w="1994" w:type="dxa"/>
            <w:vAlign w:val="center"/>
          </w:tcPr>
          <w:p w:rsidR="009B0F5F" w:rsidRPr="00C87C94" w:rsidRDefault="009B0F5F" w:rsidP="009B0F5F">
            <w:pPr>
              <w:jc w:val="center"/>
              <w:rPr>
                <w:sz w:val="20"/>
                <w:szCs w:val="20"/>
                <w:lang w:val="ro-RO"/>
              </w:rPr>
            </w:pPr>
          </w:p>
        </w:tc>
      </w:tr>
      <w:tr w:rsidR="00627530" w:rsidRPr="00C87C94">
        <w:tc>
          <w:tcPr>
            <w:tcW w:w="9854" w:type="dxa"/>
            <w:gridSpan w:val="4"/>
          </w:tcPr>
          <w:p w:rsidR="00627530" w:rsidRPr="00C87C94" w:rsidRDefault="00630EED">
            <w:pPr>
              <w:rPr>
                <w:sz w:val="20"/>
                <w:szCs w:val="20"/>
                <w:lang w:val="ro-RO"/>
              </w:rPr>
            </w:pPr>
            <w:r w:rsidRPr="00C87C94">
              <w:rPr>
                <w:sz w:val="20"/>
                <w:szCs w:val="20"/>
                <w:lang w:val="ro-RO"/>
              </w:rPr>
              <w:t>Bibliografie</w:t>
            </w:r>
          </w:p>
        </w:tc>
      </w:tr>
      <w:tr w:rsidR="00627530" w:rsidRPr="00C87C94">
        <w:tc>
          <w:tcPr>
            <w:tcW w:w="9854" w:type="dxa"/>
            <w:gridSpan w:val="4"/>
          </w:tcPr>
          <w:p w:rsidR="00627530" w:rsidRPr="00AE19C9" w:rsidRDefault="00630EED"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w:t>
            </w:r>
            <w:r w:rsidRPr="00AE19C9">
              <w:rPr>
                <w:i/>
                <w:color w:val="000000" w:themeColor="text1"/>
                <w:sz w:val="20"/>
                <w:szCs w:val="20"/>
                <w:lang w:val="ro-RO"/>
              </w:rPr>
              <w:t>Curs  de  drept  civil.  Partea  generală</w:t>
            </w:r>
            <w:r w:rsidRPr="00AE19C9">
              <w:rPr>
                <w:color w:val="000000" w:themeColor="text1"/>
                <w:sz w:val="20"/>
                <w:szCs w:val="20"/>
                <w:lang w:val="ro-RO"/>
              </w:rPr>
              <w:t>,  ediţia  a  3-a, revizuită și adăugită,  Ed</w:t>
            </w:r>
            <w:r w:rsidR="00AE19C9" w:rsidRPr="00AE19C9">
              <w:rPr>
                <w:color w:val="000000" w:themeColor="text1"/>
                <w:sz w:val="20"/>
                <w:szCs w:val="20"/>
                <w:lang w:val="ro-RO"/>
              </w:rPr>
              <w:t>itura Hamangiu, Bucureşti, 2021;</w:t>
            </w:r>
          </w:p>
          <w:p w:rsidR="00627530" w:rsidRPr="00AE19C9" w:rsidRDefault="00630EED"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Carmen Tamara UNGUREANU, Ionuț Alexandru TOADER, </w:t>
            </w:r>
            <w:r w:rsidRPr="00AE19C9">
              <w:rPr>
                <w:i/>
                <w:color w:val="000000" w:themeColor="text1"/>
                <w:sz w:val="20"/>
                <w:szCs w:val="20"/>
                <w:lang w:val="ro-RO"/>
              </w:rPr>
              <w:t>Drept civil. Partea generală. Persoanele</w:t>
            </w:r>
            <w:r w:rsidR="00AE19C9">
              <w:rPr>
                <w:color w:val="000000" w:themeColor="text1"/>
                <w:sz w:val="20"/>
                <w:szCs w:val="20"/>
                <w:lang w:val="ro-RO"/>
              </w:rPr>
              <w:t>, ediția a 6</w:t>
            </w:r>
            <w:r w:rsidRPr="00AE19C9">
              <w:rPr>
                <w:color w:val="000000" w:themeColor="text1"/>
                <w:sz w:val="20"/>
                <w:szCs w:val="20"/>
                <w:lang w:val="ro-RO"/>
              </w:rPr>
              <w:t>-a, revizuită și adăugită, E</w:t>
            </w:r>
            <w:r w:rsidR="00AE19C9">
              <w:rPr>
                <w:color w:val="000000" w:themeColor="text1"/>
                <w:sz w:val="20"/>
                <w:szCs w:val="20"/>
                <w:lang w:val="ro-RO"/>
              </w:rPr>
              <w:t>ditura Hamangiu, București, 2024</w:t>
            </w:r>
            <w:r w:rsidRPr="00AE19C9">
              <w:rPr>
                <w:color w:val="000000" w:themeColor="text1"/>
                <w:sz w:val="20"/>
                <w:szCs w:val="20"/>
                <w:lang w:val="ro-RO"/>
              </w:rPr>
              <w:t>;</w:t>
            </w:r>
          </w:p>
          <w:p w:rsidR="00AE19C9" w:rsidRPr="00AE19C9" w:rsidRDefault="00AE19C9" w:rsidP="00AE19C9">
            <w:pPr>
              <w:numPr>
                <w:ilvl w:val="0"/>
                <w:numId w:val="4"/>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3"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2022</w:t>
            </w:r>
            <w:r w:rsidRPr="00AE19C9">
              <w:rPr>
                <w:color w:val="000000" w:themeColor="text1"/>
                <w:sz w:val="20"/>
                <w:szCs w:val="20"/>
                <w:lang w:val="ro-RO"/>
              </w:rPr>
              <w:t>;</w:t>
            </w:r>
          </w:p>
          <w:p w:rsidR="00AE19C9" w:rsidRPr="00AE19C9" w:rsidRDefault="00AE19C9" w:rsidP="00AE19C9">
            <w:pPr>
              <w:numPr>
                <w:ilvl w:val="0"/>
                <w:numId w:val="4"/>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4"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lastRenderedPageBreak/>
              <w:t>București</w:t>
            </w:r>
            <w:proofErr w:type="spellEnd"/>
            <w:r w:rsidRPr="00AE19C9">
              <w:rPr>
                <w:color w:val="000000" w:themeColor="text1"/>
                <w:sz w:val="20"/>
                <w:szCs w:val="20"/>
              </w:rPr>
              <w:t>, 2023</w:t>
            </w:r>
            <w:r w:rsidRPr="00AE19C9">
              <w:rPr>
                <w:color w:val="000000" w:themeColor="text1"/>
                <w:sz w:val="20"/>
                <w:szCs w:val="20"/>
                <w:lang w:val="ro-RO"/>
              </w:rPr>
              <w:t>;</w:t>
            </w:r>
          </w:p>
          <w:p w:rsidR="00AE19C9" w:rsidRPr="00AE19C9" w:rsidRDefault="00AE19C9" w:rsidP="00AE19C9">
            <w:pPr>
              <w:numPr>
                <w:ilvl w:val="0"/>
                <w:numId w:val="4"/>
              </w:numPr>
              <w:pBdr>
                <w:top w:val="nil"/>
                <w:left w:val="nil"/>
                <w:bottom w:val="nil"/>
                <w:right w:val="nil"/>
                <w:between w:val="nil"/>
              </w:pBdr>
              <w:rPr>
                <w:color w:val="000000" w:themeColor="text1"/>
                <w:sz w:val="20"/>
                <w:szCs w:val="20"/>
                <w:lang w:val="ro-RO"/>
              </w:rPr>
            </w:pPr>
            <w:r w:rsidRPr="00AE19C9">
              <w:rPr>
                <w:color w:val="000000" w:themeColor="text1"/>
                <w:sz w:val="20"/>
                <w:szCs w:val="20"/>
                <w:lang w:val="ro-RO"/>
              </w:rPr>
              <w:t xml:space="preserve">Gabriel  BOROI,  Carla  Alexandra  ANGHELESCU, Ioana NICOLAE,  </w:t>
            </w:r>
            <w:r w:rsidRPr="00AE19C9">
              <w:rPr>
                <w:i/>
                <w:color w:val="000000" w:themeColor="text1"/>
                <w:sz w:val="20"/>
                <w:szCs w:val="20"/>
                <w:lang w:val="ro-RO"/>
              </w:rPr>
              <w:t xml:space="preserve">Fișe </w:t>
            </w:r>
            <w:r>
              <w:rPr>
                <w:i/>
                <w:color w:val="000000" w:themeColor="text1"/>
                <w:sz w:val="20"/>
                <w:szCs w:val="20"/>
                <w:lang w:val="ro-RO"/>
              </w:rPr>
              <w:t xml:space="preserve"> </w:t>
            </w:r>
            <w:r w:rsidRPr="00AE19C9">
              <w:rPr>
                <w:i/>
                <w:color w:val="000000" w:themeColor="text1"/>
                <w:sz w:val="20"/>
                <w:szCs w:val="20"/>
                <w:lang w:val="ro-RO"/>
              </w:rPr>
              <w:t xml:space="preserve">de  drept  civil, </w:t>
            </w:r>
            <w:r w:rsidRPr="00AE19C9">
              <w:rPr>
                <w:color w:val="000000" w:themeColor="text1"/>
                <w:sz w:val="20"/>
                <w:szCs w:val="20"/>
                <w:lang w:val="ro-RO"/>
              </w:rPr>
              <w:t xml:space="preserve"> ed</w:t>
            </w:r>
            <w:r>
              <w:rPr>
                <w:color w:val="000000" w:themeColor="text1"/>
                <w:sz w:val="20"/>
                <w:szCs w:val="20"/>
                <w:lang w:val="ro-RO"/>
              </w:rPr>
              <w:t>iţia  a  8</w:t>
            </w:r>
            <w:r w:rsidRPr="00AE19C9">
              <w:rPr>
                <w:color w:val="000000" w:themeColor="text1"/>
                <w:sz w:val="20"/>
                <w:szCs w:val="20"/>
                <w:lang w:val="ro-RO"/>
              </w:rPr>
              <w:t>-a, E</w:t>
            </w:r>
            <w:r>
              <w:rPr>
                <w:color w:val="000000" w:themeColor="text1"/>
                <w:sz w:val="20"/>
                <w:szCs w:val="20"/>
                <w:lang w:val="ro-RO"/>
              </w:rPr>
              <w:t>ditura Hamangiu, Bucureşti, 2024</w:t>
            </w:r>
            <w:r w:rsidRPr="00AE19C9">
              <w:rPr>
                <w:color w:val="000000" w:themeColor="text1"/>
                <w:sz w:val="20"/>
                <w:szCs w:val="20"/>
                <w:lang w:val="ro-RO"/>
              </w:rPr>
              <w:t>;</w:t>
            </w:r>
          </w:p>
          <w:p w:rsidR="00AE19C9" w:rsidRPr="00C87C94" w:rsidRDefault="00AE19C9" w:rsidP="00AE19C9">
            <w:pPr>
              <w:numPr>
                <w:ilvl w:val="0"/>
                <w:numId w:val="4"/>
              </w:numPr>
              <w:rPr>
                <w:sz w:val="20"/>
                <w:szCs w:val="20"/>
                <w:lang w:val="ro-RO"/>
              </w:rPr>
            </w:pPr>
            <w:r w:rsidRPr="00C87C94">
              <w:rPr>
                <w:sz w:val="20"/>
                <w:szCs w:val="20"/>
                <w:lang w:val="ro-RO"/>
              </w:rPr>
              <w:t>Noul Cod civil, republicat;</w:t>
            </w:r>
          </w:p>
          <w:p w:rsidR="00AE19C9" w:rsidRPr="00C87C94" w:rsidRDefault="00AE19C9" w:rsidP="00AE19C9">
            <w:pPr>
              <w:numPr>
                <w:ilvl w:val="0"/>
                <w:numId w:val="4"/>
              </w:numPr>
              <w:rPr>
                <w:sz w:val="20"/>
                <w:szCs w:val="20"/>
                <w:lang w:val="ro-RO"/>
              </w:rPr>
            </w:pPr>
            <w:r w:rsidRPr="00C87C94">
              <w:rPr>
                <w:sz w:val="20"/>
                <w:szCs w:val="20"/>
                <w:lang w:val="ro-RO"/>
              </w:rPr>
              <w:t>Legea nr. 71/2011 pentru punerea în aplicare a Noului Cod civil</w:t>
            </w:r>
          </w:p>
          <w:p w:rsidR="00627530" w:rsidRPr="00AE19C9" w:rsidRDefault="00AE19C9" w:rsidP="00AE19C9">
            <w:pPr>
              <w:numPr>
                <w:ilvl w:val="0"/>
                <w:numId w:val="4"/>
              </w:numPr>
              <w:rPr>
                <w:sz w:val="20"/>
                <w:szCs w:val="20"/>
                <w:lang w:val="ro-RO"/>
              </w:rPr>
            </w:pPr>
            <w:r w:rsidRPr="00C87C94">
              <w:rPr>
                <w:sz w:val="20"/>
                <w:szCs w:val="20"/>
                <w:lang w:val="ro-RO"/>
              </w:rPr>
              <w:t>Co</w:t>
            </w:r>
            <w:r>
              <w:rPr>
                <w:sz w:val="20"/>
                <w:szCs w:val="20"/>
                <w:lang w:val="ro-RO"/>
              </w:rPr>
              <w:t>nstituţia României, republicată.</w:t>
            </w:r>
          </w:p>
          <w:p w:rsidR="00627530" w:rsidRPr="00C87C94" w:rsidRDefault="00630EED">
            <w:pPr>
              <w:pBdr>
                <w:top w:val="nil"/>
                <w:left w:val="nil"/>
                <w:bottom w:val="nil"/>
                <w:right w:val="nil"/>
                <w:between w:val="nil"/>
              </w:pBdr>
              <w:rPr>
                <w:color w:val="000000"/>
                <w:sz w:val="20"/>
                <w:szCs w:val="20"/>
                <w:lang w:val="ro-RO"/>
              </w:rPr>
            </w:pPr>
            <w:r w:rsidRPr="00C87C94">
              <w:rPr>
                <w:color w:val="000000"/>
                <w:sz w:val="20"/>
                <w:szCs w:val="20"/>
                <w:lang w:val="ro-RO"/>
              </w:rPr>
              <w:t>*** Articole, studii, comentarii din revistele științifice de specialitate în materia dreptului civil și recomandate la tema propusă.</w:t>
            </w:r>
          </w:p>
        </w:tc>
      </w:tr>
      <w:tr w:rsidR="00627530" w:rsidRPr="00C87C94">
        <w:tc>
          <w:tcPr>
            <w:tcW w:w="9854" w:type="dxa"/>
            <w:gridSpan w:val="4"/>
          </w:tcPr>
          <w:p w:rsidR="00627530" w:rsidRPr="00C87C94" w:rsidRDefault="00630EED">
            <w:pPr>
              <w:rPr>
                <w:sz w:val="20"/>
                <w:szCs w:val="20"/>
                <w:lang w:val="ro-RO"/>
              </w:rPr>
            </w:pPr>
            <w:r w:rsidRPr="00C87C94">
              <w:rPr>
                <w:sz w:val="20"/>
                <w:szCs w:val="20"/>
                <w:lang w:val="ro-RO"/>
              </w:rPr>
              <w:lastRenderedPageBreak/>
              <w:t>Bibliografie minimală</w:t>
            </w:r>
          </w:p>
        </w:tc>
      </w:tr>
      <w:tr w:rsidR="00627530" w:rsidRPr="00C87C94">
        <w:tc>
          <w:tcPr>
            <w:tcW w:w="9854" w:type="dxa"/>
            <w:gridSpan w:val="4"/>
          </w:tcPr>
          <w:p w:rsidR="00627530" w:rsidRDefault="00630EED" w:rsidP="009422D6">
            <w:pPr>
              <w:numPr>
                <w:ilvl w:val="0"/>
                <w:numId w:val="1"/>
              </w:numPr>
              <w:pBdr>
                <w:top w:val="nil"/>
                <w:left w:val="nil"/>
                <w:bottom w:val="nil"/>
                <w:right w:val="nil"/>
                <w:between w:val="nil"/>
              </w:pBdr>
              <w:rPr>
                <w:color w:val="000000"/>
                <w:sz w:val="20"/>
                <w:szCs w:val="20"/>
                <w:lang w:val="ro-RO"/>
              </w:rPr>
            </w:pPr>
            <w:r w:rsidRPr="00C87C94">
              <w:rPr>
                <w:color w:val="000000"/>
                <w:sz w:val="20"/>
                <w:szCs w:val="20"/>
                <w:lang w:val="ro-RO"/>
              </w:rPr>
              <w:t xml:space="preserve">Gabriel  BOROI,  Carla  Alexandra  ANGHELESCU,  </w:t>
            </w:r>
            <w:r w:rsidRPr="00C87C94">
              <w:rPr>
                <w:i/>
                <w:color w:val="000000"/>
                <w:sz w:val="20"/>
                <w:szCs w:val="20"/>
                <w:lang w:val="ro-RO"/>
              </w:rPr>
              <w:t>Curs  de  drept  civil.  Partea  generală</w:t>
            </w:r>
            <w:r w:rsidRPr="00C87C94">
              <w:rPr>
                <w:color w:val="000000"/>
                <w:sz w:val="20"/>
                <w:szCs w:val="20"/>
                <w:lang w:val="ro-RO"/>
              </w:rPr>
              <w:t>,  ediţia  a  3-a, revizuită și adăugită,  Editura Hamangiu, Bucureşti, 2021.</w:t>
            </w:r>
          </w:p>
          <w:p w:rsidR="00AE19C9" w:rsidRPr="00AE19C9" w:rsidRDefault="00AE19C9" w:rsidP="009422D6">
            <w:pPr>
              <w:numPr>
                <w:ilvl w:val="0"/>
                <w:numId w:val="1"/>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5"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2022</w:t>
            </w:r>
            <w:r w:rsidRPr="00AE19C9">
              <w:rPr>
                <w:color w:val="000000" w:themeColor="text1"/>
                <w:sz w:val="20"/>
                <w:szCs w:val="20"/>
                <w:lang w:val="ro-RO"/>
              </w:rPr>
              <w:t>;</w:t>
            </w:r>
          </w:p>
          <w:p w:rsidR="00AE19C9" w:rsidRPr="00AE19C9" w:rsidRDefault="00AE19C9" w:rsidP="009422D6">
            <w:pPr>
              <w:numPr>
                <w:ilvl w:val="0"/>
                <w:numId w:val="1"/>
              </w:numPr>
              <w:pBdr>
                <w:top w:val="nil"/>
                <w:left w:val="nil"/>
                <w:bottom w:val="nil"/>
                <w:right w:val="nil"/>
                <w:between w:val="nil"/>
              </w:pBdr>
              <w:rPr>
                <w:color w:val="000000" w:themeColor="text1"/>
                <w:sz w:val="20"/>
                <w:szCs w:val="20"/>
                <w:lang w:val="ro-RO"/>
              </w:rPr>
            </w:pPr>
            <w:proofErr w:type="spellStart"/>
            <w:r w:rsidRPr="00AE19C9">
              <w:rPr>
                <w:color w:val="000000" w:themeColor="text1"/>
                <w:sz w:val="20"/>
                <w:szCs w:val="20"/>
                <w:shd w:val="clear" w:color="auto" w:fill="FFFFFF"/>
              </w:rPr>
              <w:t>Șerban</w:t>
            </w:r>
            <w:proofErr w:type="spellEnd"/>
            <w:r>
              <w:rPr>
                <w:color w:val="000000" w:themeColor="text1"/>
                <w:sz w:val="20"/>
                <w:szCs w:val="20"/>
                <w:shd w:val="clear" w:color="auto" w:fill="FFFFFF"/>
              </w:rPr>
              <w:t xml:space="preserve"> DIACONESCU</w:t>
            </w:r>
            <w:r w:rsidRPr="00AE19C9">
              <w:rPr>
                <w:color w:val="000000" w:themeColor="text1"/>
                <w:sz w:val="20"/>
                <w:szCs w:val="20"/>
                <w:shd w:val="clear" w:color="auto" w:fill="FFFFFF"/>
              </w:rPr>
              <w:t>, Paul V</w:t>
            </w:r>
            <w:r>
              <w:rPr>
                <w:color w:val="000000" w:themeColor="text1"/>
                <w:sz w:val="20"/>
                <w:szCs w:val="20"/>
                <w:shd w:val="clear" w:color="auto" w:fill="FFFFFF"/>
              </w:rPr>
              <w:t>ASILESCU</w:t>
            </w:r>
            <w:r w:rsidRPr="00AE19C9">
              <w:rPr>
                <w:color w:val="000000" w:themeColor="text1"/>
                <w:sz w:val="20"/>
                <w:szCs w:val="20"/>
                <w:shd w:val="clear" w:color="auto" w:fill="FFFFFF"/>
              </w:rPr>
              <w:t xml:space="preserve">, </w:t>
            </w:r>
            <w:hyperlink r:id="rId16" w:tgtFrame="_blank" w:history="1">
              <w:proofErr w:type="spellStart"/>
              <w:r w:rsidRPr="00AE19C9">
                <w:rPr>
                  <w:rStyle w:val="Strong"/>
                  <w:b w:val="0"/>
                  <w:i/>
                  <w:iCs/>
                  <w:color w:val="000000" w:themeColor="text1"/>
                  <w:sz w:val="20"/>
                  <w:szCs w:val="20"/>
                  <w:shd w:val="clear" w:color="auto" w:fill="FFFFFF"/>
                </w:rPr>
                <w:t>Introducere</w:t>
              </w:r>
              <w:proofErr w:type="spellEnd"/>
              <w:r w:rsidRPr="00AE19C9">
                <w:rPr>
                  <w:rStyle w:val="Strong"/>
                  <w:b w:val="0"/>
                  <w:i/>
                  <w:iCs/>
                  <w:color w:val="000000" w:themeColor="text1"/>
                  <w:sz w:val="20"/>
                  <w:szCs w:val="20"/>
                  <w:shd w:val="clear" w:color="auto" w:fill="FFFFFF"/>
                </w:rPr>
                <w:t xml:space="preserve"> in </w:t>
              </w:r>
              <w:proofErr w:type="spellStart"/>
              <w:r w:rsidRPr="00AE19C9">
                <w:rPr>
                  <w:rStyle w:val="Strong"/>
                  <w:b w:val="0"/>
                  <w:i/>
                  <w:iCs/>
                  <w:color w:val="000000" w:themeColor="text1"/>
                  <w:sz w:val="20"/>
                  <w:szCs w:val="20"/>
                  <w:shd w:val="clear" w:color="auto" w:fill="FFFFFF"/>
                </w:rPr>
                <w:t>dreptul</w:t>
              </w:r>
              <w:proofErr w:type="spellEnd"/>
              <w:r w:rsidRPr="00AE19C9">
                <w:rPr>
                  <w:rStyle w:val="Strong"/>
                  <w:b w:val="0"/>
                  <w:i/>
                  <w:iCs/>
                  <w:color w:val="000000" w:themeColor="text1"/>
                  <w:sz w:val="20"/>
                  <w:szCs w:val="20"/>
                  <w:shd w:val="clear" w:color="auto" w:fill="FFFFFF"/>
                </w:rPr>
                <w:t xml:space="preserve"> civil. </w:t>
              </w:r>
              <w:proofErr w:type="spellStart"/>
              <w:r w:rsidRPr="00AE19C9">
                <w:rPr>
                  <w:rStyle w:val="Strong"/>
                  <w:b w:val="0"/>
                  <w:i/>
                  <w:iCs/>
                  <w:color w:val="000000" w:themeColor="text1"/>
                  <w:sz w:val="20"/>
                  <w:szCs w:val="20"/>
                  <w:shd w:val="clear" w:color="auto" w:fill="FFFFFF"/>
                </w:rPr>
                <w:t>Volumul</w:t>
              </w:r>
              <w:proofErr w:type="spellEnd"/>
              <w:r w:rsidRPr="00AE19C9">
                <w:rPr>
                  <w:rStyle w:val="Strong"/>
                  <w:b w:val="0"/>
                  <w:i/>
                  <w:iCs/>
                  <w:color w:val="000000" w:themeColor="text1"/>
                  <w:sz w:val="20"/>
                  <w:szCs w:val="20"/>
                  <w:shd w:val="clear" w:color="auto" w:fill="FFFFFF"/>
                </w:rPr>
                <w:t xml:space="preserve"> I</w:t>
              </w:r>
            </w:hyperlink>
            <w:r w:rsidRPr="00AE19C9">
              <w:rPr>
                <w:b/>
                <w:i/>
                <w:color w:val="000000" w:themeColor="text1"/>
                <w:sz w:val="20"/>
                <w:szCs w:val="20"/>
              </w:rPr>
              <w:t>I</w:t>
            </w:r>
            <w:r w:rsidRPr="00AE19C9">
              <w:rPr>
                <w:b/>
                <w:color w:val="000000" w:themeColor="text1"/>
                <w:sz w:val="20"/>
                <w:szCs w:val="20"/>
              </w:rPr>
              <w:t>,</w:t>
            </w:r>
            <w:r w:rsidRPr="00AE19C9">
              <w:rPr>
                <w:color w:val="000000" w:themeColor="text1"/>
                <w:sz w:val="20"/>
                <w:szCs w:val="20"/>
              </w:rPr>
              <w:t xml:space="preserve"> </w:t>
            </w:r>
            <w:proofErr w:type="spellStart"/>
            <w:r w:rsidRPr="00AE19C9">
              <w:rPr>
                <w:color w:val="000000" w:themeColor="text1"/>
                <w:sz w:val="20"/>
                <w:szCs w:val="20"/>
              </w:rPr>
              <w:t>Editura</w:t>
            </w:r>
            <w:proofErr w:type="spellEnd"/>
            <w:r w:rsidRPr="00AE19C9">
              <w:rPr>
                <w:color w:val="000000" w:themeColor="text1"/>
                <w:sz w:val="20"/>
                <w:szCs w:val="20"/>
              </w:rPr>
              <w:t xml:space="preserve"> </w:t>
            </w:r>
            <w:proofErr w:type="spellStart"/>
            <w:r w:rsidRPr="00AE19C9">
              <w:rPr>
                <w:color w:val="000000" w:themeColor="text1"/>
                <w:sz w:val="20"/>
                <w:szCs w:val="20"/>
              </w:rPr>
              <w:t>Hamangiu</w:t>
            </w:r>
            <w:proofErr w:type="spellEnd"/>
            <w:r w:rsidRPr="00AE19C9">
              <w:rPr>
                <w:color w:val="000000" w:themeColor="text1"/>
                <w:sz w:val="20"/>
                <w:szCs w:val="20"/>
              </w:rPr>
              <w:t xml:space="preserve">, </w:t>
            </w:r>
            <w:proofErr w:type="spellStart"/>
            <w:r w:rsidRPr="00AE19C9">
              <w:rPr>
                <w:color w:val="000000" w:themeColor="text1"/>
                <w:sz w:val="20"/>
                <w:szCs w:val="20"/>
              </w:rPr>
              <w:t>București</w:t>
            </w:r>
            <w:proofErr w:type="spellEnd"/>
            <w:r w:rsidRPr="00AE19C9">
              <w:rPr>
                <w:color w:val="000000" w:themeColor="text1"/>
                <w:sz w:val="20"/>
                <w:szCs w:val="20"/>
              </w:rPr>
              <w:t>, 2023</w:t>
            </w:r>
            <w:r w:rsidRPr="00AE19C9">
              <w:rPr>
                <w:color w:val="000000" w:themeColor="text1"/>
                <w:sz w:val="20"/>
                <w:szCs w:val="20"/>
                <w:lang w:val="ro-RO"/>
              </w:rPr>
              <w:t>;</w:t>
            </w:r>
          </w:p>
          <w:p w:rsidR="00627530" w:rsidRPr="00C87C94" w:rsidRDefault="00630EED" w:rsidP="009422D6">
            <w:pPr>
              <w:numPr>
                <w:ilvl w:val="0"/>
                <w:numId w:val="1"/>
              </w:numPr>
              <w:rPr>
                <w:sz w:val="20"/>
                <w:szCs w:val="20"/>
                <w:lang w:val="ro-RO"/>
              </w:rPr>
            </w:pPr>
            <w:r w:rsidRPr="00C87C94">
              <w:rPr>
                <w:sz w:val="20"/>
                <w:szCs w:val="20"/>
                <w:lang w:val="ro-RO"/>
              </w:rPr>
              <w:t>Noul Cod civil, republicat;</w:t>
            </w:r>
          </w:p>
          <w:p w:rsidR="009422D6" w:rsidRPr="009422D6" w:rsidRDefault="009422D6" w:rsidP="009422D6">
            <w:pPr>
              <w:numPr>
                <w:ilvl w:val="0"/>
                <w:numId w:val="1"/>
              </w:numPr>
              <w:rPr>
                <w:sz w:val="20"/>
                <w:szCs w:val="20"/>
                <w:lang w:val="ro-RO"/>
              </w:rPr>
            </w:pPr>
            <w:r w:rsidRPr="00C87C94">
              <w:rPr>
                <w:sz w:val="20"/>
                <w:szCs w:val="20"/>
                <w:lang w:val="ro-RO"/>
              </w:rPr>
              <w:t>Constituţia României, republicată;</w:t>
            </w:r>
          </w:p>
          <w:p w:rsidR="00627530" w:rsidRPr="00C87C94" w:rsidRDefault="00630EED" w:rsidP="001F4A82">
            <w:pPr>
              <w:jc w:val="both"/>
              <w:rPr>
                <w:sz w:val="20"/>
                <w:szCs w:val="20"/>
                <w:lang w:val="ro-RO"/>
              </w:rPr>
            </w:pPr>
            <w:r w:rsidRPr="00C87C94">
              <w:rPr>
                <w:sz w:val="20"/>
                <w:szCs w:val="20"/>
                <w:lang w:val="ro-RO"/>
              </w:rPr>
              <w:t>***În afară de bibliografia minimală, studenţii urmează a folosi şi studiile şi ju</w:t>
            </w:r>
            <w:r w:rsidR="00E516CF">
              <w:rPr>
                <w:sz w:val="20"/>
                <w:szCs w:val="20"/>
                <w:lang w:val="ro-RO"/>
              </w:rPr>
              <w:t>r</w:t>
            </w:r>
            <w:r w:rsidR="001F4A82">
              <w:rPr>
                <w:sz w:val="20"/>
                <w:szCs w:val="20"/>
                <w:lang w:val="ro-RO"/>
              </w:rPr>
              <w:t xml:space="preserve">isprudenţa (practica judiciară) </w:t>
            </w:r>
            <w:r w:rsidRPr="00C87C94">
              <w:rPr>
                <w:sz w:val="20"/>
                <w:szCs w:val="20"/>
                <w:lang w:val="ro-RO"/>
              </w:rPr>
              <w:t>recomandate pentru fiecare temă în parte.</w:t>
            </w:r>
          </w:p>
        </w:tc>
      </w:tr>
    </w:tbl>
    <w:p w:rsidR="00627530" w:rsidRPr="00C87C94" w:rsidRDefault="00627530">
      <w:pPr>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Coroborarea conţinuturilor disciplinei cu aşteptările reprezentanţilor comunităţii epistemice, asociaţiilor profesionale şi angajatori reprezentativi din domeniul aferent programului</w:t>
      </w:r>
    </w:p>
    <w:tbl>
      <w:tblPr>
        <w:tblStyle w:val="aa"/>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7"/>
      </w:tblGrid>
      <w:tr w:rsidR="00627530" w:rsidRPr="00C87C94">
        <w:tc>
          <w:tcPr>
            <w:tcW w:w="9747" w:type="dxa"/>
          </w:tcPr>
          <w:p w:rsidR="00627530" w:rsidRPr="00C87C94" w:rsidRDefault="00630EED">
            <w:pPr>
              <w:jc w:val="both"/>
              <w:rPr>
                <w:sz w:val="20"/>
                <w:szCs w:val="20"/>
                <w:lang w:val="ro-RO"/>
              </w:rPr>
            </w:pPr>
            <w:r w:rsidRPr="00C87C94">
              <w:rPr>
                <w:sz w:val="20"/>
                <w:szCs w:val="20"/>
                <w:lang w:val="ro-RO"/>
              </w:rPr>
              <w:t>Conţinutul şi metodele reflectă obiectivul major al cursului, familiarizând studenţii cu noţiunile care vor constitui fundamentul pregătirii juridice şi vor facilita înţelegerea tuturor ştiinţelor juridice, în vederea formării abilităţilor profesionale, practice. Conţinuturile disciplinei au fost elaborate ca urmare a consultării programelor de studii similare din ţară şi străinătate, a aşteptărilor şi cerinţelor venite din partea angajatorilor</w:t>
            </w:r>
          </w:p>
        </w:tc>
      </w:tr>
    </w:tbl>
    <w:p w:rsidR="00627530" w:rsidRPr="00C87C94" w:rsidRDefault="00627530">
      <w:pPr>
        <w:ind w:left="360"/>
        <w:rPr>
          <w:sz w:val="20"/>
          <w:szCs w:val="20"/>
          <w:lang w:val="ro-RO"/>
        </w:rPr>
      </w:pPr>
    </w:p>
    <w:p w:rsidR="00627530" w:rsidRPr="00C87C94" w:rsidRDefault="00630EED">
      <w:pPr>
        <w:numPr>
          <w:ilvl w:val="0"/>
          <w:numId w:val="2"/>
        </w:numPr>
        <w:rPr>
          <w:sz w:val="20"/>
          <w:szCs w:val="20"/>
          <w:lang w:val="ro-RO"/>
        </w:rPr>
      </w:pPr>
      <w:r w:rsidRPr="00C87C94">
        <w:rPr>
          <w:b/>
          <w:sz w:val="20"/>
          <w:szCs w:val="20"/>
          <w:lang w:val="ro-RO"/>
        </w:rPr>
        <w:t>Evaluare</w:t>
      </w:r>
    </w:p>
    <w:tbl>
      <w:tblPr>
        <w:tblStyle w:val="ab"/>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82"/>
        <w:gridCol w:w="4058"/>
        <w:gridCol w:w="2798"/>
        <w:gridCol w:w="1416"/>
      </w:tblGrid>
      <w:tr w:rsidR="00627530" w:rsidRPr="00C87C94" w:rsidTr="00E516CF">
        <w:trPr>
          <w:trHeight w:val="585"/>
        </w:trPr>
        <w:tc>
          <w:tcPr>
            <w:tcW w:w="1582" w:type="dxa"/>
            <w:vAlign w:val="center"/>
          </w:tcPr>
          <w:p w:rsidR="00627530" w:rsidRPr="00C87C94" w:rsidRDefault="00630EED">
            <w:pPr>
              <w:jc w:val="center"/>
              <w:rPr>
                <w:sz w:val="20"/>
                <w:szCs w:val="20"/>
                <w:lang w:val="ro-RO"/>
              </w:rPr>
            </w:pPr>
            <w:r w:rsidRPr="00C87C94">
              <w:rPr>
                <w:sz w:val="20"/>
                <w:szCs w:val="20"/>
                <w:lang w:val="ro-RO"/>
              </w:rPr>
              <w:t>Tip activitate</w:t>
            </w:r>
          </w:p>
        </w:tc>
        <w:tc>
          <w:tcPr>
            <w:tcW w:w="4058" w:type="dxa"/>
            <w:vAlign w:val="center"/>
          </w:tcPr>
          <w:p w:rsidR="00627530" w:rsidRPr="00C87C94" w:rsidRDefault="00630EED">
            <w:pPr>
              <w:jc w:val="center"/>
              <w:rPr>
                <w:sz w:val="20"/>
                <w:szCs w:val="20"/>
                <w:lang w:val="ro-RO"/>
              </w:rPr>
            </w:pPr>
            <w:r w:rsidRPr="00C87C94">
              <w:rPr>
                <w:sz w:val="20"/>
                <w:szCs w:val="20"/>
                <w:lang w:val="ro-RO"/>
              </w:rPr>
              <w:t>Criterii de evaluare</w:t>
            </w:r>
          </w:p>
        </w:tc>
        <w:tc>
          <w:tcPr>
            <w:tcW w:w="2798" w:type="dxa"/>
            <w:vAlign w:val="center"/>
          </w:tcPr>
          <w:p w:rsidR="00627530" w:rsidRPr="00C87C94" w:rsidRDefault="00630EED">
            <w:pPr>
              <w:jc w:val="center"/>
              <w:rPr>
                <w:sz w:val="20"/>
                <w:szCs w:val="20"/>
                <w:lang w:val="ro-RO"/>
              </w:rPr>
            </w:pPr>
            <w:r w:rsidRPr="00C87C94">
              <w:rPr>
                <w:sz w:val="20"/>
                <w:szCs w:val="20"/>
                <w:lang w:val="ro-RO"/>
              </w:rPr>
              <w:t>Metode de evaluare</w:t>
            </w:r>
          </w:p>
        </w:tc>
        <w:tc>
          <w:tcPr>
            <w:tcW w:w="1416" w:type="dxa"/>
            <w:vAlign w:val="center"/>
          </w:tcPr>
          <w:p w:rsidR="00627530" w:rsidRPr="00C87C94" w:rsidRDefault="00630EED">
            <w:pPr>
              <w:jc w:val="center"/>
              <w:rPr>
                <w:sz w:val="20"/>
                <w:szCs w:val="20"/>
                <w:lang w:val="ro-RO"/>
              </w:rPr>
            </w:pPr>
            <w:r w:rsidRPr="00C87C94">
              <w:rPr>
                <w:sz w:val="20"/>
                <w:szCs w:val="20"/>
                <w:lang w:val="ro-RO"/>
              </w:rPr>
              <w:t>Pondere din nota finală</w:t>
            </w:r>
          </w:p>
        </w:tc>
      </w:tr>
      <w:tr w:rsidR="00627530" w:rsidRPr="00C87C94" w:rsidTr="001F4A82">
        <w:trPr>
          <w:trHeight w:val="262"/>
        </w:trPr>
        <w:tc>
          <w:tcPr>
            <w:tcW w:w="1582" w:type="dxa"/>
            <w:vAlign w:val="center"/>
          </w:tcPr>
          <w:p w:rsidR="00627530" w:rsidRPr="00C87C94" w:rsidRDefault="00630EED" w:rsidP="001F4A82">
            <w:pPr>
              <w:jc w:val="center"/>
              <w:rPr>
                <w:sz w:val="20"/>
                <w:szCs w:val="20"/>
                <w:lang w:val="ro-RO"/>
              </w:rPr>
            </w:pPr>
            <w:r w:rsidRPr="00C87C94">
              <w:rPr>
                <w:sz w:val="20"/>
                <w:szCs w:val="20"/>
                <w:lang w:val="ro-RO"/>
              </w:rPr>
              <w:t>Curs</w:t>
            </w:r>
          </w:p>
        </w:tc>
        <w:tc>
          <w:tcPr>
            <w:tcW w:w="4058" w:type="dxa"/>
          </w:tcPr>
          <w:p w:rsidR="00F22070" w:rsidRPr="00C87C94" w:rsidRDefault="00F22070" w:rsidP="00F22070">
            <w:pPr>
              <w:numPr>
                <w:ilvl w:val="0"/>
                <w:numId w:val="8"/>
              </w:numPr>
              <w:jc w:val="both"/>
              <w:rPr>
                <w:sz w:val="20"/>
                <w:szCs w:val="20"/>
                <w:lang w:val="ro-RO"/>
              </w:rPr>
            </w:pPr>
            <w:r w:rsidRPr="00C87C94">
              <w:rPr>
                <w:sz w:val="20"/>
                <w:szCs w:val="20"/>
                <w:lang w:val="ro-RO"/>
              </w:rPr>
              <w:t xml:space="preserve">cunoaşterea </w:t>
            </w:r>
            <w:r w:rsidRPr="00C87C94">
              <w:rPr>
                <w:color w:val="000000"/>
                <w:sz w:val="20"/>
                <w:szCs w:val="20"/>
                <w:lang w:val="ro-RO"/>
              </w:rPr>
              <w:t>conceptelor, teoriilor, paradigmelor şi metodologiilor ut</w:t>
            </w:r>
            <w:r w:rsidR="00F241CD">
              <w:rPr>
                <w:color w:val="000000"/>
                <w:sz w:val="20"/>
                <w:szCs w:val="20"/>
                <w:lang w:val="ro-RO"/>
              </w:rPr>
              <w:t>ilizate în domeniul juridic (CP3, CP4</w:t>
            </w:r>
            <w:r w:rsidRPr="00C87C94">
              <w:rPr>
                <w:color w:val="000000"/>
                <w:sz w:val="20"/>
                <w:szCs w:val="20"/>
                <w:lang w:val="ro-RO"/>
              </w:rPr>
              <w:t>)</w:t>
            </w:r>
            <w:r w:rsidRPr="00C87C94">
              <w:rPr>
                <w:sz w:val="20"/>
                <w:szCs w:val="20"/>
                <w:lang w:val="ro-RO"/>
              </w:rPr>
              <w:t>;</w:t>
            </w:r>
          </w:p>
          <w:p w:rsidR="00F22070" w:rsidRPr="00C87C94" w:rsidRDefault="00F22070" w:rsidP="00F22070">
            <w:pPr>
              <w:numPr>
                <w:ilvl w:val="0"/>
                <w:numId w:val="8"/>
              </w:numPr>
              <w:jc w:val="both"/>
              <w:rPr>
                <w:sz w:val="20"/>
                <w:szCs w:val="20"/>
                <w:lang w:val="ro-RO"/>
              </w:rPr>
            </w:pPr>
            <w:r w:rsidRPr="00C87C94">
              <w:rPr>
                <w:sz w:val="20"/>
                <w:szCs w:val="20"/>
                <w:lang w:val="ro-RO"/>
              </w:rPr>
              <w:t xml:space="preserve">abilitatea de aplicare a tehnicilor şi instrumentelor specifice domeniului juridic </w:t>
            </w:r>
            <w:r w:rsidR="00F241CD">
              <w:rPr>
                <w:color w:val="000000"/>
                <w:sz w:val="20"/>
                <w:szCs w:val="20"/>
                <w:lang w:val="ro-RO"/>
              </w:rPr>
              <w:t>(CP3, CP4, CP11</w:t>
            </w:r>
            <w:r w:rsidRPr="00C87C94">
              <w:rPr>
                <w:color w:val="000000"/>
                <w:sz w:val="20"/>
                <w:szCs w:val="20"/>
                <w:lang w:val="ro-RO"/>
              </w:rPr>
              <w:t>)</w:t>
            </w:r>
            <w:r w:rsidRPr="00C87C94">
              <w:rPr>
                <w:sz w:val="20"/>
                <w:szCs w:val="20"/>
                <w:lang w:val="ro-RO"/>
              </w:rPr>
              <w:t xml:space="preserve">; </w:t>
            </w:r>
          </w:p>
          <w:p w:rsidR="00F22070" w:rsidRPr="00C87C94" w:rsidRDefault="00F22070" w:rsidP="00F22070">
            <w:pPr>
              <w:numPr>
                <w:ilvl w:val="0"/>
                <w:numId w:val="8"/>
              </w:numPr>
              <w:jc w:val="both"/>
              <w:rPr>
                <w:sz w:val="20"/>
                <w:szCs w:val="20"/>
                <w:lang w:val="ro-RO"/>
              </w:rPr>
            </w:pPr>
            <w:r w:rsidRPr="00C87C94">
              <w:rPr>
                <w:sz w:val="20"/>
                <w:szCs w:val="20"/>
                <w:lang w:val="ro-RO"/>
              </w:rPr>
              <w:t>abilitatea de u</w:t>
            </w:r>
            <w:r w:rsidRPr="00C87C94">
              <w:rPr>
                <w:color w:val="000000"/>
                <w:sz w:val="20"/>
                <w:szCs w:val="20"/>
                <w:lang w:val="ro-RO"/>
              </w:rPr>
              <w:t xml:space="preserve">tilizare a legislaţiei în vigoare în analiza situaţiilor juridice, în încadrarea lor corectă din punct de vedere juridic şi în soluţionarea lor </w:t>
            </w:r>
            <w:r w:rsidR="00F241CD">
              <w:rPr>
                <w:sz w:val="20"/>
                <w:szCs w:val="20"/>
                <w:lang w:val="ro-RO"/>
              </w:rPr>
              <w:t>(CP3, CP4, CP5, CP11</w:t>
            </w:r>
            <w:r w:rsidRPr="00C87C94">
              <w:rPr>
                <w:sz w:val="20"/>
                <w:szCs w:val="20"/>
                <w:lang w:val="ro-RO"/>
              </w:rPr>
              <w:t>)</w:t>
            </w:r>
          </w:p>
          <w:p w:rsidR="00F22070" w:rsidRPr="00C87C94" w:rsidRDefault="00F22070" w:rsidP="00F22070">
            <w:pPr>
              <w:numPr>
                <w:ilvl w:val="0"/>
                <w:numId w:val="8"/>
              </w:numPr>
              <w:jc w:val="both"/>
              <w:rPr>
                <w:sz w:val="20"/>
                <w:szCs w:val="20"/>
                <w:lang w:val="ro-RO"/>
              </w:rPr>
            </w:pPr>
            <w:r w:rsidRPr="00C87C94">
              <w:rPr>
                <w:sz w:val="20"/>
                <w:szCs w:val="20"/>
                <w:lang w:val="ro-RO"/>
              </w:rPr>
              <w:t>capacitatea de analiză şi sinteză,  privind interpretarea, corelarea și compararea instituțiilor juridic pe p</w:t>
            </w:r>
            <w:r w:rsidR="00F241CD">
              <w:rPr>
                <w:sz w:val="20"/>
                <w:szCs w:val="20"/>
                <w:lang w:val="ro-RO"/>
              </w:rPr>
              <w:t>lan intern și internațional (CP3, CP4, CP15</w:t>
            </w:r>
            <w:r w:rsidRPr="00C87C94">
              <w:rPr>
                <w:sz w:val="20"/>
                <w:szCs w:val="20"/>
                <w:lang w:val="ro-RO"/>
              </w:rPr>
              <w:t>) ;</w:t>
            </w:r>
          </w:p>
          <w:p w:rsidR="00F22070" w:rsidRPr="00C87C94" w:rsidRDefault="00F22070" w:rsidP="00F22070">
            <w:pPr>
              <w:numPr>
                <w:ilvl w:val="0"/>
                <w:numId w:val="8"/>
              </w:numPr>
              <w:jc w:val="both"/>
              <w:rPr>
                <w:sz w:val="20"/>
                <w:szCs w:val="20"/>
                <w:lang w:val="ro-RO"/>
              </w:rPr>
            </w:pPr>
            <w:r w:rsidRPr="00C87C94">
              <w:rPr>
                <w:sz w:val="20"/>
                <w:szCs w:val="20"/>
                <w:lang w:val="ro-RO"/>
              </w:rPr>
              <w:t>capacitatea de aplicare a cunoştinţelor necesare în culegerea datelor şi informaţiilor referitoare la o</w:t>
            </w:r>
            <w:r w:rsidR="00F241CD">
              <w:rPr>
                <w:sz w:val="20"/>
                <w:szCs w:val="20"/>
                <w:lang w:val="ro-RO"/>
              </w:rPr>
              <w:t xml:space="preserve"> problemă de drept concretă (CP3, CP4, CP5, CP11, CP15</w:t>
            </w:r>
            <w:r w:rsidRPr="00C87C94">
              <w:rPr>
                <w:sz w:val="20"/>
                <w:szCs w:val="20"/>
                <w:lang w:val="ro-RO"/>
              </w:rPr>
              <w:t>);</w:t>
            </w:r>
          </w:p>
          <w:p w:rsidR="00627530" w:rsidRPr="00DE4983" w:rsidRDefault="00F22070" w:rsidP="00DE4983">
            <w:pPr>
              <w:numPr>
                <w:ilvl w:val="0"/>
                <w:numId w:val="8"/>
              </w:numPr>
              <w:jc w:val="both"/>
              <w:rPr>
                <w:sz w:val="20"/>
                <w:szCs w:val="20"/>
                <w:lang w:val="ro-RO"/>
              </w:rPr>
            </w:pPr>
            <w:r w:rsidRPr="00C87C94">
              <w:rPr>
                <w:sz w:val="20"/>
                <w:szCs w:val="20"/>
                <w:lang w:val="ro-RO"/>
              </w:rPr>
              <w:t xml:space="preserve">capacitatea de </w:t>
            </w:r>
            <w:r w:rsidRPr="00C87C94">
              <w:rPr>
                <w:color w:val="000000"/>
                <w:sz w:val="20"/>
                <w:szCs w:val="20"/>
                <w:lang w:val="ro-RO"/>
              </w:rPr>
              <w:t>realizare a sarcinilor profesionale în mod eficient şi responsabil, cu respectarea regulilor deonto</w:t>
            </w:r>
            <w:r w:rsidR="00F241CD">
              <w:rPr>
                <w:color w:val="000000"/>
                <w:sz w:val="20"/>
                <w:szCs w:val="20"/>
                <w:lang w:val="ro-RO"/>
              </w:rPr>
              <w:t>logice specifice domeniului (CP5, CP15</w:t>
            </w:r>
            <w:r w:rsidRPr="00C87C94">
              <w:rPr>
                <w:color w:val="000000"/>
                <w:sz w:val="20"/>
                <w:szCs w:val="20"/>
                <w:lang w:val="ro-RO"/>
              </w:rPr>
              <w:t>)</w:t>
            </w:r>
            <w:r w:rsidRPr="00C87C94">
              <w:rPr>
                <w:sz w:val="20"/>
                <w:szCs w:val="20"/>
                <w:lang w:val="ro-RO"/>
              </w:rPr>
              <w:t>;</w:t>
            </w:r>
          </w:p>
        </w:tc>
        <w:tc>
          <w:tcPr>
            <w:tcW w:w="2798" w:type="dxa"/>
          </w:tcPr>
          <w:p w:rsidR="00F22070" w:rsidRDefault="00F22070">
            <w:pPr>
              <w:rPr>
                <w:color w:val="000000" w:themeColor="text1"/>
                <w:sz w:val="20"/>
                <w:szCs w:val="20"/>
                <w:lang w:val="ro-RO"/>
              </w:rPr>
            </w:pPr>
          </w:p>
          <w:p w:rsidR="00F22070" w:rsidRDefault="00F22070">
            <w:pPr>
              <w:rPr>
                <w:color w:val="000000" w:themeColor="text1"/>
                <w:sz w:val="20"/>
                <w:szCs w:val="20"/>
                <w:lang w:val="ro-RO"/>
              </w:rPr>
            </w:pPr>
          </w:p>
          <w:p w:rsidR="00F22070" w:rsidRDefault="00F22070">
            <w:pPr>
              <w:rPr>
                <w:color w:val="000000" w:themeColor="text1"/>
                <w:sz w:val="20"/>
                <w:szCs w:val="20"/>
                <w:lang w:val="ro-RO"/>
              </w:rPr>
            </w:pPr>
          </w:p>
          <w:p w:rsidR="00F22070" w:rsidRDefault="00F22070">
            <w:pPr>
              <w:rPr>
                <w:color w:val="000000" w:themeColor="text1"/>
                <w:sz w:val="20"/>
                <w:szCs w:val="20"/>
                <w:lang w:val="ro-RO"/>
              </w:rPr>
            </w:pPr>
          </w:p>
          <w:p w:rsidR="00F22070" w:rsidRDefault="00F22070">
            <w:pPr>
              <w:rPr>
                <w:color w:val="000000" w:themeColor="text1"/>
                <w:sz w:val="20"/>
                <w:szCs w:val="20"/>
                <w:lang w:val="ro-RO"/>
              </w:rPr>
            </w:pPr>
          </w:p>
          <w:p w:rsidR="00F22070" w:rsidRDefault="00F22070">
            <w:pPr>
              <w:rPr>
                <w:color w:val="000000" w:themeColor="text1"/>
                <w:sz w:val="20"/>
                <w:szCs w:val="20"/>
                <w:lang w:val="ro-RO"/>
              </w:rPr>
            </w:pPr>
          </w:p>
          <w:p w:rsidR="00627530" w:rsidRDefault="00EE5A77">
            <w:pPr>
              <w:rPr>
                <w:color w:val="000000" w:themeColor="text1"/>
                <w:sz w:val="20"/>
                <w:szCs w:val="20"/>
                <w:lang w:val="ro-RO"/>
              </w:rPr>
            </w:pPr>
            <w:r>
              <w:rPr>
                <w:color w:val="000000" w:themeColor="text1"/>
                <w:sz w:val="20"/>
                <w:szCs w:val="20"/>
                <w:lang w:val="ro-RO"/>
              </w:rPr>
              <w:t xml:space="preserve">     </w:t>
            </w:r>
            <w:r w:rsidR="00630EED" w:rsidRPr="00F22070">
              <w:rPr>
                <w:color w:val="000000" w:themeColor="text1"/>
                <w:sz w:val="20"/>
                <w:szCs w:val="20"/>
                <w:lang w:val="ro-RO"/>
              </w:rPr>
              <w:t>Examen scris</w:t>
            </w:r>
            <w:r w:rsidR="00F22070" w:rsidRPr="00F22070">
              <w:rPr>
                <w:color w:val="000000" w:themeColor="text1"/>
                <w:sz w:val="20"/>
                <w:szCs w:val="20"/>
                <w:lang w:val="ro-RO"/>
              </w:rPr>
              <w:t xml:space="preserve"> – Test grilă</w:t>
            </w:r>
            <w:r w:rsidR="00630EED" w:rsidRPr="00F22070">
              <w:rPr>
                <w:color w:val="000000" w:themeColor="text1"/>
                <w:sz w:val="20"/>
                <w:szCs w:val="20"/>
                <w:lang w:val="ro-RO"/>
              </w:rPr>
              <w:t xml:space="preserve"> </w:t>
            </w:r>
          </w:p>
          <w:p w:rsidR="00DE4983" w:rsidRDefault="00DE4983">
            <w:pPr>
              <w:rPr>
                <w:color w:val="000000" w:themeColor="text1"/>
                <w:sz w:val="20"/>
                <w:szCs w:val="20"/>
                <w:lang w:val="ro-RO"/>
              </w:rPr>
            </w:pPr>
          </w:p>
          <w:p w:rsidR="00DE4983" w:rsidRPr="009422D6" w:rsidRDefault="00DE4983" w:rsidP="00F241CD">
            <w:pPr>
              <w:rPr>
                <w:color w:val="FF0000"/>
                <w:sz w:val="20"/>
                <w:szCs w:val="20"/>
                <w:lang w:val="ro-RO"/>
              </w:rPr>
            </w:pPr>
          </w:p>
        </w:tc>
        <w:tc>
          <w:tcPr>
            <w:tcW w:w="1416" w:type="dxa"/>
          </w:tcPr>
          <w:p w:rsidR="00C87C94" w:rsidRPr="009422D6" w:rsidRDefault="00C87C94">
            <w:pPr>
              <w:rPr>
                <w:color w:val="FF0000"/>
                <w:sz w:val="20"/>
                <w:szCs w:val="20"/>
                <w:lang w:val="ro-RO"/>
              </w:rPr>
            </w:pPr>
            <w:r w:rsidRPr="009422D6">
              <w:rPr>
                <w:color w:val="FF0000"/>
                <w:sz w:val="20"/>
                <w:szCs w:val="20"/>
                <w:lang w:val="ro-RO"/>
              </w:rPr>
              <w:t xml:space="preserve">          </w:t>
            </w:r>
          </w:p>
          <w:p w:rsidR="009422D6" w:rsidRPr="009422D6" w:rsidRDefault="009422D6">
            <w:pPr>
              <w:rPr>
                <w:color w:val="FF0000"/>
                <w:sz w:val="20"/>
                <w:szCs w:val="20"/>
                <w:lang w:val="ro-RO"/>
              </w:rPr>
            </w:pPr>
            <w:r w:rsidRPr="009422D6">
              <w:rPr>
                <w:color w:val="FF0000"/>
                <w:sz w:val="20"/>
                <w:szCs w:val="20"/>
                <w:lang w:val="ro-RO"/>
              </w:rPr>
              <w:t xml:space="preserve">      </w:t>
            </w:r>
          </w:p>
          <w:p w:rsidR="00F22070" w:rsidRDefault="00270416">
            <w:pPr>
              <w:rPr>
                <w:color w:val="FF0000"/>
                <w:sz w:val="20"/>
                <w:szCs w:val="20"/>
                <w:lang w:val="ro-RO"/>
              </w:rPr>
            </w:pPr>
            <w:r>
              <w:rPr>
                <w:color w:val="FF0000"/>
                <w:sz w:val="20"/>
                <w:szCs w:val="20"/>
                <w:lang w:val="ro-RO"/>
              </w:rPr>
              <w:t xml:space="preserve">       </w:t>
            </w:r>
          </w:p>
          <w:p w:rsidR="00F22070" w:rsidRDefault="00F22070">
            <w:pPr>
              <w:rPr>
                <w:color w:val="FF0000"/>
                <w:sz w:val="20"/>
                <w:szCs w:val="20"/>
                <w:lang w:val="ro-RO"/>
              </w:rPr>
            </w:pPr>
          </w:p>
          <w:p w:rsidR="00F22070" w:rsidRDefault="00F22070">
            <w:pPr>
              <w:rPr>
                <w:color w:val="FF0000"/>
                <w:sz w:val="20"/>
                <w:szCs w:val="20"/>
                <w:lang w:val="ro-RO"/>
              </w:rPr>
            </w:pPr>
          </w:p>
          <w:p w:rsidR="00F22070" w:rsidRDefault="00F22070">
            <w:pPr>
              <w:rPr>
                <w:color w:val="FF0000"/>
                <w:sz w:val="20"/>
                <w:szCs w:val="20"/>
                <w:lang w:val="ro-RO"/>
              </w:rPr>
            </w:pPr>
          </w:p>
          <w:p w:rsidR="00C87C94" w:rsidRPr="009422D6" w:rsidRDefault="00270416">
            <w:pPr>
              <w:rPr>
                <w:color w:val="FF0000"/>
                <w:sz w:val="20"/>
                <w:szCs w:val="20"/>
                <w:lang w:val="ro-RO"/>
              </w:rPr>
            </w:pPr>
            <w:r>
              <w:rPr>
                <w:color w:val="FF0000"/>
                <w:sz w:val="20"/>
                <w:szCs w:val="20"/>
                <w:lang w:val="ro-RO"/>
              </w:rPr>
              <w:t xml:space="preserve"> </w:t>
            </w:r>
            <w:r w:rsidR="00E516CF">
              <w:rPr>
                <w:color w:val="FF0000"/>
                <w:sz w:val="20"/>
                <w:szCs w:val="20"/>
                <w:lang w:val="ro-RO"/>
              </w:rPr>
              <w:t xml:space="preserve">      </w:t>
            </w:r>
            <w:r w:rsidRPr="00270416">
              <w:rPr>
                <w:sz w:val="20"/>
                <w:szCs w:val="20"/>
                <w:lang w:val="ro-RO"/>
              </w:rPr>
              <w:t>6</w:t>
            </w:r>
            <w:r w:rsidR="009422D6" w:rsidRPr="00270416">
              <w:rPr>
                <w:sz w:val="20"/>
                <w:szCs w:val="20"/>
                <w:lang w:val="ro-RO"/>
              </w:rPr>
              <w:t>0%</w:t>
            </w:r>
          </w:p>
          <w:p w:rsidR="00C87C94" w:rsidRPr="009422D6" w:rsidRDefault="00C87C94">
            <w:pPr>
              <w:rPr>
                <w:color w:val="FF0000"/>
                <w:sz w:val="20"/>
                <w:szCs w:val="20"/>
                <w:lang w:val="ro-RO"/>
              </w:rPr>
            </w:pPr>
          </w:p>
          <w:p w:rsidR="00627530" w:rsidRPr="009422D6" w:rsidRDefault="00627530">
            <w:pPr>
              <w:rPr>
                <w:color w:val="FF0000"/>
                <w:sz w:val="20"/>
                <w:szCs w:val="20"/>
                <w:lang w:val="ro-RO"/>
              </w:rPr>
            </w:pPr>
          </w:p>
        </w:tc>
      </w:tr>
      <w:tr w:rsidR="00627530" w:rsidRPr="00C87C94" w:rsidTr="001F4A82">
        <w:trPr>
          <w:trHeight w:val="262"/>
        </w:trPr>
        <w:tc>
          <w:tcPr>
            <w:tcW w:w="1582" w:type="dxa"/>
            <w:vAlign w:val="center"/>
          </w:tcPr>
          <w:p w:rsidR="00627530" w:rsidRPr="00C87C94" w:rsidRDefault="00630EED" w:rsidP="001F4A82">
            <w:pPr>
              <w:jc w:val="center"/>
              <w:rPr>
                <w:sz w:val="20"/>
                <w:szCs w:val="20"/>
                <w:lang w:val="ro-RO"/>
              </w:rPr>
            </w:pPr>
            <w:r w:rsidRPr="00C87C94">
              <w:rPr>
                <w:sz w:val="20"/>
                <w:szCs w:val="20"/>
                <w:lang w:val="ro-RO"/>
              </w:rPr>
              <w:t>Seminar</w:t>
            </w:r>
          </w:p>
        </w:tc>
        <w:tc>
          <w:tcPr>
            <w:tcW w:w="4058" w:type="dxa"/>
          </w:tcPr>
          <w:p w:rsidR="00F241CD" w:rsidRPr="00C87C94" w:rsidRDefault="00F241CD" w:rsidP="00F241CD">
            <w:pPr>
              <w:numPr>
                <w:ilvl w:val="0"/>
                <w:numId w:val="8"/>
              </w:numPr>
              <w:jc w:val="both"/>
              <w:rPr>
                <w:sz w:val="20"/>
                <w:szCs w:val="20"/>
                <w:lang w:val="ro-RO"/>
              </w:rPr>
            </w:pPr>
            <w:r w:rsidRPr="00C87C94">
              <w:rPr>
                <w:sz w:val="20"/>
                <w:szCs w:val="20"/>
                <w:lang w:val="ro-RO"/>
              </w:rPr>
              <w:t xml:space="preserve">cunoaşterea </w:t>
            </w:r>
            <w:r w:rsidRPr="00C87C94">
              <w:rPr>
                <w:color w:val="000000"/>
                <w:sz w:val="20"/>
                <w:szCs w:val="20"/>
                <w:lang w:val="ro-RO"/>
              </w:rPr>
              <w:t>conceptelor, teoriilor, paradigmelor şi metodologiilor ut</w:t>
            </w:r>
            <w:r>
              <w:rPr>
                <w:color w:val="000000"/>
                <w:sz w:val="20"/>
                <w:szCs w:val="20"/>
                <w:lang w:val="ro-RO"/>
              </w:rPr>
              <w:t>ilizate în domeniul juridic (CP3, CP4</w:t>
            </w:r>
            <w:r w:rsidRPr="00C87C94">
              <w:rPr>
                <w:color w:val="000000"/>
                <w:sz w:val="20"/>
                <w:szCs w:val="20"/>
                <w:lang w:val="ro-RO"/>
              </w:rPr>
              <w:t>)</w:t>
            </w:r>
            <w:r w:rsidRPr="00C87C94">
              <w:rPr>
                <w:sz w:val="20"/>
                <w:szCs w:val="20"/>
                <w:lang w:val="ro-RO"/>
              </w:rPr>
              <w:t>;</w:t>
            </w:r>
          </w:p>
          <w:p w:rsidR="00F241CD" w:rsidRPr="00C87C94" w:rsidRDefault="00F241CD" w:rsidP="00F241CD">
            <w:pPr>
              <w:numPr>
                <w:ilvl w:val="0"/>
                <w:numId w:val="8"/>
              </w:numPr>
              <w:jc w:val="both"/>
              <w:rPr>
                <w:sz w:val="20"/>
                <w:szCs w:val="20"/>
                <w:lang w:val="ro-RO"/>
              </w:rPr>
            </w:pPr>
            <w:r w:rsidRPr="00C87C94">
              <w:rPr>
                <w:sz w:val="20"/>
                <w:szCs w:val="20"/>
                <w:lang w:val="ro-RO"/>
              </w:rPr>
              <w:t xml:space="preserve">abilitatea de aplicare a tehnicilor şi </w:t>
            </w:r>
            <w:r w:rsidRPr="00C87C94">
              <w:rPr>
                <w:sz w:val="20"/>
                <w:szCs w:val="20"/>
                <w:lang w:val="ro-RO"/>
              </w:rPr>
              <w:lastRenderedPageBreak/>
              <w:t xml:space="preserve">instrumentelor specifice domeniului juridic </w:t>
            </w:r>
            <w:r>
              <w:rPr>
                <w:color w:val="000000"/>
                <w:sz w:val="20"/>
                <w:szCs w:val="20"/>
                <w:lang w:val="ro-RO"/>
              </w:rPr>
              <w:t>(CP3, CP4, CP11</w:t>
            </w:r>
            <w:r w:rsidRPr="00C87C94">
              <w:rPr>
                <w:color w:val="000000"/>
                <w:sz w:val="20"/>
                <w:szCs w:val="20"/>
                <w:lang w:val="ro-RO"/>
              </w:rPr>
              <w:t>)</w:t>
            </w:r>
            <w:r w:rsidRPr="00C87C94">
              <w:rPr>
                <w:sz w:val="20"/>
                <w:szCs w:val="20"/>
                <w:lang w:val="ro-RO"/>
              </w:rPr>
              <w:t xml:space="preserve">; </w:t>
            </w:r>
          </w:p>
          <w:p w:rsidR="00F241CD" w:rsidRPr="00C87C94" w:rsidRDefault="00F241CD" w:rsidP="00F241CD">
            <w:pPr>
              <w:numPr>
                <w:ilvl w:val="0"/>
                <w:numId w:val="8"/>
              </w:numPr>
              <w:jc w:val="both"/>
              <w:rPr>
                <w:sz w:val="20"/>
                <w:szCs w:val="20"/>
                <w:lang w:val="ro-RO"/>
              </w:rPr>
            </w:pPr>
            <w:r w:rsidRPr="00C87C94">
              <w:rPr>
                <w:sz w:val="20"/>
                <w:szCs w:val="20"/>
                <w:lang w:val="ro-RO"/>
              </w:rPr>
              <w:t>abilitatea de u</w:t>
            </w:r>
            <w:r w:rsidRPr="00C87C94">
              <w:rPr>
                <w:color w:val="000000"/>
                <w:sz w:val="20"/>
                <w:szCs w:val="20"/>
                <w:lang w:val="ro-RO"/>
              </w:rPr>
              <w:t xml:space="preserve">tilizare a legislaţiei în vigoare în analiza situaţiilor juridice, în încadrarea lor corectă din punct de vedere juridic şi în soluţionarea lor </w:t>
            </w:r>
            <w:r>
              <w:rPr>
                <w:sz w:val="20"/>
                <w:szCs w:val="20"/>
                <w:lang w:val="ro-RO"/>
              </w:rPr>
              <w:t>(CP3, CP4, CP5, CP11</w:t>
            </w:r>
            <w:r w:rsidRPr="00C87C94">
              <w:rPr>
                <w:sz w:val="20"/>
                <w:szCs w:val="20"/>
                <w:lang w:val="ro-RO"/>
              </w:rPr>
              <w:t>)</w:t>
            </w:r>
          </w:p>
          <w:p w:rsidR="00F241CD" w:rsidRPr="00C87C94" w:rsidRDefault="00F241CD" w:rsidP="00F241CD">
            <w:pPr>
              <w:numPr>
                <w:ilvl w:val="0"/>
                <w:numId w:val="8"/>
              </w:numPr>
              <w:jc w:val="both"/>
              <w:rPr>
                <w:sz w:val="20"/>
                <w:szCs w:val="20"/>
                <w:lang w:val="ro-RO"/>
              </w:rPr>
            </w:pPr>
            <w:r w:rsidRPr="00C87C94">
              <w:rPr>
                <w:sz w:val="20"/>
                <w:szCs w:val="20"/>
                <w:lang w:val="ro-RO"/>
              </w:rPr>
              <w:t>capacitatea de analiză şi sinteză,  privind interpretarea, corelarea și compararea instituțiilor juridic pe p</w:t>
            </w:r>
            <w:r>
              <w:rPr>
                <w:sz w:val="20"/>
                <w:szCs w:val="20"/>
                <w:lang w:val="ro-RO"/>
              </w:rPr>
              <w:t>lan intern și internațional (CP3, CP4, CP15</w:t>
            </w:r>
            <w:r w:rsidRPr="00C87C94">
              <w:rPr>
                <w:sz w:val="20"/>
                <w:szCs w:val="20"/>
                <w:lang w:val="ro-RO"/>
              </w:rPr>
              <w:t>) ;</w:t>
            </w:r>
          </w:p>
          <w:p w:rsidR="00F241CD" w:rsidRPr="00C87C94" w:rsidRDefault="00F241CD" w:rsidP="00F241CD">
            <w:pPr>
              <w:numPr>
                <w:ilvl w:val="0"/>
                <w:numId w:val="8"/>
              </w:numPr>
              <w:jc w:val="both"/>
              <w:rPr>
                <w:sz w:val="20"/>
                <w:szCs w:val="20"/>
                <w:lang w:val="ro-RO"/>
              </w:rPr>
            </w:pPr>
            <w:r w:rsidRPr="00C87C94">
              <w:rPr>
                <w:sz w:val="20"/>
                <w:szCs w:val="20"/>
                <w:lang w:val="ro-RO"/>
              </w:rPr>
              <w:t>capacitatea de aplicare a cunoştinţelor necesare în culegerea datelor şi informaţiilor referitoare la o</w:t>
            </w:r>
            <w:r>
              <w:rPr>
                <w:sz w:val="20"/>
                <w:szCs w:val="20"/>
                <w:lang w:val="ro-RO"/>
              </w:rPr>
              <w:t xml:space="preserve"> problemă de drept concretă (CP3, CP4, CP5, CP11, CP15</w:t>
            </w:r>
            <w:r w:rsidRPr="00C87C94">
              <w:rPr>
                <w:sz w:val="20"/>
                <w:szCs w:val="20"/>
                <w:lang w:val="ro-RO"/>
              </w:rPr>
              <w:t>);</w:t>
            </w:r>
          </w:p>
          <w:p w:rsidR="009422D6" w:rsidRPr="00C87C94" w:rsidRDefault="00F241CD" w:rsidP="00F241CD">
            <w:pPr>
              <w:numPr>
                <w:ilvl w:val="0"/>
                <w:numId w:val="8"/>
              </w:numPr>
              <w:jc w:val="both"/>
              <w:rPr>
                <w:color w:val="000000"/>
                <w:sz w:val="20"/>
                <w:szCs w:val="20"/>
                <w:lang w:val="ro-RO"/>
              </w:rPr>
            </w:pPr>
            <w:r w:rsidRPr="00C87C94">
              <w:rPr>
                <w:sz w:val="20"/>
                <w:szCs w:val="20"/>
                <w:lang w:val="ro-RO"/>
              </w:rPr>
              <w:t xml:space="preserve">capacitatea de </w:t>
            </w:r>
            <w:r w:rsidRPr="00C87C94">
              <w:rPr>
                <w:color w:val="000000"/>
                <w:sz w:val="20"/>
                <w:szCs w:val="20"/>
                <w:lang w:val="ro-RO"/>
              </w:rPr>
              <w:t>realizare a sarcinilor profesionale în mod eficient şi responsabil, cu respectarea regulilor deonto</w:t>
            </w:r>
            <w:r>
              <w:rPr>
                <w:color w:val="000000"/>
                <w:sz w:val="20"/>
                <w:szCs w:val="20"/>
                <w:lang w:val="ro-RO"/>
              </w:rPr>
              <w:t>logice specifice domeniului (CP5, CP15</w:t>
            </w:r>
            <w:r w:rsidRPr="00C87C94">
              <w:rPr>
                <w:color w:val="000000"/>
                <w:sz w:val="20"/>
                <w:szCs w:val="20"/>
                <w:lang w:val="ro-RO"/>
              </w:rPr>
              <w:t>)</w:t>
            </w:r>
            <w:r w:rsidRPr="00C87C94">
              <w:rPr>
                <w:sz w:val="20"/>
                <w:szCs w:val="20"/>
                <w:lang w:val="ro-RO"/>
              </w:rPr>
              <w:t>;</w:t>
            </w:r>
          </w:p>
        </w:tc>
        <w:tc>
          <w:tcPr>
            <w:tcW w:w="2798" w:type="dxa"/>
          </w:tcPr>
          <w:p w:rsidR="00627530" w:rsidRDefault="00630EED">
            <w:pPr>
              <w:jc w:val="both"/>
              <w:rPr>
                <w:sz w:val="20"/>
                <w:szCs w:val="20"/>
                <w:lang w:val="ro-RO"/>
              </w:rPr>
            </w:pPr>
            <w:r w:rsidRPr="00C87C94">
              <w:rPr>
                <w:sz w:val="20"/>
                <w:szCs w:val="20"/>
                <w:lang w:val="ro-RO"/>
              </w:rPr>
              <w:lastRenderedPageBreak/>
              <w:t>Evaluare continuă pe parcursul semestrului (pe baza activităţilor individuale şi de grup desfășurate în cadrul seminariilor:</w:t>
            </w:r>
          </w:p>
          <w:p w:rsidR="00E516CF" w:rsidRPr="00C87C94" w:rsidRDefault="00E516CF">
            <w:pPr>
              <w:jc w:val="both"/>
              <w:rPr>
                <w:sz w:val="20"/>
                <w:szCs w:val="20"/>
                <w:lang w:val="ro-RO"/>
              </w:rPr>
            </w:pPr>
          </w:p>
          <w:p w:rsidR="00627530" w:rsidRPr="00C87C94" w:rsidRDefault="00630EED">
            <w:pPr>
              <w:jc w:val="both"/>
              <w:rPr>
                <w:sz w:val="20"/>
                <w:szCs w:val="20"/>
                <w:lang w:val="ro-RO"/>
              </w:rPr>
            </w:pPr>
            <w:r w:rsidRPr="00C87C94">
              <w:rPr>
                <w:sz w:val="20"/>
                <w:szCs w:val="20"/>
                <w:lang w:val="ro-RO"/>
              </w:rPr>
              <w:t xml:space="preserve"> - soluționarea spețelor</w:t>
            </w:r>
            <w:r w:rsidR="00417108" w:rsidRPr="00C87C94">
              <w:rPr>
                <w:sz w:val="20"/>
                <w:szCs w:val="20"/>
                <w:lang w:val="ro-RO"/>
              </w:rPr>
              <w:t xml:space="preserve"> formulate pe diferite tematici</w:t>
            </w:r>
            <w:r w:rsidRPr="00C87C94">
              <w:rPr>
                <w:sz w:val="20"/>
                <w:szCs w:val="20"/>
                <w:lang w:val="ro-RO"/>
              </w:rPr>
              <w:t xml:space="preserve"> stabilite în</w:t>
            </w:r>
            <w:r w:rsidR="007B0F26" w:rsidRPr="00C87C94">
              <w:rPr>
                <w:sz w:val="20"/>
                <w:szCs w:val="20"/>
                <w:lang w:val="ro-RO"/>
              </w:rPr>
              <w:t xml:space="preserve"> raport cu insituțiile abordate.</w:t>
            </w:r>
          </w:p>
          <w:p w:rsidR="00627530" w:rsidRPr="00C87C94" w:rsidRDefault="00630EED">
            <w:pPr>
              <w:jc w:val="both"/>
              <w:rPr>
                <w:sz w:val="20"/>
                <w:szCs w:val="20"/>
                <w:lang w:val="ro-RO"/>
              </w:rPr>
            </w:pPr>
            <w:r w:rsidRPr="00C87C94">
              <w:rPr>
                <w:sz w:val="20"/>
                <w:szCs w:val="20"/>
                <w:lang w:val="ro-RO"/>
              </w:rPr>
              <w:t xml:space="preserve"> -</w:t>
            </w:r>
            <w:r w:rsidR="009422D6">
              <w:rPr>
                <w:sz w:val="20"/>
                <w:szCs w:val="20"/>
                <w:lang w:val="ro-RO"/>
              </w:rPr>
              <w:t xml:space="preserve"> </w:t>
            </w:r>
            <w:r w:rsidRPr="00C87C94">
              <w:rPr>
                <w:sz w:val="20"/>
                <w:szCs w:val="20"/>
                <w:lang w:val="ro-RO"/>
              </w:rPr>
              <w:t>soluționarea testelor grilă al căror conținut implică itemi formulați în concordanță cu tematica propusă pentru fiecare seminar)</w:t>
            </w:r>
          </w:p>
          <w:p w:rsidR="00627530" w:rsidRPr="00C87C94" w:rsidRDefault="007B0F26">
            <w:pPr>
              <w:rPr>
                <w:sz w:val="20"/>
                <w:szCs w:val="20"/>
                <w:lang w:val="ro-RO"/>
              </w:rPr>
            </w:pPr>
            <w:r w:rsidRPr="00C87C94">
              <w:rPr>
                <w:sz w:val="20"/>
                <w:szCs w:val="20"/>
                <w:lang w:val="ro-RO"/>
              </w:rPr>
              <w:t>- susținerea a două evaluări sumative (test grilă+speță/subiect de sinteză) în săptămânile 8, 13.</w:t>
            </w:r>
          </w:p>
          <w:p w:rsidR="007B0F26" w:rsidRPr="00C87C94" w:rsidRDefault="007B0F26">
            <w:pPr>
              <w:rPr>
                <w:sz w:val="20"/>
                <w:szCs w:val="20"/>
                <w:lang w:val="ro-RO"/>
              </w:rPr>
            </w:pPr>
          </w:p>
          <w:p w:rsidR="00627530" w:rsidRPr="00C87C94" w:rsidRDefault="00630EED">
            <w:pPr>
              <w:rPr>
                <w:sz w:val="20"/>
                <w:szCs w:val="20"/>
                <w:lang w:val="ro-RO"/>
              </w:rPr>
            </w:pPr>
            <w:r w:rsidRPr="00C87C94">
              <w:rPr>
                <w:sz w:val="20"/>
                <w:szCs w:val="20"/>
                <w:lang w:val="ro-RO"/>
              </w:rPr>
              <w:t>Observații:</w:t>
            </w:r>
          </w:p>
          <w:p w:rsidR="00627530" w:rsidRPr="00C87C94" w:rsidRDefault="00630EED">
            <w:pPr>
              <w:spacing w:line="276" w:lineRule="auto"/>
              <w:jc w:val="both"/>
              <w:rPr>
                <w:sz w:val="20"/>
                <w:szCs w:val="20"/>
                <w:lang w:val="ro-RO"/>
              </w:rPr>
            </w:pPr>
            <w:r w:rsidRPr="00C87C94">
              <w:rPr>
                <w:i/>
                <w:sz w:val="20"/>
                <w:szCs w:val="20"/>
                <w:lang w:val="ro-RO"/>
              </w:rPr>
              <w:t>Obligațiile studenților care  nu participă la peste 50% din activități:</w:t>
            </w:r>
            <w:r w:rsidRPr="00C87C94">
              <w:rPr>
                <w:sz w:val="20"/>
                <w:szCs w:val="20"/>
                <w:lang w:val="ro-RO"/>
              </w:rPr>
              <w:t xml:space="preserve">  </w:t>
            </w:r>
          </w:p>
          <w:p w:rsidR="00627530" w:rsidRPr="00E516CF" w:rsidRDefault="00630EED" w:rsidP="00E516CF">
            <w:pPr>
              <w:numPr>
                <w:ilvl w:val="0"/>
                <w:numId w:val="9"/>
              </w:numPr>
              <w:spacing w:line="276" w:lineRule="auto"/>
              <w:jc w:val="both"/>
              <w:rPr>
                <w:sz w:val="20"/>
                <w:szCs w:val="20"/>
                <w:lang w:val="ro-RO"/>
              </w:rPr>
            </w:pPr>
            <w:r w:rsidRPr="00C87C94">
              <w:rPr>
                <w:sz w:val="20"/>
                <w:szCs w:val="20"/>
                <w:lang w:val="ro-RO"/>
              </w:rPr>
              <w:t>obligația de a preda pentru fiecare seminar la</w:t>
            </w:r>
            <w:r w:rsidR="007B0F26" w:rsidRPr="00C87C94">
              <w:rPr>
                <w:sz w:val="20"/>
                <w:szCs w:val="20"/>
                <w:lang w:val="ro-RO"/>
              </w:rPr>
              <w:t xml:space="preserve"> care studentul a lipsit a unui </w:t>
            </w:r>
            <w:r w:rsidRPr="00C87C94">
              <w:rPr>
                <w:sz w:val="20"/>
                <w:szCs w:val="20"/>
                <w:lang w:val="ro-RO"/>
              </w:rPr>
              <w:t>eseu/referat/f</w:t>
            </w:r>
            <w:r w:rsidR="007B0F26" w:rsidRPr="00C87C94">
              <w:rPr>
                <w:sz w:val="20"/>
                <w:szCs w:val="20"/>
                <w:lang w:val="ro-RO"/>
              </w:rPr>
              <w:t>ișă tip sinteză, redactate pe tematici prestabilite, analiză critică asupra unor a</w:t>
            </w:r>
            <w:r w:rsidR="009422D6">
              <w:rPr>
                <w:sz w:val="20"/>
                <w:szCs w:val="20"/>
                <w:lang w:val="ro-RO"/>
              </w:rPr>
              <w:t>rticole științifice, problemati</w:t>
            </w:r>
            <w:r w:rsidR="007B0F26" w:rsidRPr="00C87C94">
              <w:rPr>
                <w:sz w:val="20"/>
                <w:szCs w:val="20"/>
                <w:lang w:val="ro-RO"/>
              </w:rPr>
              <w:t>ci juridice de actualitate, etc.).</w:t>
            </w:r>
          </w:p>
        </w:tc>
        <w:tc>
          <w:tcPr>
            <w:tcW w:w="1416" w:type="dxa"/>
          </w:tcPr>
          <w:p w:rsidR="00C87C94" w:rsidRDefault="00C87C94">
            <w:pPr>
              <w:rPr>
                <w:sz w:val="20"/>
                <w:szCs w:val="20"/>
                <w:lang w:val="ro-RO"/>
              </w:rPr>
            </w:pPr>
          </w:p>
          <w:p w:rsidR="00C87C94" w:rsidRDefault="00C87C94">
            <w:pPr>
              <w:rPr>
                <w:sz w:val="20"/>
                <w:szCs w:val="20"/>
                <w:lang w:val="ro-RO"/>
              </w:rPr>
            </w:pPr>
          </w:p>
          <w:p w:rsidR="00627530" w:rsidRPr="00C87C94" w:rsidRDefault="00E516CF">
            <w:pPr>
              <w:rPr>
                <w:sz w:val="20"/>
                <w:szCs w:val="20"/>
                <w:lang w:val="ro-RO"/>
              </w:rPr>
            </w:pPr>
            <w:r>
              <w:rPr>
                <w:sz w:val="20"/>
                <w:szCs w:val="20"/>
                <w:lang w:val="ro-RO"/>
              </w:rPr>
              <w:t xml:space="preserve">     </w:t>
            </w:r>
            <w:r w:rsidR="00C87C94" w:rsidRPr="00270416">
              <w:rPr>
                <w:sz w:val="20"/>
                <w:szCs w:val="20"/>
                <w:lang w:val="ro-RO"/>
              </w:rPr>
              <w:t xml:space="preserve"> </w:t>
            </w:r>
            <w:r w:rsidR="00270416">
              <w:rPr>
                <w:sz w:val="20"/>
                <w:szCs w:val="20"/>
                <w:lang w:val="ro-RO"/>
              </w:rPr>
              <w:t xml:space="preserve"> </w:t>
            </w:r>
            <w:r w:rsidR="00270416" w:rsidRPr="00270416">
              <w:rPr>
                <w:sz w:val="20"/>
                <w:szCs w:val="20"/>
                <w:lang w:val="ro-RO"/>
              </w:rPr>
              <w:t>4</w:t>
            </w:r>
            <w:r w:rsidR="00630EED" w:rsidRPr="00270416">
              <w:rPr>
                <w:sz w:val="20"/>
                <w:szCs w:val="20"/>
                <w:lang w:val="ro-RO"/>
              </w:rPr>
              <w:t>0%</w:t>
            </w:r>
          </w:p>
        </w:tc>
      </w:tr>
      <w:tr w:rsidR="00627530" w:rsidRPr="00C87C94" w:rsidTr="00E516CF">
        <w:trPr>
          <w:trHeight w:val="262"/>
        </w:trPr>
        <w:tc>
          <w:tcPr>
            <w:tcW w:w="1582" w:type="dxa"/>
            <w:vAlign w:val="center"/>
          </w:tcPr>
          <w:p w:rsidR="00627530" w:rsidRPr="00C87C94" w:rsidRDefault="00630EED">
            <w:pPr>
              <w:rPr>
                <w:sz w:val="20"/>
                <w:szCs w:val="20"/>
                <w:lang w:val="ro-RO"/>
              </w:rPr>
            </w:pPr>
            <w:r w:rsidRPr="00C87C94">
              <w:rPr>
                <w:color w:val="000000"/>
                <w:sz w:val="20"/>
                <w:szCs w:val="20"/>
                <w:lang w:val="ro-RO"/>
              </w:rPr>
              <w:lastRenderedPageBreak/>
              <w:t>Laborator/lucrări practice</w:t>
            </w:r>
          </w:p>
        </w:tc>
        <w:tc>
          <w:tcPr>
            <w:tcW w:w="4058" w:type="dxa"/>
          </w:tcPr>
          <w:p w:rsidR="00627530" w:rsidRPr="00C87C94" w:rsidRDefault="00627530">
            <w:pPr>
              <w:rPr>
                <w:sz w:val="20"/>
                <w:szCs w:val="20"/>
                <w:lang w:val="ro-RO"/>
              </w:rPr>
            </w:pPr>
          </w:p>
        </w:tc>
        <w:tc>
          <w:tcPr>
            <w:tcW w:w="2798" w:type="dxa"/>
          </w:tcPr>
          <w:p w:rsidR="00627530" w:rsidRPr="00C87C94" w:rsidRDefault="00627530">
            <w:pPr>
              <w:rPr>
                <w:sz w:val="20"/>
                <w:szCs w:val="20"/>
                <w:lang w:val="ro-RO"/>
              </w:rPr>
            </w:pPr>
          </w:p>
        </w:tc>
        <w:tc>
          <w:tcPr>
            <w:tcW w:w="1416" w:type="dxa"/>
          </w:tcPr>
          <w:p w:rsidR="00627530" w:rsidRPr="00C87C94" w:rsidRDefault="00627530">
            <w:pPr>
              <w:rPr>
                <w:sz w:val="20"/>
                <w:szCs w:val="20"/>
                <w:lang w:val="ro-RO"/>
              </w:rPr>
            </w:pPr>
          </w:p>
        </w:tc>
      </w:tr>
      <w:tr w:rsidR="00627530" w:rsidRPr="00C87C94" w:rsidTr="00E516CF">
        <w:trPr>
          <w:trHeight w:val="262"/>
        </w:trPr>
        <w:tc>
          <w:tcPr>
            <w:tcW w:w="1582" w:type="dxa"/>
            <w:vAlign w:val="center"/>
          </w:tcPr>
          <w:p w:rsidR="00627530" w:rsidRPr="00C87C94" w:rsidRDefault="00630EED">
            <w:pPr>
              <w:rPr>
                <w:sz w:val="20"/>
                <w:szCs w:val="20"/>
                <w:lang w:val="ro-RO"/>
              </w:rPr>
            </w:pPr>
            <w:r w:rsidRPr="00C87C94">
              <w:rPr>
                <w:sz w:val="20"/>
                <w:szCs w:val="20"/>
                <w:lang w:val="ro-RO"/>
              </w:rPr>
              <w:t xml:space="preserve">Proiect </w:t>
            </w:r>
          </w:p>
        </w:tc>
        <w:tc>
          <w:tcPr>
            <w:tcW w:w="4058" w:type="dxa"/>
          </w:tcPr>
          <w:p w:rsidR="00627530" w:rsidRPr="00C87C94" w:rsidRDefault="00627530">
            <w:pPr>
              <w:rPr>
                <w:sz w:val="20"/>
                <w:szCs w:val="20"/>
                <w:lang w:val="ro-RO"/>
              </w:rPr>
            </w:pPr>
          </w:p>
        </w:tc>
        <w:tc>
          <w:tcPr>
            <w:tcW w:w="2798" w:type="dxa"/>
          </w:tcPr>
          <w:p w:rsidR="00627530" w:rsidRPr="00C87C94" w:rsidRDefault="00627530">
            <w:pPr>
              <w:rPr>
                <w:sz w:val="20"/>
                <w:szCs w:val="20"/>
                <w:lang w:val="ro-RO"/>
              </w:rPr>
            </w:pPr>
          </w:p>
        </w:tc>
        <w:tc>
          <w:tcPr>
            <w:tcW w:w="1416" w:type="dxa"/>
          </w:tcPr>
          <w:p w:rsidR="00627530" w:rsidRPr="00C87C94" w:rsidRDefault="00627530">
            <w:pPr>
              <w:rPr>
                <w:sz w:val="20"/>
                <w:szCs w:val="20"/>
                <w:lang w:val="ro-RO"/>
              </w:rPr>
            </w:pPr>
          </w:p>
        </w:tc>
      </w:tr>
    </w:tbl>
    <w:p w:rsidR="00627530" w:rsidRPr="00C87C94" w:rsidRDefault="00627530">
      <w:pPr>
        <w:widowControl w:val="0"/>
        <w:rPr>
          <w:sz w:val="20"/>
          <w:szCs w:val="20"/>
          <w:lang w:val="ro-RO"/>
        </w:rPr>
      </w:pPr>
      <w:bookmarkStart w:id="1" w:name="_gjdgxs" w:colFirst="0" w:colLast="0"/>
      <w:bookmarkEnd w:id="1"/>
    </w:p>
    <w:tbl>
      <w:tblPr>
        <w:tblStyle w:val="TableGrid"/>
        <w:tblW w:w="9854" w:type="dxa"/>
        <w:tblLayout w:type="fixed"/>
        <w:tblLook w:val="04A0" w:firstRow="1" w:lastRow="0" w:firstColumn="1" w:lastColumn="0" w:noHBand="0" w:noVBand="1"/>
      </w:tblPr>
      <w:tblGrid>
        <w:gridCol w:w="9854"/>
      </w:tblGrid>
      <w:tr w:rsidR="007B0F26" w:rsidRPr="00C87C94" w:rsidTr="00DE4983">
        <w:tc>
          <w:tcPr>
            <w:tcW w:w="9854" w:type="dxa"/>
          </w:tcPr>
          <w:p w:rsidR="007B0F26" w:rsidRPr="00C87C94" w:rsidRDefault="007B0F26">
            <w:pPr>
              <w:widowControl w:val="0"/>
              <w:rPr>
                <w:sz w:val="20"/>
                <w:szCs w:val="20"/>
                <w:lang w:val="ro-RO"/>
              </w:rPr>
            </w:pPr>
            <w:r w:rsidRPr="00C87C94">
              <w:rPr>
                <w:sz w:val="20"/>
                <w:szCs w:val="20"/>
                <w:lang w:val="ro-RO"/>
              </w:rPr>
              <w:t>10.1. Standard minim de performanță evaluare curs</w:t>
            </w:r>
          </w:p>
        </w:tc>
      </w:tr>
      <w:tr w:rsidR="007B0F26" w:rsidRPr="00C87C94" w:rsidTr="00DE4983">
        <w:tc>
          <w:tcPr>
            <w:tcW w:w="9854" w:type="dxa"/>
          </w:tcPr>
          <w:p w:rsidR="007B0F26" w:rsidRPr="00C87C94" w:rsidRDefault="007B0F26" w:rsidP="007B0F26">
            <w:pPr>
              <w:numPr>
                <w:ilvl w:val="0"/>
                <w:numId w:val="3"/>
              </w:numPr>
              <w:rPr>
                <w:sz w:val="20"/>
                <w:szCs w:val="20"/>
                <w:lang w:val="ro-RO"/>
              </w:rPr>
            </w:pPr>
            <w:r w:rsidRPr="00C87C94">
              <w:rPr>
                <w:sz w:val="20"/>
                <w:szCs w:val="20"/>
                <w:lang w:val="ro-RO"/>
              </w:rPr>
              <w:t>Demonstrarea cunoașterii principalelor noţiuni, idei, problematici din tematica disciplinei, a conţinutului tematicii disciplinei în vederea utilizării conceptelor, instituțiilor și mecanismelor decelate în sfera practică;</w:t>
            </w:r>
          </w:p>
          <w:p w:rsidR="007B0F26" w:rsidRPr="00C87C94" w:rsidRDefault="007B0F26" w:rsidP="007B0F26">
            <w:pPr>
              <w:numPr>
                <w:ilvl w:val="0"/>
                <w:numId w:val="3"/>
              </w:numPr>
              <w:rPr>
                <w:sz w:val="20"/>
                <w:szCs w:val="20"/>
                <w:lang w:val="ro-RO"/>
              </w:rPr>
            </w:pPr>
            <w:r w:rsidRPr="00C87C94">
              <w:rPr>
                <w:sz w:val="20"/>
                <w:szCs w:val="20"/>
                <w:lang w:val="ro-RO"/>
              </w:rPr>
              <w:t>Demonstrarea parcurgerii bibliografiei minimale și a accesării resurselor bibliografice specifice.</w:t>
            </w:r>
          </w:p>
          <w:p w:rsidR="007B0F26" w:rsidRPr="00C87C94" w:rsidRDefault="007B0F26">
            <w:pPr>
              <w:widowControl w:val="0"/>
              <w:rPr>
                <w:sz w:val="20"/>
                <w:szCs w:val="20"/>
                <w:lang w:val="ro-RO"/>
              </w:rPr>
            </w:pPr>
          </w:p>
        </w:tc>
      </w:tr>
      <w:tr w:rsidR="007B0F26" w:rsidRPr="00C87C94" w:rsidTr="00DE4983">
        <w:tc>
          <w:tcPr>
            <w:tcW w:w="9854" w:type="dxa"/>
          </w:tcPr>
          <w:p w:rsidR="007B0F26" w:rsidRPr="00C87C94" w:rsidRDefault="007B0F26">
            <w:pPr>
              <w:widowControl w:val="0"/>
              <w:rPr>
                <w:sz w:val="20"/>
                <w:szCs w:val="20"/>
                <w:lang w:val="ro-RO"/>
              </w:rPr>
            </w:pPr>
            <w:r w:rsidRPr="00C87C94">
              <w:rPr>
                <w:sz w:val="20"/>
                <w:szCs w:val="20"/>
                <w:lang w:val="ro-RO"/>
              </w:rPr>
              <w:t>10.2. Standard minim de performanță evaluare la activitatea aplicativă</w:t>
            </w:r>
          </w:p>
        </w:tc>
      </w:tr>
      <w:tr w:rsidR="007B0F26" w:rsidRPr="00C87C94" w:rsidTr="00DE4983">
        <w:tc>
          <w:tcPr>
            <w:tcW w:w="9854" w:type="dxa"/>
          </w:tcPr>
          <w:p w:rsidR="007B0F26" w:rsidRPr="00C87C94" w:rsidRDefault="007B0F26" w:rsidP="007B0F26">
            <w:pPr>
              <w:numPr>
                <w:ilvl w:val="0"/>
                <w:numId w:val="3"/>
              </w:numPr>
              <w:rPr>
                <w:sz w:val="20"/>
                <w:szCs w:val="20"/>
                <w:lang w:val="ro-RO"/>
              </w:rPr>
            </w:pPr>
            <w:r w:rsidRPr="00C87C94">
              <w:rPr>
                <w:sz w:val="20"/>
                <w:szCs w:val="20"/>
                <w:lang w:val="ro-RO"/>
              </w:rPr>
              <w:t>Demonstrarea cunoașterii unor noţiuni minime precum sensul termenilor utilizați în sfera disciplinei vizate, modul de utilizare/aplicare a acestora, cunoașterea principiilor generale și a instituțiilor de bază expuse în tematica disciplinei.</w:t>
            </w:r>
          </w:p>
          <w:p w:rsidR="007B0F26" w:rsidRPr="00C87C94" w:rsidRDefault="00A152C9" w:rsidP="00A152C9">
            <w:pPr>
              <w:numPr>
                <w:ilvl w:val="0"/>
                <w:numId w:val="3"/>
              </w:numPr>
              <w:rPr>
                <w:sz w:val="20"/>
                <w:szCs w:val="20"/>
                <w:lang w:val="ro-RO"/>
              </w:rPr>
            </w:pPr>
            <w:r w:rsidRPr="00C87C94">
              <w:rPr>
                <w:sz w:val="20"/>
                <w:szCs w:val="20"/>
                <w:lang w:val="ro-RO"/>
              </w:rPr>
              <w:t xml:space="preserve">Susținerea </w:t>
            </w:r>
            <w:r w:rsidR="00854B7C">
              <w:rPr>
                <w:sz w:val="20"/>
                <w:szCs w:val="20"/>
                <w:lang w:val="ro-RO"/>
              </w:rPr>
              <w:t>celor două</w:t>
            </w:r>
            <w:r w:rsidRPr="00C87C94">
              <w:rPr>
                <w:sz w:val="20"/>
                <w:szCs w:val="20"/>
                <w:lang w:val="ro-RO"/>
              </w:rPr>
              <w:t xml:space="preserve"> test</w:t>
            </w:r>
            <w:r w:rsidR="00854B7C">
              <w:rPr>
                <w:sz w:val="20"/>
                <w:szCs w:val="20"/>
                <w:lang w:val="ro-RO"/>
              </w:rPr>
              <w:t>e</w:t>
            </w:r>
            <w:r w:rsidRPr="00C87C94">
              <w:rPr>
                <w:sz w:val="20"/>
                <w:szCs w:val="20"/>
                <w:lang w:val="ro-RO"/>
              </w:rPr>
              <w:t xml:space="preserve"> de evaluare (test docimologic) stabilite pe</w:t>
            </w:r>
            <w:r w:rsidR="00854B7C">
              <w:rPr>
                <w:sz w:val="20"/>
                <w:szCs w:val="20"/>
                <w:lang w:val="ro-RO"/>
              </w:rPr>
              <w:t xml:space="preserve"> parcursul semestrului, evaluări</w:t>
            </w:r>
            <w:r w:rsidRPr="00C87C94">
              <w:rPr>
                <w:sz w:val="20"/>
                <w:szCs w:val="20"/>
                <w:lang w:val="ro-RO"/>
              </w:rPr>
              <w:t xml:space="preserve"> în urma căr</w:t>
            </w:r>
            <w:r w:rsidR="00854B7C">
              <w:rPr>
                <w:sz w:val="20"/>
                <w:szCs w:val="20"/>
                <w:lang w:val="ro-RO"/>
              </w:rPr>
              <w:t>ora</w:t>
            </w:r>
            <w:r w:rsidRPr="00C87C94">
              <w:rPr>
                <w:sz w:val="20"/>
                <w:szCs w:val="20"/>
                <w:lang w:val="ro-RO"/>
              </w:rPr>
              <w:t xml:space="preserve"> studentul să obțină minim nota 5.</w:t>
            </w:r>
          </w:p>
          <w:p w:rsidR="007B0F26" w:rsidRPr="00C87C94" w:rsidRDefault="007B0F26">
            <w:pPr>
              <w:widowControl w:val="0"/>
              <w:rPr>
                <w:sz w:val="20"/>
                <w:szCs w:val="20"/>
                <w:lang w:val="ro-RO"/>
              </w:rPr>
            </w:pPr>
          </w:p>
        </w:tc>
      </w:tr>
    </w:tbl>
    <w:p w:rsidR="007B0F26" w:rsidRPr="00C87C94" w:rsidRDefault="007B0F26">
      <w:pPr>
        <w:widowControl w:val="0"/>
        <w:rPr>
          <w:sz w:val="20"/>
          <w:szCs w:val="20"/>
          <w:lang w:val="ro-RO"/>
        </w:rPr>
      </w:pPr>
    </w:p>
    <w:tbl>
      <w:tblPr>
        <w:tblStyle w:val="ac"/>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49"/>
        <w:gridCol w:w="3348"/>
        <w:gridCol w:w="3157"/>
      </w:tblGrid>
      <w:tr w:rsidR="00627530" w:rsidRPr="00C87C94">
        <w:tc>
          <w:tcPr>
            <w:tcW w:w="3349" w:type="dxa"/>
          </w:tcPr>
          <w:p w:rsidR="00627530" w:rsidRPr="00C87C94" w:rsidRDefault="00630EED">
            <w:pPr>
              <w:jc w:val="center"/>
              <w:rPr>
                <w:color w:val="000000"/>
                <w:sz w:val="20"/>
                <w:szCs w:val="20"/>
                <w:lang w:val="ro-RO"/>
              </w:rPr>
            </w:pPr>
            <w:r w:rsidRPr="00C87C94">
              <w:rPr>
                <w:color w:val="000000"/>
                <w:sz w:val="20"/>
                <w:szCs w:val="20"/>
                <w:lang w:val="ro-RO"/>
              </w:rPr>
              <w:t>Data completării</w:t>
            </w:r>
          </w:p>
        </w:tc>
        <w:tc>
          <w:tcPr>
            <w:tcW w:w="3348" w:type="dxa"/>
          </w:tcPr>
          <w:p w:rsidR="00627530" w:rsidRPr="00C87C94" w:rsidRDefault="00630EED">
            <w:pPr>
              <w:jc w:val="center"/>
              <w:rPr>
                <w:color w:val="000000"/>
                <w:sz w:val="20"/>
                <w:szCs w:val="20"/>
                <w:lang w:val="ro-RO"/>
              </w:rPr>
            </w:pPr>
            <w:r w:rsidRPr="00C87C94">
              <w:rPr>
                <w:color w:val="000000"/>
                <w:sz w:val="20"/>
                <w:szCs w:val="20"/>
                <w:lang w:val="ro-RO"/>
              </w:rPr>
              <w:t>Semnătura titularului de curs</w:t>
            </w:r>
          </w:p>
        </w:tc>
        <w:tc>
          <w:tcPr>
            <w:tcW w:w="3157" w:type="dxa"/>
          </w:tcPr>
          <w:p w:rsidR="00627530" w:rsidRPr="00C87C94" w:rsidRDefault="00630EED">
            <w:pPr>
              <w:jc w:val="center"/>
              <w:rPr>
                <w:color w:val="000000"/>
                <w:sz w:val="20"/>
                <w:szCs w:val="20"/>
                <w:lang w:val="ro-RO"/>
              </w:rPr>
            </w:pPr>
            <w:r w:rsidRPr="00C87C94">
              <w:rPr>
                <w:color w:val="000000"/>
                <w:sz w:val="20"/>
                <w:szCs w:val="20"/>
                <w:lang w:val="ro-RO"/>
              </w:rPr>
              <w:t>Semnătura titularului de aplicaţie</w:t>
            </w:r>
          </w:p>
        </w:tc>
      </w:tr>
      <w:tr w:rsidR="00627530" w:rsidRPr="00C87C94">
        <w:trPr>
          <w:trHeight w:val="1107"/>
        </w:trPr>
        <w:tc>
          <w:tcPr>
            <w:tcW w:w="3349" w:type="dxa"/>
            <w:vAlign w:val="center"/>
          </w:tcPr>
          <w:p w:rsidR="00627530" w:rsidRPr="00C87C94" w:rsidRDefault="00627530">
            <w:pPr>
              <w:rPr>
                <w:color w:val="000000"/>
                <w:sz w:val="20"/>
                <w:szCs w:val="20"/>
                <w:lang w:val="ro-RO"/>
              </w:rPr>
            </w:pPr>
          </w:p>
        </w:tc>
        <w:tc>
          <w:tcPr>
            <w:tcW w:w="3348" w:type="dxa"/>
          </w:tcPr>
          <w:p w:rsidR="00627530" w:rsidRPr="00C87C94" w:rsidRDefault="00630EED">
            <w:pPr>
              <w:rPr>
                <w:color w:val="000000"/>
                <w:sz w:val="20"/>
                <w:szCs w:val="20"/>
                <w:lang w:val="ro-RO"/>
              </w:rPr>
            </w:pPr>
            <w:r w:rsidRPr="00C87C94">
              <w:rPr>
                <w:sz w:val="20"/>
                <w:szCs w:val="20"/>
                <w:lang w:val="ro-RO"/>
              </w:rPr>
              <w:t xml:space="preserve">                        </w:t>
            </w:r>
          </w:p>
        </w:tc>
        <w:tc>
          <w:tcPr>
            <w:tcW w:w="3157" w:type="dxa"/>
          </w:tcPr>
          <w:p w:rsidR="00627530" w:rsidRPr="00C87C94" w:rsidRDefault="00627530">
            <w:pPr>
              <w:ind w:left="-126"/>
              <w:jc w:val="center"/>
              <w:rPr>
                <w:color w:val="000000"/>
                <w:sz w:val="20"/>
                <w:szCs w:val="20"/>
                <w:lang w:val="ro-RO"/>
              </w:rPr>
            </w:pPr>
          </w:p>
          <w:p w:rsidR="00627530" w:rsidRPr="00C87C94" w:rsidRDefault="00627530">
            <w:pPr>
              <w:ind w:left="-126"/>
              <w:jc w:val="center"/>
              <w:rPr>
                <w:color w:val="000000"/>
                <w:sz w:val="20"/>
                <w:szCs w:val="20"/>
                <w:lang w:val="ro-RO"/>
              </w:rPr>
            </w:pPr>
          </w:p>
        </w:tc>
      </w:tr>
    </w:tbl>
    <w:p w:rsidR="00627530" w:rsidRPr="00C87C94" w:rsidRDefault="00630EED">
      <w:pPr>
        <w:ind w:left="360"/>
        <w:rPr>
          <w:color w:val="000000"/>
          <w:sz w:val="20"/>
          <w:szCs w:val="20"/>
          <w:lang w:val="ro-RO"/>
        </w:rPr>
      </w:pPr>
      <w:r w:rsidRPr="00C87C94">
        <w:rPr>
          <w:color w:val="000000"/>
          <w:sz w:val="20"/>
          <w:szCs w:val="20"/>
          <w:lang w:val="ro-RO"/>
        </w:rPr>
        <w:t xml:space="preserve"> </w:t>
      </w:r>
    </w:p>
    <w:tbl>
      <w:tblPr>
        <w:tblStyle w:val="ad"/>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tc>
          <w:tcPr>
            <w:tcW w:w="4927" w:type="dxa"/>
          </w:tcPr>
          <w:p w:rsidR="00627530" w:rsidRPr="00C87C94" w:rsidRDefault="00630EED">
            <w:pPr>
              <w:jc w:val="center"/>
              <w:rPr>
                <w:sz w:val="20"/>
                <w:szCs w:val="20"/>
                <w:lang w:val="ro-RO"/>
              </w:rPr>
            </w:pPr>
            <w:r w:rsidRPr="00C87C94">
              <w:rPr>
                <w:sz w:val="20"/>
                <w:szCs w:val="20"/>
                <w:lang w:val="ro-RO"/>
              </w:rPr>
              <w:t xml:space="preserve">Data avizării </w:t>
            </w:r>
          </w:p>
        </w:tc>
        <w:tc>
          <w:tcPr>
            <w:tcW w:w="4927" w:type="dxa"/>
          </w:tcPr>
          <w:p w:rsidR="00627530" w:rsidRPr="00C87C94" w:rsidRDefault="00630EED">
            <w:pPr>
              <w:jc w:val="center"/>
              <w:rPr>
                <w:sz w:val="20"/>
                <w:szCs w:val="20"/>
                <w:lang w:val="ro-RO"/>
              </w:rPr>
            </w:pPr>
            <w:r w:rsidRPr="00C87C94">
              <w:rPr>
                <w:sz w:val="20"/>
                <w:szCs w:val="20"/>
                <w:lang w:val="ro-RO"/>
              </w:rPr>
              <w:t>Semnătura responsabilului de program</w:t>
            </w:r>
          </w:p>
        </w:tc>
      </w:tr>
      <w:tr w:rsidR="00627530" w:rsidRPr="00C87C94">
        <w:tc>
          <w:tcPr>
            <w:tcW w:w="4927" w:type="dxa"/>
          </w:tcPr>
          <w:p w:rsidR="00627530" w:rsidRPr="00C87C94" w:rsidRDefault="00627530">
            <w:pPr>
              <w:rPr>
                <w:sz w:val="20"/>
                <w:szCs w:val="20"/>
                <w:lang w:val="ro-RO"/>
              </w:rPr>
            </w:pPr>
          </w:p>
        </w:tc>
        <w:tc>
          <w:tcPr>
            <w:tcW w:w="4927" w:type="dxa"/>
          </w:tcPr>
          <w:p w:rsidR="00627530" w:rsidRPr="00C87C94" w:rsidRDefault="00627530">
            <w:pPr>
              <w:jc w:val="center"/>
              <w:rPr>
                <w:sz w:val="20"/>
                <w:szCs w:val="20"/>
                <w:lang w:val="ro-RO"/>
              </w:rPr>
            </w:pPr>
          </w:p>
        </w:tc>
      </w:tr>
    </w:tbl>
    <w:p w:rsidR="00627530" w:rsidRPr="00C87C94" w:rsidRDefault="00627530" w:rsidP="00E516CF">
      <w:pPr>
        <w:rPr>
          <w:sz w:val="20"/>
          <w:szCs w:val="20"/>
          <w:lang w:val="ro-RO"/>
        </w:rPr>
      </w:pPr>
    </w:p>
    <w:tbl>
      <w:tblPr>
        <w:tblStyle w:val="ae"/>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tc>
          <w:tcPr>
            <w:tcW w:w="4927" w:type="dxa"/>
          </w:tcPr>
          <w:p w:rsidR="00627530" w:rsidRPr="00C87C94" w:rsidRDefault="00630EED">
            <w:pPr>
              <w:jc w:val="center"/>
              <w:rPr>
                <w:sz w:val="20"/>
                <w:szCs w:val="20"/>
                <w:lang w:val="ro-RO"/>
              </w:rPr>
            </w:pPr>
            <w:r w:rsidRPr="00C87C94">
              <w:rPr>
                <w:sz w:val="20"/>
                <w:szCs w:val="20"/>
                <w:lang w:val="ro-RO"/>
              </w:rPr>
              <w:t>Data avizării în departament</w:t>
            </w:r>
          </w:p>
        </w:tc>
        <w:tc>
          <w:tcPr>
            <w:tcW w:w="4927" w:type="dxa"/>
          </w:tcPr>
          <w:p w:rsidR="00627530" w:rsidRPr="00C87C94" w:rsidRDefault="00630EED">
            <w:pPr>
              <w:jc w:val="center"/>
              <w:rPr>
                <w:sz w:val="20"/>
                <w:szCs w:val="20"/>
                <w:lang w:val="ro-RO"/>
              </w:rPr>
            </w:pPr>
            <w:r w:rsidRPr="00C87C94">
              <w:rPr>
                <w:sz w:val="20"/>
                <w:szCs w:val="20"/>
                <w:lang w:val="ro-RO"/>
              </w:rPr>
              <w:t>Semnătura directorului de departament</w:t>
            </w:r>
          </w:p>
        </w:tc>
      </w:tr>
      <w:tr w:rsidR="00627530" w:rsidRPr="00C87C94">
        <w:tc>
          <w:tcPr>
            <w:tcW w:w="4927" w:type="dxa"/>
          </w:tcPr>
          <w:p w:rsidR="00627530" w:rsidRPr="00C87C94" w:rsidRDefault="00627530">
            <w:pPr>
              <w:rPr>
                <w:sz w:val="20"/>
                <w:szCs w:val="20"/>
                <w:lang w:val="ro-RO"/>
              </w:rPr>
            </w:pPr>
          </w:p>
        </w:tc>
        <w:tc>
          <w:tcPr>
            <w:tcW w:w="4927" w:type="dxa"/>
          </w:tcPr>
          <w:p w:rsidR="00627530" w:rsidRPr="00C87C94" w:rsidRDefault="00627530">
            <w:pPr>
              <w:jc w:val="center"/>
              <w:rPr>
                <w:sz w:val="20"/>
                <w:szCs w:val="20"/>
                <w:lang w:val="ro-RO"/>
              </w:rPr>
            </w:pPr>
          </w:p>
        </w:tc>
      </w:tr>
    </w:tbl>
    <w:p w:rsidR="00627530" w:rsidRPr="00C87C94" w:rsidRDefault="00627530">
      <w:pPr>
        <w:rPr>
          <w:sz w:val="20"/>
          <w:szCs w:val="20"/>
          <w:lang w:val="ro-RO"/>
        </w:rPr>
      </w:pPr>
    </w:p>
    <w:tbl>
      <w:tblPr>
        <w:tblStyle w:val="af"/>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7"/>
        <w:gridCol w:w="4927"/>
      </w:tblGrid>
      <w:tr w:rsidR="00627530" w:rsidRPr="00C87C94">
        <w:tc>
          <w:tcPr>
            <w:tcW w:w="4927" w:type="dxa"/>
          </w:tcPr>
          <w:p w:rsidR="00627530" w:rsidRPr="00C87C94" w:rsidRDefault="00630EED">
            <w:pPr>
              <w:jc w:val="center"/>
              <w:rPr>
                <w:sz w:val="20"/>
                <w:szCs w:val="20"/>
                <w:lang w:val="ro-RO"/>
              </w:rPr>
            </w:pPr>
            <w:r w:rsidRPr="00C87C94">
              <w:rPr>
                <w:sz w:val="20"/>
                <w:szCs w:val="20"/>
                <w:lang w:val="ro-RO"/>
              </w:rPr>
              <w:t>Data aprobării în consiliul facultăţii</w:t>
            </w:r>
          </w:p>
        </w:tc>
        <w:tc>
          <w:tcPr>
            <w:tcW w:w="4927" w:type="dxa"/>
          </w:tcPr>
          <w:p w:rsidR="00627530" w:rsidRPr="00C87C94" w:rsidRDefault="00630EED">
            <w:pPr>
              <w:jc w:val="center"/>
              <w:rPr>
                <w:sz w:val="20"/>
                <w:szCs w:val="20"/>
                <w:lang w:val="ro-RO"/>
              </w:rPr>
            </w:pPr>
            <w:r w:rsidRPr="00C87C94">
              <w:rPr>
                <w:sz w:val="20"/>
                <w:szCs w:val="20"/>
                <w:lang w:val="ro-RO"/>
              </w:rPr>
              <w:t>Semnătura decanului</w:t>
            </w:r>
          </w:p>
        </w:tc>
      </w:tr>
      <w:tr w:rsidR="00627530" w:rsidRPr="00C87C94">
        <w:tc>
          <w:tcPr>
            <w:tcW w:w="4927" w:type="dxa"/>
          </w:tcPr>
          <w:p w:rsidR="00627530" w:rsidRPr="00C87C94" w:rsidRDefault="00627530">
            <w:pPr>
              <w:rPr>
                <w:sz w:val="20"/>
                <w:szCs w:val="20"/>
                <w:lang w:val="ro-RO"/>
              </w:rPr>
            </w:pPr>
          </w:p>
        </w:tc>
        <w:tc>
          <w:tcPr>
            <w:tcW w:w="4927" w:type="dxa"/>
          </w:tcPr>
          <w:p w:rsidR="00627530" w:rsidRPr="00C87C94" w:rsidRDefault="00627530">
            <w:pPr>
              <w:jc w:val="center"/>
              <w:rPr>
                <w:sz w:val="20"/>
                <w:szCs w:val="20"/>
                <w:lang w:val="ro-RO"/>
              </w:rPr>
            </w:pPr>
          </w:p>
        </w:tc>
      </w:tr>
    </w:tbl>
    <w:p w:rsidR="00627530" w:rsidRPr="00C87C94" w:rsidRDefault="00627530">
      <w:pPr>
        <w:widowControl w:val="0"/>
        <w:rPr>
          <w:color w:val="000000"/>
          <w:sz w:val="20"/>
          <w:szCs w:val="20"/>
          <w:lang w:val="ro-RO"/>
        </w:rPr>
      </w:pPr>
    </w:p>
    <w:sectPr w:rsidR="00627530" w:rsidRPr="00C87C94">
      <w:footerReference w:type="even" r:id="rId17"/>
      <w:footerReference w:type="default" r:id="rId18"/>
      <w:pgSz w:w="11907" w:h="16840"/>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B52" w:rsidRDefault="00823B52">
      <w:r>
        <w:separator/>
      </w:r>
    </w:p>
  </w:endnote>
  <w:endnote w:type="continuationSeparator" w:id="0">
    <w:p w:rsidR="00823B52" w:rsidRDefault="0082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1CD" w:rsidRDefault="00F241CD">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end"/>
    </w:r>
  </w:p>
  <w:p w:rsidR="00F241CD" w:rsidRDefault="00F241CD">
    <w:pPr>
      <w:pBdr>
        <w:top w:val="nil"/>
        <w:left w:val="nil"/>
        <w:bottom w:val="nil"/>
        <w:right w:val="nil"/>
        <w:between w:val="nil"/>
      </w:pBdr>
      <w:tabs>
        <w:tab w:val="center" w:pos="4703"/>
        <w:tab w:val="right" w:pos="9406"/>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1CD" w:rsidRDefault="00F241CD">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9B0F5F">
      <w:rPr>
        <w:noProof/>
        <w:color w:val="000000"/>
      </w:rPr>
      <w:t>5</w:t>
    </w:r>
    <w:r>
      <w:rPr>
        <w:color w:val="000000"/>
      </w:rPr>
      <w:fldChar w:fldCharType="end"/>
    </w:r>
    <w:r>
      <w:rPr>
        <w:color w:val="000000"/>
      </w:rPr>
      <w:t xml:space="preserve"> / </w:t>
    </w:r>
    <w:r>
      <w:rPr>
        <w:color w:val="000000"/>
      </w:rPr>
      <w:fldChar w:fldCharType="begin"/>
    </w:r>
    <w:r>
      <w:rPr>
        <w:color w:val="000000"/>
      </w:rPr>
      <w:instrText>NUMPAGES</w:instrText>
    </w:r>
    <w:r>
      <w:rPr>
        <w:color w:val="000000"/>
      </w:rPr>
      <w:fldChar w:fldCharType="separate"/>
    </w:r>
    <w:r w:rsidR="009B0F5F">
      <w:rPr>
        <w:noProof/>
        <w:color w:val="000000"/>
      </w:rPr>
      <w:t>7</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B52" w:rsidRDefault="00823B52">
      <w:r>
        <w:separator/>
      </w:r>
    </w:p>
  </w:footnote>
  <w:footnote w:type="continuationSeparator" w:id="0">
    <w:p w:rsidR="00823B52" w:rsidRDefault="00823B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B84"/>
    <w:multiLevelType w:val="multilevel"/>
    <w:tmpl w:val="50AC5BD2"/>
    <w:lvl w:ilvl="0">
      <w:start w:val="14"/>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2CE056FA"/>
    <w:multiLevelType w:val="multilevel"/>
    <w:tmpl w:val="E91A52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2EA367F1"/>
    <w:multiLevelType w:val="multilevel"/>
    <w:tmpl w:val="8DFECC3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32C2011A"/>
    <w:multiLevelType w:val="multilevel"/>
    <w:tmpl w:val="BD306A50"/>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32EE1B98"/>
    <w:multiLevelType w:val="multilevel"/>
    <w:tmpl w:val="85FC9DC0"/>
    <w:lvl w:ilvl="0">
      <w:start w:val="1"/>
      <w:numFmt w:val="decimal"/>
      <w:lvlText w:val="%1."/>
      <w:lvlJc w:val="left"/>
      <w:pPr>
        <w:ind w:left="720" w:hanging="360"/>
      </w:pPr>
      <w:rPr>
        <w:b w:val="0"/>
        <w:vertAlign w:val="baseline"/>
      </w:rPr>
    </w:lvl>
    <w:lvl w:ilvl="1">
      <w:numFmt w:val="bullet"/>
      <w:lvlText w:val="-"/>
      <w:lvlJc w:val="left"/>
      <w:pPr>
        <w:ind w:left="1440" w:hanging="360"/>
      </w:pPr>
      <w:rPr>
        <w:rFonts w:ascii="Times New Roman" w:eastAsia="Times New Roman" w:hAnsi="Times New Roman" w:cs="Times New Roman"/>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4DB55B47"/>
    <w:multiLevelType w:val="multilevel"/>
    <w:tmpl w:val="E60887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70BF0F0C"/>
    <w:multiLevelType w:val="multilevel"/>
    <w:tmpl w:val="CA8857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73DE6011"/>
    <w:multiLevelType w:val="multilevel"/>
    <w:tmpl w:val="6732644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77222BD0"/>
    <w:multiLevelType w:val="multilevel"/>
    <w:tmpl w:val="F3B87F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7"/>
  </w:num>
  <w:num w:numId="2">
    <w:abstractNumId w:val="4"/>
  </w:num>
  <w:num w:numId="3">
    <w:abstractNumId w:val="2"/>
  </w:num>
  <w:num w:numId="4">
    <w:abstractNumId w:val="8"/>
  </w:num>
  <w:num w:numId="5">
    <w:abstractNumId w:val="5"/>
  </w:num>
  <w:num w:numId="6">
    <w:abstractNumId w:val="1"/>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27530"/>
    <w:rsid w:val="0005322B"/>
    <w:rsid w:val="001A2BFF"/>
    <w:rsid w:val="001F4A82"/>
    <w:rsid w:val="00270416"/>
    <w:rsid w:val="00290531"/>
    <w:rsid w:val="00337BA3"/>
    <w:rsid w:val="00417108"/>
    <w:rsid w:val="00422727"/>
    <w:rsid w:val="00434426"/>
    <w:rsid w:val="00557BF8"/>
    <w:rsid w:val="00603343"/>
    <w:rsid w:val="00627530"/>
    <w:rsid w:val="00630EED"/>
    <w:rsid w:val="006657A4"/>
    <w:rsid w:val="00716EA7"/>
    <w:rsid w:val="007B0F26"/>
    <w:rsid w:val="00823B52"/>
    <w:rsid w:val="0084564C"/>
    <w:rsid w:val="00854B7C"/>
    <w:rsid w:val="008B4E8C"/>
    <w:rsid w:val="008E2A22"/>
    <w:rsid w:val="009422D6"/>
    <w:rsid w:val="00984445"/>
    <w:rsid w:val="00995639"/>
    <w:rsid w:val="009B0F5F"/>
    <w:rsid w:val="009C0C54"/>
    <w:rsid w:val="009D2B23"/>
    <w:rsid w:val="00A152C9"/>
    <w:rsid w:val="00A762D4"/>
    <w:rsid w:val="00AB2798"/>
    <w:rsid w:val="00AC4436"/>
    <w:rsid w:val="00AE19C9"/>
    <w:rsid w:val="00BF230D"/>
    <w:rsid w:val="00C02FE6"/>
    <w:rsid w:val="00C87C94"/>
    <w:rsid w:val="00C95F42"/>
    <w:rsid w:val="00DE4983"/>
    <w:rsid w:val="00E516CF"/>
    <w:rsid w:val="00ED5B08"/>
    <w:rsid w:val="00EE5A77"/>
    <w:rsid w:val="00F22070"/>
    <w:rsid w:val="00F241CD"/>
    <w:rsid w:val="00F3166C"/>
    <w:rsid w:val="00FB2A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360" w:lineRule="auto"/>
      <w:ind w:left="480" w:hanging="480"/>
      <w:jc w:val="both"/>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BalloonText">
    <w:name w:val="Balloon Text"/>
    <w:basedOn w:val="Normal"/>
    <w:link w:val="BalloonTextChar"/>
    <w:uiPriority w:val="99"/>
    <w:semiHidden/>
    <w:unhideWhenUsed/>
    <w:rsid w:val="007B0F26"/>
    <w:rPr>
      <w:rFonts w:ascii="Tahoma" w:hAnsi="Tahoma" w:cs="Tahoma"/>
      <w:sz w:val="16"/>
      <w:szCs w:val="16"/>
    </w:rPr>
  </w:style>
  <w:style w:type="character" w:customStyle="1" w:styleId="BalloonTextChar">
    <w:name w:val="Balloon Text Char"/>
    <w:basedOn w:val="DefaultParagraphFont"/>
    <w:link w:val="BalloonText"/>
    <w:uiPriority w:val="99"/>
    <w:semiHidden/>
    <w:rsid w:val="007B0F26"/>
    <w:rPr>
      <w:rFonts w:ascii="Tahoma" w:hAnsi="Tahoma" w:cs="Tahoma"/>
      <w:sz w:val="16"/>
      <w:szCs w:val="16"/>
    </w:rPr>
  </w:style>
  <w:style w:type="table" w:styleId="TableGrid">
    <w:name w:val="Table Grid"/>
    <w:basedOn w:val="TableNormal"/>
    <w:uiPriority w:val="59"/>
    <w:rsid w:val="007B0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7C94"/>
    <w:pPr>
      <w:ind w:left="720"/>
      <w:contextualSpacing/>
    </w:pPr>
  </w:style>
  <w:style w:type="character" w:styleId="Strong">
    <w:name w:val="Strong"/>
    <w:basedOn w:val="DefaultParagraphFont"/>
    <w:uiPriority w:val="22"/>
    <w:qFormat/>
    <w:rsid w:val="00AE19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spacing w:line="360" w:lineRule="auto"/>
      <w:ind w:left="480" w:hanging="480"/>
      <w:jc w:val="both"/>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paragraph" w:styleId="BalloonText">
    <w:name w:val="Balloon Text"/>
    <w:basedOn w:val="Normal"/>
    <w:link w:val="BalloonTextChar"/>
    <w:uiPriority w:val="99"/>
    <w:semiHidden/>
    <w:unhideWhenUsed/>
    <w:rsid w:val="007B0F26"/>
    <w:rPr>
      <w:rFonts w:ascii="Tahoma" w:hAnsi="Tahoma" w:cs="Tahoma"/>
      <w:sz w:val="16"/>
      <w:szCs w:val="16"/>
    </w:rPr>
  </w:style>
  <w:style w:type="character" w:customStyle="1" w:styleId="BalloonTextChar">
    <w:name w:val="Balloon Text Char"/>
    <w:basedOn w:val="DefaultParagraphFont"/>
    <w:link w:val="BalloonText"/>
    <w:uiPriority w:val="99"/>
    <w:semiHidden/>
    <w:rsid w:val="007B0F26"/>
    <w:rPr>
      <w:rFonts w:ascii="Tahoma" w:hAnsi="Tahoma" w:cs="Tahoma"/>
      <w:sz w:val="16"/>
      <w:szCs w:val="16"/>
    </w:rPr>
  </w:style>
  <w:style w:type="table" w:styleId="TableGrid">
    <w:name w:val="Table Grid"/>
    <w:basedOn w:val="TableNormal"/>
    <w:uiPriority w:val="59"/>
    <w:rsid w:val="007B0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7C94"/>
    <w:pPr>
      <w:ind w:left="720"/>
      <w:contextualSpacing/>
    </w:pPr>
  </w:style>
  <w:style w:type="character" w:styleId="Strong">
    <w:name w:val="Strong"/>
    <w:basedOn w:val="DefaultParagraphFont"/>
    <w:uiPriority w:val="22"/>
    <w:qFormat/>
    <w:rsid w:val="00AE19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amangiu.ro/introducere-in-dreptul-civil-volumul-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hamangiu.ro/introducere-in-dreptul-civil-volumul-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hamangiu.ro/introducere-in-dreptul-civil-volumul-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amangiu.ro/introducere-in-dreptul-civil-volumul-i" TargetMode="External"/><Relationship Id="rId5" Type="http://schemas.openxmlformats.org/officeDocument/2006/relationships/settings" Target="settings.xml"/><Relationship Id="rId15" Type="http://schemas.openxmlformats.org/officeDocument/2006/relationships/hyperlink" Target="https://www.hamangiu.ro/introducere-in-dreptul-civil-volumul-i" TargetMode="External"/><Relationship Id="rId10" Type="http://schemas.openxmlformats.org/officeDocument/2006/relationships/hyperlink" Target="https://www.hamangiu.ro/introducere-in-dreptul-civil-volumul-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hamangiu.ro/introducere-in-dreptul-civil-volumul-i" TargetMode="External"/><Relationship Id="rId14" Type="http://schemas.openxmlformats.org/officeDocument/2006/relationships/hyperlink" Target="https://www.hamangiu.ro/introducere-in-dreptul-civil-volumul-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05B6F-8E46-4876-8A7E-DCC7C3337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2728</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Luiza</dc:creator>
  <cp:lastModifiedBy>Luiza</cp:lastModifiedBy>
  <cp:revision>6</cp:revision>
  <dcterms:created xsi:type="dcterms:W3CDTF">2024-10-07T05:23:00Z</dcterms:created>
  <dcterms:modified xsi:type="dcterms:W3CDTF">2024-10-08T07:17:00Z</dcterms:modified>
</cp:coreProperties>
</file>