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1BE28" w14:textId="77777777" w:rsidR="00973017" w:rsidRDefault="00973017">
      <w:pPr>
        <w:pBdr>
          <w:top w:val="nil"/>
          <w:left w:val="nil"/>
          <w:bottom w:val="nil"/>
          <w:right w:val="nil"/>
          <w:between w:val="nil"/>
        </w:pBdr>
        <w:jc w:val="both"/>
        <w:rPr>
          <w:color w:val="000000"/>
        </w:rPr>
      </w:pPr>
      <w:bookmarkStart w:id="0" w:name="_gjdgxs" w:colFirst="0" w:colLast="0"/>
      <w:bookmarkEnd w:id="0"/>
    </w:p>
    <w:p w14:paraId="4DA8C784" w14:textId="77777777" w:rsidR="00973017" w:rsidRDefault="00000000">
      <w:pPr>
        <w:widowControl w:val="0"/>
        <w:jc w:val="right"/>
        <w:rPr>
          <w:color w:val="000000"/>
        </w:rPr>
      </w:pPr>
      <w:r>
        <w:rPr>
          <w:b/>
          <w:color w:val="000000"/>
        </w:rPr>
        <w:t xml:space="preserve"> R40 Anexa 1</w:t>
      </w:r>
    </w:p>
    <w:p w14:paraId="5EFAFBA0" w14:textId="77777777" w:rsidR="00973017" w:rsidRDefault="00973017">
      <w:pPr>
        <w:widowControl w:val="0"/>
        <w:rPr>
          <w:rFonts w:ascii="Arial" w:eastAsia="Arial" w:hAnsi="Arial" w:cs="Arial"/>
          <w:color w:val="000000"/>
        </w:rPr>
      </w:pPr>
    </w:p>
    <w:p w14:paraId="5D941FCF" w14:textId="77777777" w:rsidR="00973017" w:rsidRDefault="00000000">
      <w:pPr>
        <w:jc w:val="center"/>
        <w:rPr>
          <w:color w:val="000000"/>
        </w:rPr>
      </w:pPr>
      <w:r>
        <w:rPr>
          <w:b/>
          <w:color w:val="000000"/>
        </w:rPr>
        <w:t xml:space="preserve">FIŞA DISCIPLINEI </w:t>
      </w:r>
    </w:p>
    <w:p w14:paraId="16953D9D" w14:textId="77777777" w:rsidR="00973017" w:rsidRDefault="00000000">
      <w:pPr>
        <w:jc w:val="center"/>
        <w:rPr>
          <w:color w:val="000000"/>
        </w:rPr>
      </w:pPr>
      <w:r>
        <w:rPr>
          <w:color w:val="000000"/>
        </w:rPr>
        <w:t>(licenţă)</w:t>
      </w:r>
    </w:p>
    <w:p w14:paraId="76697BB6" w14:textId="77777777" w:rsidR="00973017" w:rsidRDefault="00000000">
      <w:pPr>
        <w:numPr>
          <w:ilvl w:val="0"/>
          <w:numId w:val="1"/>
        </w:numPr>
        <w:rPr>
          <w:color w:val="000000"/>
          <w:sz w:val="20"/>
          <w:szCs w:val="20"/>
        </w:rPr>
      </w:pPr>
      <w:r>
        <w:rPr>
          <w:b/>
          <w:color w:val="000000"/>
          <w:sz w:val="20"/>
          <w:szCs w:val="20"/>
        </w:rPr>
        <w:t>Date despre program</w:t>
      </w:r>
    </w:p>
    <w:tbl>
      <w:tblPr>
        <w:tblStyle w:val="a"/>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831"/>
      </w:tblGrid>
      <w:tr w:rsidR="00973017" w14:paraId="4E3F9686" w14:textId="77777777" w:rsidTr="003A12F1">
        <w:trPr>
          <w:trHeight w:val="301"/>
        </w:trPr>
        <w:tc>
          <w:tcPr>
            <w:tcW w:w="3262" w:type="dxa"/>
          </w:tcPr>
          <w:p w14:paraId="47BBE07D" w14:textId="77777777" w:rsidR="00973017" w:rsidRDefault="00000000">
            <w:pPr>
              <w:rPr>
                <w:color w:val="000000"/>
                <w:sz w:val="20"/>
                <w:szCs w:val="20"/>
              </w:rPr>
            </w:pPr>
            <w:r>
              <w:rPr>
                <w:color w:val="000000"/>
                <w:sz w:val="20"/>
                <w:szCs w:val="20"/>
              </w:rPr>
              <w:t>Instituţia de învăţământ superior</w:t>
            </w:r>
          </w:p>
        </w:tc>
        <w:tc>
          <w:tcPr>
            <w:tcW w:w="6831" w:type="dxa"/>
          </w:tcPr>
          <w:p w14:paraId="0DA0007E" w14:textId="77777777" w:rsidR="00973017" w:rsidRDefault="00000000">
            <w:pPr>
              <w:rPr>
                <w:sz w:val="20"/>
                <w:szCs w:val="20"/>
              </w:rPr>
            </w:pPr>
            <w:r>
              <w:rPr>
                <w:b/>
                <w:sz w:val="20"/>
                <w:szCs w:val="20"/>
              </w:rPr>
              <w:t>Universitatea „Ştefan cel Mare” din Suceava</w:t>
            </w:r>
          </w:p>
        </w:tc>
      </w:tr>
      <w:tr w:rsidR="00973017" w14:paraId="45D67972" w14:textId="77777777" w:rsidTr="003A12F1">
        <w:trPr>
          <w:trHeight w:val="301"/>
        </w:trPr>
        <w:tc>
          <w:tcPr>
            <w:tcW w:w="3262" w:type="dxa"/>
          </w:tcPr>
          <w:p w14:paraId="787E67B8" w14:textId="77777777" w:rsidR="00973017" w:rsidRDefault="00000000">
            <w:pPr>
              <w:rPr>
                <w:color w:val="000000"/>
                <w:sz w:val="20"/>
                <w:szCs w:val="20"/>
              </w:rPr>
            </w:pPr>
            <w:r>
              <w:rPr>
                <w:color w:val="000000"/>
                <w:sz w:val="20"/>
                <w:szCs w:val="20"/>
              </w:rPr>
              <w:t>Facultatea</w:t>
            </w:r>
          </w:p>
        </w:tc>
        <w:tc>
          <w:tcPr>
            <w:tcW w:w="6831" w:type="dxa"/>
          </w:tcPr>
          <w:p w14:paraId="245E0444" w14:textId="77777777" w:rsidR="00973017" w:rsidRDefault="00000000">
            <w:pPr>
              <w:rPr>
                <w:sz w:val="20"/>
                <w:szCs w:val="20"/>
              </w:rPr>
            </w:pPr>
            <w:r>
              <w:rPr>
                <w:b/>
                <w:sz w:val="20"/>
                <w:szCs w:val="20"/>
              </w:rPr>
              <w:t>Drept și Ştiinţe Administrative</w:t>
            </w:r>
          </w:p>
        </w:tc>
      </w:tr>
      <w:tr w:rsidR="00973017" w14:paraId="3685FE87" w14:textId="77777777" w:rsidTr="003A12F1">
        <w:trPr>
          <w:trHeight w:val="317"/>
        </w:trPr>
        <w:tc>
          <w:tcPr>
            <w:tcW w:w="3262" w:type="dxa"/>
          </w:tcPr>
          <w:p w14:paraId="4FFDF4F6" w14:textId="77777777" w:rsidR="00973017" w:rsidRDefault="00000000">
            <w:pPr>
              <w:rPr>
                <w:color w:val="000000"/>
                <w:sz w:val="20"/>
                <w:szCs w:val="20"/>
              </w:rPr>
            </w:pPr>
            <w:r>
              <w:rPr>
                <w:color w:val="000000"/>
                <w:sz w:val="20"/>
                <w:szCs w:val="20"/>
              </w:rPr>
              <w:t>Departamentul</w:t>
            </w:r>
          </w:p>
        </w:tc>
        <w:tc>
          <w:tcPr>
            <w:tcW w:w="6831" w:type="dxa"/>
          </w:tcPr>
          <w:p w14:paraId="5CAB6672" w14:textId="77777777" w:rsidR="00973017" w:rsidRDefault="00000000">
            <w:pPr>
              <w:rPr>
                <w:sz w:val="20"/>
                <w:szCs w:val="20"/>
              </w:rPr>
            </w:pPr>
            <w:r>
              <w:rPr>
                <w:b/>
                <w:sz w:val="20"/>
                <w:szCs w:val="20"/>
              </w:rPr>
              <w:t>Drept și Științe Administrative</w:t>
            </w:r>
          </w:p>
        </w:tc>
      </w:tr>
      <w:tr w:rsidR="00973017" w14:paraId="154A4952" w14:textId="77777777" w:rsidTr="003A12F1">
        <w:trPr>
          <w:trHeight w:val="301"/>
        </w:trPr>
        <w:tc>
          <w:tcPr>
            <w:tcW w:w="3262" w:type="dxa"/>
          </w:tcPr>
          <w:p w14:paraId="4D825616" w14:textId="77777777" w:rsidR="00973017" w:rsidRDefault="00000000">
            <w:pPr>
              <w:rPr>
                <w:color w:val="000000"/>
                <w:sz w:val="20"/>
                <w:szCs w:val="20"/>
              </w:rPr>
            </w:pPr>
            <w:r>
              <w:rPr>
                <w:color w:val="000000"/>
                <w:sz w:val="20"/>
                <w:szCs w:val="20"/>
              </w:rPr>
              <w:t>Domeniul de studii</w:t>
            </w:r>
          </w:p>
        </w:tc>
        <w:tc>
          <w:tcPr>
            <w:tcW w:w="6831" w:type="dxa"/>
          </w:tcPr>
          <w:p w14:paraId="1C2D6A0E" w14:textId="77777777" w:rsidR="00973017" w:rsidRDefault="00000000">
            <w:pPr>
              <w:rPr>
                <w:sz w:val="20"/>
                <w:szCs w:val="20"/>
              </w:rPr>
            </w:pPr>
            <w:r>
              <w:rPr>
                <w:b/>
                <w:sz w:val="20"/>
                <w:szCs w:val="20"/>
              </w:rPr>
              <w:t>Ştiinţe Administrative</w:t>
            </w:r>
          </w:p>
        </w:tc>
      </w:tr>
      <w:tr w:rsidR="00973017" w14:paraId="67D35638" w14:textId="77777777" w:rsidTr="003A12F1">
        <w:trPr>
          <w:trHeight w:val="301"/>
        </w:trPr>
        <w:tc>
          <w:tcPr>
            <w:tcW w:w="3262" w:type="dxa"/>
          </w:tcPr>
          <w:p w14:paraId="5DEB8509" w14:textId="77777777" w:rsidR="00973017" w:rsidRDefault="00000000">
            <w:pPr>
              <w:rPr>
                <w:color w:val="000000"/>
                <w:sz w:val="20"/>
                <w:szCs w:val="20"/>
              </w:rPr>
            </w:pPr>
            <w:r>
              <w:rPr>
                <w:color w:val="000000"/>
                <w:sz w:val="20"/>
                <w:szCs w:val="20"/>
              </w:rPr>
              <w:t>Ciclul de studii</w:t>
            </w:r>
          </w:p>
        </w:tc>
        <w:tc>
          <w:tcPr>
            <w:tcW w:w="6831" w:type="dxa"/>
          </w:tcPr>
          <w:p w14:paraId="2F5B9797" w14:textId="77777777" w:rsidR="00973017" w:rsidRDefault="00000000">
            <w:pPr>
              <w:rPr>
                <w:sz w:val="20"/>
                <w:szCs w:val="20"/>
              </w:rPr>
            </w:pPr>
            <w:r>
              <w:rPr>
                <w:b/>
                <w:sz w:val="20"/>
                <w:szCs w:val="20"/>
              </w:rPr>
              <w:t xml:space="preserve">Licenţă </w:t>
            </w:r>
          </w:p>
        </w:tc>
      </w:tr>
      <w:tr w:rsidR="00973017" w14:paraId="090D2980" w14:textId="77777777" w:rsidTr="003A12F1">
        <w:trPr>
          <w:trHeight w:val="301"/>
        </w:trPr>
        <w:tc>
          <w:tcPr>
            <w:tcW w:w="3262" w:type="dxa"/>
          </w:tcPr>
          <w:p w14:paraId="319F7E6F" w14:textId="77777777" w:rsidR="00973017" w:rsidRDefault="00000000">
            <w:pPr>
              <w:rPr>
                <w:color w:val="000000"/>
                <w:sz w:val="20"/>
                <w:szCs w:val="20"/>
              </w:rPr>
            </w:pPr>
            <w:r>
              <w:rPr>
                <w:color w:val="000000"/>
                <w:sz w:val="20"/>
                <w:szCs w:val="20"/>
              </w:rPr>
              <w:t>Programul de studii</w:t>
            </w:r>
          </w:p>
        </w:tc>
        <w:tc>
          <w:tcPr>
            <w:tcW w:w="6831" w:type="dxa"/>
          </w:tcPr>
          <w:p w14:paraId="4EC224DE" w14:textId="77777777" w:rsidR="00973017" w:rsidRDefault="00000000">
            <w:pPr>
              <w:rPr>
                <w:sz w:val="20"/>
                <w:szCs w:val="20"/>
              </w:rPr>
            </w:pPr>
            <w:r>
              <w:rPr>
                <w:b/>
                <w:sz w:val="20"/>
                <w:szCs w:val="20"/>
              </w:rPr>
              <w:t>Administraţie Publică</w:t>
            </w:r>
          </w:p>
        </w:tc>
      </w:tr>
    </w:tbl>
    <w:p w14:paraId="58FDC69A" w14:textId="77777777" w:rsidR="00973017" w:rsidRDefault="00973017">
      <w:pPr>
        <w:ind w:left="360"/>
        <w:rPr>
          <w:color w:val="000000"/>
          <w:sz w:val="20"/>
          <w:szCs w:val="20"/>
        </w:rPr>
      </w:pPr>
    </w:p>
    <w:p w14:paraId="1AB8D724" w14:textId="77777777" w:rsidR="00973017" w:rsidRDefault="00000000">
      <w:pPr>
        <w:numPr>
          <w:ilvl w:val="0"/>
          <w:numId w:val="1"/>
        </w:numPr>
        <w:rPr>
          <w:color w:val="000000"/>
          <w:sz w:val="20"/>
          <w:szCs w:val="20"/>
        </w:rPr>
      </w:pPr>
      <w:r>
        <w:rPr>
          <w:b/>
          <w:color w:val="000000"/>
          <w:sz w:val="20"/>
          <w:szCs w:val="20"/>
        </w:rPr>
        <w:t>Date despre disciplină</w:t>
      </w:r>
    </w:p>
    <w:tbl>
      <w:tblPr>
        <w:tblStyle w:val="a0"/>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1195"/>
      </w:tblGrid>
      <w:tr w:rsidR="00973017" w14:paraId="0DAE21F5" w14:textId="77777777" w:rsidTr="003A12F1">
        <w:trPr>
          <w:trHeight w:val="291"/>
        </w:trPr>
        <w:tc>
          <w:tcPr>
            <w:tcW w:w="2820" w:type="dxa"/>
            <w:gridSpan w:val="3"/>
          </w:tcPr>
          <w:p w14:paraId="402247B6" w14:textId="77777777" w:rsidR="00973017" w:rsidRDefault="00000000">
            <w:pPr>
              <w:rPr>
                <w:color w:val="000000"/>
                <w:sz w:val="20"/>
                <w:szCs w:val="20"/>
              </w:rPr>
            </w:pPr>
            <w:r>
              <w:rPr>
                <w:color w:val="000000"/>
                <w:sz w:val="20"/>
                <w:szCs w:val="20"/>
              </w:rPr>
              <w:t>Denumirea disciplinei</w:t>
            </w:r>
          </w:p>
        </w:tc>
        <w:tc>
          <w:tcPr>
            <w:tcW w:w="7273" w:type="dxa"/>
            <w:gridSpan w:val="7"/>
          </w:tcPr>
          <w:p w14:paraId="7E25DD77" w14:textId="77777777" w:rsidR="00973017" w:rsidRDefault="00000000">
            <w:pPr>
              <w:jc w:val="center"/>
              <w:rPr>
                <w:sz w:val="20"/>
                <w:szCs w:val="20"/>
              </w:rPr>
            </w:pPr>
            <w:r>
              <w:rPr>
                <w:b/>
                <w:sz w:val="20"/>
                <w:szCs w:val="20"/>
              </w:rPr>
              <w:t>COMUNICAREA ÎN ADMINISTRAȚIA PUBLICĂ</w:t>
            </w:r>
          </w:p>
        </w:tc>
      </w:tr>
      <w:tr w:rsidR="00973017" w14:paraId="6367193A" w14:textId="77777777" w:rsidTr="003A12F1">
        <w:trPr>
          <w:trHeight w:val="291"/>
        </w:trPr>
        <w:tc>
          <w:tcPr>
            <w:tcW w:w="3974" w:type="dxa"/>
            <w:gridSpan w:val="5"/>
          </w:tcPr>
          <w:p w14:paraId="6C597411" w14:textId="77777777" w:rsidR="00973017" w:rsidRDefault="00000000">
            <w:pPr>
              <w:rPr>
                <w:color w:val="000000"/>
                <w:sz w:val="20"/>
                <w:szCs w:val="20"/>
              </w:rPr>
            </w:pPr>
            <w:r>
              <w:rPr>
                <w:color w:val="000000"/>
                <w:sz w:val="20"/>
                <w:szCs w:val="20"/>
              </w:rPr>
              <w:t>Titularul activităţilor de curs</w:t>
            </w:r>
          </w:p>
        </w:tc>
        <w:tc>
          <w:tcPr>
            <w:tcW w:w="6119" w:type="dxa"/>
            <w:gridSpan w:val="5"/>
          </w:tcPr>
          <w:p w14:paraId="3EC695A1" w14:textId="6C604551" w:rsidR="00973017" w:rsidRDefault="00000000">
            <w:pPr>
              <w:rPr>
                <w:sz w:val="20"/>
                <w:szCs w:val="20"/>
              </w:rPr>
            </w:pPr>
            <w:r>
              <w:rPr>
                <w:sz w:val="20"/>
                <w:szCs w:val="20"/>
              </w:rPr>
              <w:t xml:space="preserve">Lector univ. dr. </w:t>
            </w:r>
            <w:r w:rsidR="00346772">
              <w:rPr>
                <w:sz w:val="20"/>
                <w:szCs w:val="20"/>
              </w:rPr>
              <w:t xml:space="preserve">as. </w:t>
            </w:r>
            <w:r>
              <w:rPr>
                <w:sz w:val="20"/>
                <w:szCs w:val="20"/>
              </w:rPr>
              <w:t>C</w:t>
            </w:r>
            <w:r w:rsidR="00346772">
              <w:rPr>
                <w:sz w:val="20"/>
                <w:szCs w:val="20"/>
              </w:rPr>
              <w:t>UCOREANU Cristian</w:t>
            </w:r>
          </w:p>
        </w:tc>
      </w:tr>
      <w:tr w:rsidR="00973017" w14:paraId="6E6D9E90" w14:textId="77777777" w:rsidTr="003A12F1">
        <w:trPr>
          <w:trHeight w:val="291"/>
        </w:trPr>
        <w:tc>
          <w:tcPr>
            <w:tcW w:w="3974" w:type="dxa"/>
            <w:gridSpan w:val="5"/>
          </w:tcPr>
          <w:p w14:paraId="053FBAD0" w14:textId="77777777" w:rsidR="00973017" w:rsidRDefault="00000000">
            <w:pPr>
              <w:rPr>
                <w:color w:val="000000"/>
                <w:sz w:val="20"/>
                <w:szCs w:val="20"/>
              </w:rPr>
            </w:pPr>
            <w:r>
              <w:rPr>
                <w:color w:val="000000"/>
                <w:sz w:val="20"/>
                <w:szCs w:val="20"/>
              </w:rPr>
              <w:t xml:space="preserve">Titularul </w:t>
            </w:r>
            <w:r>
              <w:rPr>
                <w:sz w:val="20"/>
                <w:szCs w:val="20"/>
              </w:rPr>
              <w:t>activităţilor aplicative</w:t>
            </w:r>
          </w:p>
        </w:tc>
        <w:tc>
          <w:tcPr>
            <w:tcW w:w="6119" w:type="dxa"/>
            <w:gridSpan w:val="5"/>
          </w:tcPr>
          <w:p w14:paraId="78EE70E3" w14:textId="230302CC" w:rsidR="00973017" w:rsidRDefault="00346772">
            <w:pPr>
              <w:rPr>
                <w:sz w:val="20"/>
                <w:szCs w:val="20"/>
              </w:rPr>
            </w:pPr>
            <w:r>
              <w:rPr>
                <w:sz w:val="20"/>
                <w:szCs w:val="20"/>
              </w:rPr>
              <w:t>Lector univ. dr. as. CUCOREANU Cristian</w:t>
            </w:r>
          </w:p>
        </w:tc>
      </w:tr>
      <w:tr w:rsidR="00973017" w14:paraId="4C279A65" w14:textId="77777777" w:rsidTr="003A12F1">
        <w:trPr>
          <w:trHeight w:val="175"/>
        </w:trPr>
        <w:tc>
          <w:tcPr>
            <w:tcW w:w="1640" w:type="dxa"/>
            <w:gridSpan w:val="2"/>
          </w:tcPr>
          <w:p w14:paraId="7E68DBF1" w14:textId="77777777" w:rsidR="00973017" w:rsidRDefault="00000000">
            <w:pPr>
              <w:rPr>
                <w:color w:val="000000"/>
                <w:sz w:val="20"/>
                <w:szCs w:val="20"/>
              </w:rPr>
            </w:pPr>
            <w:r>
              <w:rPr>
                <w:color w:val="000000"/>
                <w:sz w:val="20"/>
                <w:szCs w:val="20"/>
              </w:rPr>
              <w:t>Anul de studiu</w:t>
            </w:r>
          </w:p>
        </w:tc>
        <w:tc>
          <w:tcPr>
            <w:tcW w:w="1411" w:type="dxa"/>
            <w:gridSpan w:val="2"/>
          </w:tcPr>
          <w:p w14:paraId="17CAA078" w14:textId="77777777" w:rsidR="00973017" w:rsidRDefault="00000000">
            <w:pPr>
              <w:rPr>
                <w:color w:val="000000"/>
                <w:sz w:val="20"/>
                <w:szCs w:val="20"/>
              </w:rPr>
            </w:pPr>
            <w:r>
              <w:rPr>
                <w:b/>
                <w:color w:val="000000"/>
                <w:sz w:val="20"/>
                <w:szCs w:val="20"/>
              </w:rPr>
              <w:t>I</w:t>
            </w:r>
          </w:p>
        </w:tc>
        <w:tc>
          <w:tcPr>
            <w:tcW w:w="1405" w:type="dxa"/>
            <w:gridSpan w:val="2"/>
          </w:tcPr>
          <w:p w14:paraId="537ACF12" w14:textId="77777777" w:rsidR="00973017" w:rsidRDefault="00000000">
            <w:pPr>
              <w:rPr>
                <w:color w:val="000000"/>
                <w:sz w:val="20"/>
                <w:szCs w:val="20"/>
              </w:rPr>
            </w:pPr>
            <w:r>
              <w:rPr>
                <w:color w:val="000000"/>
                <w:sz w:val="20"/>
                <w:szCs w:val="20"/>
              </w:rPr>
              <w:t>Semestrul</w:t>
            </w:r>
          </w:p>
        </w:tc>
        <w:tc>
          <w:tcPr>
            <w:tcW w:w="1407" w:type="dxa"/>
          </w:tcPr>
          <w:p w14:paraId="2966B736" w14:textId="77777777" w:rsidR="00973017" w:rsidRDefault="00000000">
            <w:pPr>
              <w:rPr>
                <w:color w:val="000000"/>
                <w:sz w:val="20"/>
                <w:szCs w:val="20"/>
              </w:rPr>
            </w:pPr>
            <w:r>
              <w:rPr>
                <w:b/>
                <w:color w:val="000000"/>
                <w:sz w:val="20"/>
                <w:szCs w:val="20"/>
              </w:rPr>
              <w:t>2</w:t>
            </w:r>
          </w:p>
        </w:tc>
        <w:tc>
          <w:tcPr>
            <w:tcW w:w="1993" w:type="dxa"/>
          </w:tcPr>
          <w:p w14:paraId="648F6C01" w14:textId="77777777" w:rsidR="00973017" w:rsidRDefault="00000000">
            <w:pPr>
              <w:rPr>
                <w:color w:val="000000"/>
                <w:sz w:val="20"/>
                <w:szCs w:val="20"/>
              </w:rPr>
            </w:pPr>
            <w:r>
              <w:rPr>
                <w:color w:val="000000"/>
                <w:sz w:val="20"/>
                <w:szCs w:val="20"/>
              </w:rPr>
              <w:t>Tipul de evaluare</w:t>
            </w:r>
          </w:p>
        </w:tc>
        <w:tc>
          <w:tcPr>
            <w:tcW w:w="2237" w:type="dxa"/>
            <w:gridSpan w:val="2"/>
          </w:tcPr>
          <w:p w14:paraId="6D2F56F3" w14:textId="77777777" w:rsidR="00973017" w:rsidRDefault="00000000">
            <w:pPr>
              <w:rPr>
                <w:color w:val="000000"/>
                <w:sz w:val="20"/>
                <w:szCs w:val="20"/>
              </w:rPr>
            </w:pPr>
            <w:r>
              <w:rPr>
                <w:b/>
                <w:color w:val="000000"/>
                <w:sz w:val="20"/>
                <w:szCs w:val="20"/>
              </w:rPr>
              <w:t>Colocviu</w:t>
            </w:r>
          </w:p>
        </w:tc>
      </w:tr>
      <w:tr w:rsidR="00973017" w14:paraId="17EEF7D6" w14:textId="77777777" w:rsidTr="003A12F1">
        <w:trPr>
          <w:cantSplit/>
          <w:trHeight w:val="175"/>
        </w:trPr>
        <w:tc>
          <w:tcPr>
            <w:tcW w:w="1240" w:type="dxa"/>
            <w:vMerge w:val="restart"/>
          </w:tcPr>
          <w:p w14:paraId="265AE0BF" w14:textId="77777777" w:rsidR="00973017" w:rsidRDefault="00000000">
            <w:pPr>
              <w:rPr>
                <w:color w:val="000000"/>
                <w:sz w:val="20"/>
                <w:szCs w:val="20"/>
              </w:rPr>
            </w:pPr>
            <w:r>
              <w:rPr>
                <w:color w:val="000000"/>
                <w:sz w:val="20"/>
                <w:szCs w:val="20"/>
              </w:rPr>
              <w:t>Regimul disciplinei</w:t>
            </w:r>
          </w:p>
        </w:tc>
        <w:tc>
          <w:tcPr>
            <w:tcW w:w="7658" w:type="dxa"/>
            <w:gridSpan w:val="8"/>
          </w:tcPr>
          <w:p w14:paraId="076CC0E1" w14:textId="77777777" w:rsidR="00973017" w:rsidRDefault="00000000">
            <w:pPr>
              <w:rPr>
                <w:color w:val="000000"/>
                <w:sz w:val="20"/>
                <w:szCs w:val="20"/>
              </w:rPr>
            </w:pPr>
            <w:r>
              <w:rPr>
                <w:color w:val="000000"/>
                <w:sz w:val="20"/>
                <w:szCs w:val="20"/>
              </w:rPr>
              <w:t xml:space="preserve">Categoria formativă a disciplinei </w:t>
            </w:r>
          </w:p>
          <w:p w14:paraId="723021C5" w14:textId="77777777" w:rsidR="00973017" w:rsidRDefault="00000000">
            <w:pPr>
              <w:rPr>
                <w:color w:val="000000"/>
                <w:sz w:val="20"/>
                <w:szCs w:val="20"/>
              </w:rPr>
            </w:pPr>
            <w:r>
              <w:rPr>
                <w:color w:val="000000"/>
                <w:sz w:val="20"/>
                <w:szCs w:val="20"/>
              </w:rPr>
              <w:t>DF - fundamentală, DD - în domeniu, DS - de specialitate, DC – complementară</w:t>
            </w:r>
          </w:p>
        </w:tc>
        <w:tc>
          <w:tcPr>
            <w:tcW w:w="1195" w:type="dxa"/>
          </w:tcPr>
          <w:p w14:paraId="3B8C7EF3" w14:textId="77777777" w:rsidR="00973017" w:rsidRDefault="00000000">
            <w:pPr>
              <w:jc w:val="center"/>
              <w:rPr>
                <w:sz w:val="20"/>
                <w:szCs w:val="20"/>
              </w:rPr>
            </w:pPr>
            <w:r>
              <w:rPr>
                <w:b/>
                <w:sz w:val="20"/>
                <w:szCs w:val="20"/>
              </w:rPr>
              <w:t>DS</w:t>
            </w:r>
          </w:p>
        </w:tc>
      </w:tr>
      <w:tr w:rsidR="00973017" w14:paraId="0E02959C" w14:textId="77777777" w:rsidTr="003A12F1">
        <w:trPr>
          <w:cantSplit/>
          <w:trHeight w:val="175"/>
        </w:trPr>
        <w:tc>
          <w:tcPr>
            <w:tcW w:w="1240" w:type="dxa"/>
            <w:vMerge/>
          </w:tcPr>
          <w:p w14:paraId="45A69220" w14:textId="77777777" w:rsidR="00973017" w:rsidRDefault="00973017">
            <w:pPr>
              <w:widowControl w:val="0"/>
              <w:pBdr>
                <w:top w:val="nil"/>
                <w:left w:val="nil"/>
                <w:bottom w:val="nil"/>
                <w:right w:val="nil"/>
                <w:between w:val="nil"/>
              </w:pBdr>
              <w:spacing w:line="276" w:lineRule="auto"/>
              <w:rPr>
                <w:sz w:val="20"/>
                <w:szCs w:val="20"/>
              </w:rPr>
            </w:pPr>
          </w:p>
        </w:tc>
        <w:tc>
          <w:tcPr>
            <w:tcW w:w="7658" w:type="dxa"/>
            <w:gridSpan w:val="8"/>
          </w:tcPr>
          <w:p w14:paraId="2240B71C" w14:textId="77777777" w:rsidR="00973017" w:rsidRDefault="00000000">
            <w:pPr>
              <w:rPr>
                <w:color w:val="000000"/>
                <w:sz w:val="20"/>
                <w:szCs w:val="20"/>
              </w:rPr>
            </w:pPr>
            <w:r>
              <w:rPr>
                <w:color w:val="000000"/>
                <w:sz w:val="20"/>
                <w:szCs w:val="20"/>
              </w:rPr>
              <w:t xml:space="preserve">Categoria de opţionalitate a disciplinei: </w:t>
            </w:r>
          </w:p>
          <w:p w14:paraId="27BD6CB6" w14:textId="77777777" w:rsidR="00973017" w:rsidRDefault="00000000">
            <w:pPr>
              <w:rPr>
                <w:color w:val="000000"/>
                <w:sz w:val="20"/>
                <w:szCs w:val="20"/>
              </w:rPr>
            </w:pPr>
            <w:r>
              <w:rPr>
                <w:color w:val="000000"/>
                <w:sz w:val="20"/>
                <w:szCs w:val="20"/>
              </w:rPr>
              <w:t xml:space="preserve">DI - impusă, DO - opţională, DF - facultativă </w:t>
            </w:r>
          </w:p>
        </w:tc>
        <w:tc>
          <w:tcPr>
            <w:tcW w:w="1195" w:type="dxa"/>
          </w:tcPr>
          <w:p w14:paraId="29005D28" w14:textId="77777777" w:rsidR="00973017" w:rsidRDefault="00000000">
            <w:pPr>
              <w:jc w:val="center"/>
              <w:rPr>
                <w:sz w:val="20"/>
                <w:szCs w:val="20"/>
              </w:rPr>
            </w:pPr>
            <w:r>
              <w:rPr>
                <w:b/>
                <w:sz w:val="20"/>
                <w:szCs w:val="20"/>
              </w:rPr>
              <w:t>DI</w:t>
            </w:r>
          </w:p>
        </w:tc>
      </w:tr>
    </w:tbl>
    <w:p w14:paraId="14323F7E" w14:textId="77777777" w:rsidR="00973017" w:rsidRDefault="00973017">
      <w:pPr>
        <w:ind w:left="360"/>
        <w:rPr>
          <w:color w:val="000000"/>
          <w:sz w:val="20"/>
          <w:szCs w:val="20"/>
        </w:rPr>
      </w:pPr>
    </w:p>
    <w:p w14:paraId="66BA72A1" w14:textId="77777777" w:rsidR="00973017" w:rsidRDefault="00000000">
      <w:pPr>
        <w:numPr>
          <w:ilvl w:val="0"/>
          <w:numId w:val="1"/>
        </w:numPr>
        <w:rPr>
          <w:color w:val="000000"/>
          <w:sz w:val="20"/>
          <w:szCs w:val="20"/>
        </w:rPr>
      </w:pPr>
      <w:r>
        <w:rPr>
          <w:b/>
          <w:color w:val="000000"/>
          <w:sz w:val="20"/>
          <w:szCs w:val="20"/>
        </w:rPr>
        <w:t xml:space="preserve">Timpul total estimat </w:t>
      </w:r>
      <w:r>
        <w:rPr>
          <w:color w:val="000000"/>
          <w:sz w:val="20"/>
          <w:szCs w:val="20"/>
        </w:rPr>
        <w:t>(ore alocate activităţilor didactice)</w:t>
      </w:r>
    </w:p>
    <w:tbl>
      <w:tblPr>
        <w:tblStyle w:val="a1"/>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9"/>
        <w:gridCol w:w="495"/>
        <w:gridCol w:w="631"/>
        <w:gridCol w:w="451"/>
        <w:gridCol w:w="972"/>
        <w:gridCol w:w="550"/>
        <w:gridCol w:w="1665"/>
        <w:gridCol w:w="450"/>
        <w:gridCol w:w="832"/>
        <w:gridCol w:w="428"/>
      </w:tblGrid>
      <w:tr w:rsidR="00973017" w14:paraId="6F6D61CE" w14:textId="77777777" w:rsidTr="003A12F1">
        <w:trPr>
          <w:trHeight w:val="226"/>
        </w:trPr>
        <w:tc>
          <w:tcPr>
            <w:tcW w:w="3619" w:type="dxa"/>
            <w:tcBorders>
              <w:bottom w:val="single" w:sz="4" w:space="0" w:color="000000"/>
            </w:tcBorders>
          </w:tcPr>
          <w:p w14:paraId="19CC6AA0" w14:textId="77777777" w:rsidR="00973017" w:rsidRDefault="00000000">
            <w:pPr>
              <w:rPr>
                <w:color w:val="000000"/>
                <w:sz w:val="20"/>
                <w:szCs w:val="20"/>
              </w:rPr>
            </w:pPr>
            <w:r>
              <w:rPr>
                <w:color w:val="000000"/>
                <w:sz w:val="20"/>
                <w:szCs w:val="20"/>
              </w:rPr>
              <w:t>I a) Număr de ore pe săptămână</w:t>
            </w:r>
          </w:p>
        </w:tc>
        <w:tc>
          <w:tcPr>
            <w:tcW w:w="495" w:type="dxa"/>
            <w:tcBorders>
              <w:bottom w:val="single" w:sz="4" w:space="0" w:color="000000"/>
            </w:tcBorders>
          </w:tcPr>
          <w:p w14:paraId="52233153" w14:textId="77777777" w:rsidR="00973017" w:rsidRDefault="00000000">
            <w:pPr>
              <w:rPr>
                <w:color w:val="000000"/>
                <w:sz w:val="20"/>
                <w:szCs w:val="20"/>
              </w:rPr>
            </w:pPr>
            <w:r>
              <w:rPr>
                <w:b/>
                <w:color w:val="000000"/>
                <w:sz w:val="20"/>
                <w:szCs w:val="20"/>
              </w:rPr>
              <w:t>3</w:t>
            </w:r>
          </w:p>
        </w:tc>
        <w:tc>
          <w:tcPr>
            <w:tcW w:w="631" w:type="dxa"/>
            <w:tcBorders>
              <w:bottom w:val="single" w:sz="4" w:space="0" w:color="000000"/>
            </w:tcBorders>
          </w:tcPr>
          <w:p w14:paraId="2B2815A5" w14:textId="77777777" w:rsidR="00973017" w:rsidRDefault="00000000">
            <w:pPr>
              <w:rPr>
                <w:color w:val="000000"/>
                <w:sz w:val="20"/>
                <w:szCs w:val="20"/>
              </w:rPr>
            </w:pPr>
            <w:r>
              <w:rPr>
                <w:color w:val="000000"/>
                <w:sz w:val="20"/>
                <w:szCs w:val="20"/>
              </w:rPr>
              <w:t>Curs</w:t>
            </w:r>
          </w:p>
        </w:tc>
        <w:tc>
          <w:tcPr>
            <w:tcW w:w="451" w:type="dxa"/>
            <w:tcBorders>
              <w:bottom w:val="single" w:sz="4" w:space="0" w:color="000000"/>
            </w:tcBorders>
          </w:tcPr>
          <w:p w14:paraId="3BD32246" w14:textId="77777777" w:rsidR="00973017" w:rsidRDefault="00000000">
            <w:pPr>
              <w:rPr>
                <w:color w:val="000000"/>
                <w:sz w:val="20"/>
                <w:szCs w:val="20"/>
              </w:rPr>
            </w:pPr>
            <w:r>
              <w:rPr>
                <w:b/>
                <w:color w:val="000000"/>
                <w:sz w:val="20"/>
                <w:szCs w:val="20"/>
              </w:rPr>
              <w:t>2</w:t>
            </w:r>
          </w:p>
        </w:tc>
        <w:tc>
          <w:tcPr>
            <w:tcW w:w="972" w:type="dxa"/>
          </w:tcPr>
          <w:p w14:paraId="2DD6AE46" w14:textId="77777777" w:rsidR="00973017" w:rsidRDefault="00000000">
            <w:pPr>
              <w:rPr>
                <w:color w:val="000000"/>
                <w:sz w:val="20"/>
                <w:szCs w:val="20"/>
              </w:rPr>
            </w:pPr>
            <w:r>
              <w:rPr>
                <w:color w:val="000000"/>
                <w:sz w:val="20"/>
                <w:szCs w:val="20"/>
              </w:rPr>
              <w:t>Seminar</w:t>
            </w:r>
          </w:p>
        </w:tc>
        <w:tc>
          <w:tcPr>
            <w:tcW w:w="550" w:type="dxa"/>
          </w:tcPr>
          <w:p w14:paraId="1FE87AEA" w14:textId="77777777" w:rsidR="00973017" w:rsidRDefault="00000000">
            <w:pPr>
              <w:rPr>
                <w:color w:val="000000"/>
                <w:sz w:val="20"/>
                <w:szCs w:val="20"/>
              </w:rPr>
            </w:pPr>
            <w:r>
              <w:rPr>
                <w:b/>
                <w:color w:val="000000"/>
                <w:sz w:val="20"/>
                <w:szCs w:val="20"/>
              </w:rPr>
              <w:t>1</w:t>
            </w:r>
          </w:p>
        </w:tc>
        <w:tc>
          <w:tcPr>
            <w:tcW w:w="1665" w:type="dxa"/>
          </w:tcPr>
          <w:p w14:paraId="34C0216D" w14:textId="6A38E071" w:rsidR="00973017" w:rsidRPr="003A12F1" w:rsidRDefault="003A12F1">
            <w:pPr>
              <w:rPr>
                <w:color w:val="000000"/>
                <w:sz w:val="20"/>
                <w:szCs w:val="20"/>
              </w:rPr>
            </w:pPr>
            <w:r w:rsidRPr="003A12F1">
              <w:rPr>
                <w:color w:val="000000"/>
                <w:sz w:val="20"/>
                <w:szCs w:val="20"/>
              </w:rPr>
              <w:t>Laborator/lucrări practice</w:t>
            </w:r>
          </w:p>
        </w:tc>
        <w:tc>
          <w:tcPr>
            <w:tcW w:w="450" w:type="dxa"/>
          </w:tcPr>
          <w:p w14:paraId="49CF11D6" w14:textId="6FAFFF4C" w:rsidR="00973017" w:rsidRDefault="00973017">
            <w:pPr>
              <w:rPr>
                <w:color w:val="000000"/>
                <w:sz w:val="20"/>
                <w:szCs w:val="20"/>
              </w:rPr>
            </w:pPr>
          </w:p>
        </w:tc>
        <w:tc>
          <w:tcPr>
            <w:tcW w:w="832" w:type="dxa"/>
          </w:tcPr>
          <w:p w14:paraId="27EC2446" w14:textId="77777777" w:rsidR="00973017" w:rsidRDefault="00000000">
            <w:pPr>
              <w:rPr>
                <w:color w:val="000000"/>
                <w:sz w:val="20"/>
                <w:szCs w:val="20"/>
              </w:rPr>
            </w:pPr>
            <w:r>
              <w:rPr>
                <w:color w:val="000000"/>
                <w:sz w:val="20"/>
                <w:szCs w:val="20"/>
              </w:rPr>
              <w:t>Proiect</w:t>
            </w:r>
          </w:p>
        </w:tc>
        <w:tc>
          <w:tcPr>
            <w:tcW w:w="428" w:type="dxa"/>
          </w:tcPr>
          <w:p w14:paraId="293849A1" w14:textId="722976F2" w:rsidR="00973017" w:rsidRDefault="00973017">
            <w:pPr>
              <w:rPr>
                <w:color w:val="000000"/>
                <w:sz w:val="20"/>
                <w:szCs w:val="20"/>
              </w:rPr>
            </w:pPr>
          </w:p>
        </w:tc>
      </w:tr>
      <w:tr w:rsidR="00973017" w14:paraId="76328F7C" w14:textId="77777777" w:rsidTr="003A12F1">
        <w:trPr>
          <w:trHeight w:val="249"/>
        </w:trPr>
        <w:tc>
          <w:tcPr>
            <w:tcW w:w="3619" w:type="dxa"/>
          </w:tcPr>
          <w:p w14:paraId="524DFE24" w14:textId="77777777" w:rsidR="00973017" w:rsidRDefault="00000000">
            <w:pPr>
              <w:rPr>
                <w:color w:val="000000"/>
                <w:sz w:val="20"/>
                <w:szCs w:val="20"/>
              </w:rPr>
            </w:pPr>
            <w:r>
              <w:rPr>
                <w:color w:val="000000"/>
                <w:sz w:val="20"/>
                <w:szCs w:val="20"/>
              </w:rPr>
              <w:t>I b) Totalul de ore pe semestru din planul de învăţământ</w:t>
            </w:r>
          </w:p>
        </w:tc>
        <w:tc>
          <w:tcPr>
            <w:tcW w:w="495" w:type="dxa"/>
          </w:tcPr>
          <w:p w14:paraId="151B90E9" w14:textId="77777777" w:rsidR="00973017" w:rsidRDefault="00000000">
            <w:pPr>
              <w:rPr>
                <w:color w:val="000000"/>
                <w:sz w:val="20"/>
                <w:szCs w:val="20"/>
              </w:rPr>
            </w:pPr>
            <w:r>
              <w:rPr>
                <w:b/>
                <w:color w:val="000000"/>
                <w:sz w:val="20"/>
                <w:szCs w:val="20"/>
              </w:rPr>
              <w:t>42</w:t>
            </w:r>
          </w:p>
        </w:tc>
        <w:tc>
          <w:tcPr>
            <w:tcW w:w="631" w:type="dxa"/>
          </w:tcPr>
          <w:p w14:paraId="5D92E859" w14:textId="77777777" w:rsidR="00973017" w:rsidRDefault="00000000">
            <w:pPr>
              <w:rPr>
                <w:color w:val="000000"/>
                <w:sz w:val="20"/>
                <w:szCs w:val="20"/>
              </w:rPr>
            </w:pPr>
            <w:r>
              <w:rPr>
                <w:color w:val="000000"/>
                <w:sz w:val="20"/>
                <w:szCs w:val="20"/>
              </w:rPr>
              <w:t>Curs</w:t>
            </w:r>
          </w:p>
        </w:tc>
        <w:tc>
          <w:tcPr>
            <w:tcW w:w="451" w:type="dxa"/>
          </w:tcPr>
          <w:p w14:paraId="67E896E4" w14:textId="77777777" w:rsidR="00973017" w:rsidRDefault="00000000">
            <w:pPr>
              <w:rPr>
                <w:color w:val="000000"/>
                <w:sz w:val="20"/>
                <w:szCs w:val="20"/>
              </w:rPr>
            </w:pPr>
            <w:r>
              <w:rPr>
                <w:b/>
                <w:color w:val="000000"/>
                <w:sz w:val="20"/>
                <w:szCs w:val="20"/>
              </w:rPr>
              <w:t>28</w:t>
            </w:r>
          </w:p>
        </w:tc>
        <w:tc>
          <w:tcPr>
            <w:tcW w:w="972" w:type="dxa"/>
          </w:tcPr>
          <w:p w14:paraId="60F18CA2" w14:textId="77777777" w:rsidR="00973017" w:rsidRDefault="00000000">
            <w:pPr>
              <w:rPr>
                <w:color w:val="000000"/>
                <w:sz w:val="20"/>
                <w:szCs w:val="20"/>
              </w:rPr>
            </w:pPr>
            <w:r>
              <w:rPr>
                <w:color w:val="000000"/>
                <w:sz w:val="20"/>
                <w:szCs w:val="20"/>
              </w:rPr>
              <w:t>Seminar</w:t>
            </w:r>
          </w:p>
        </w:tc>
        <w:tc>
          <w:tcPr>
            <w:tcW w:w="550" w:type="dxa"/>
          </w:tcPr>
          <w:p w14:paraId="2DACFA98" w14:textId="551F8E8E" w:rsidR="00973017" w:rsidRDefault="00057C52">
            <w:pPr>
              <w:rPr>
                <w:color w:val="000000"/>
                <w:sz w:val="20"/>
                <w:szCs w:val="20"/>
              </w:rPr>
            </w:pPr>
            <w:r>
              <w:rPr>
                <w:b/>
                <w:color w:val="000000"/>
                <w:sz w:val="20"/>
                <w:szCs w:val="20"/>
              </w:rPr>
              <w:t>14</w:t>
            </w:r>
          </w:p>
        </w:tc>
        <w:tc>
          <w:tcPr>
            <w:tcW w:w="1665" w:type="dxa"/>
          </w:tcPr>
          <w:p w14:paraId="60166798" w14:textId="22B18F65" w:rsidR="00973017" w:rsidRPr="003A12F1" w:rsidRDefault="003A12F1">
            <w:pPr>
              <w:rPr>
                <w:color w:val="000000"/>
                <w:sz w:val="20"/>
                <w:szCs w:val="20"/>
              </w:rPr>
            </w:pPr>
            <w:r w:rsidRPr="003A12F1">
              <w:rPr>
                <w:color w:val="000000"/>
                <w:sz w:val="20"/>
                <w:szCs w:val="20"/>
              </w:rPr>
              <w:t>Laborator/lucrări practice</w:t>
            </w:r>
          </w:p>
        </w:tc>
        <w:tc>
          <w:tcPr>
            <w:tcW w:w="450" w:type="dxa"/>
          </w:tcPr>
          <w:p w14:paraId="56910BE8" w14:textId="4DE20011" w:rsidR="00973017" w:rsidRDefault="00973017">
            <w:pPr>
              <w:rPr>
                <w:color w:val="000000"/>
                <w:sz w:val="20"/>
                <w:szCs w:val="20"/>
              </w:rPr>
            </w:pPr>
          </w:p>
        </w:tc>
        <w:tc>
          <w:tcPr>
            <w:tcW w:w="832" w:type="dxa"/>
          </w:tcPr>
          <w:p w14:paraId="1582AD62" w14:textId="77777777" w:rsidR="00973017" w:rsidRDefault="00000000">
            <w:pPr>
              <w:rPr>
                <w:color w:val="000000"/>
                <w:sz w:val="20"/>
                <w:szCs w:val="20"/>
              </w:rPr>
            </w:pPr>
            <w:r>
              <w:rPr>
                <w:color w:val="000000"/>
                <w:sz w:val="20"/>
                <w:szCs w:val="20"/>
              </w:rPr>
              <w:t>Proiect</w:t>
            </w:r>
          </w:p>
        </w:tc>
        <w:tc>
          <w:tcPr>
            <w:tcW w:w="428" w:type="dxa"/>
          </w:tcPr>
          <w:p w14:paraId="514243DE" w14:textId="3BC51BE6" w:rsidR="00973017" w:rsidRDefault="00973017">
            <w:pPr>
              <w:rPr>
                <w:color w:val="000000"/>
                <w:sz w:val="20"/>
                <w:szCs w:val="20"/>
              </w:rPr>
            </w:pPr>
          </w:p>
        </w:tc>
      </w:tr>
    </w:tbl>
    <w:p w14:paraId="0CB78136" w14:textId="77777777" w:rsidR="00973017" w:rsidRDefault="00973017">
      <w:pPr>
        <w:rPr>
          <w:color w:val="000000"/>
          <w:sz w:val="20"/>
          <w:szCs w:val="20"/>
        </w:rPr>
      </w:pPr>
    </w:p>
    <w:tbl>
      <w:tblPr>
        <w:tblStyle w:val="a2"/>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272"/>
      </w:tblGrid>
      <w:tr w:rsidR="00973017" w14:paraId="7D35DBAD" w14:textId="77777777" w:rsidTr="003A12F1">
        <w:trPr>
          <w:trHeight w:val="226"/>
        </w:trPr>
        <w:tc>
          <w:tcPr>
            <w:tcW w:w="8821" w:type="dxa"/>
          </w:tcPr>
          <w:p w14:paraId="76E49D26" w14:textId="77777777" w:rsidR="00973017" w:rsidRDefault="00000000">
            <w:pPr>
              <w:rPr>
                <w:color w:val="000000"/>
                <w:sz w:val="20"/>
                <w:szCs w:val="20"/>
              </w:rPr>
            </w:pPr>
            <w:r>
              <w:rPr>
                <w:color w:val="000000"/>
                <w:sz w:val="20"/>
                <w:szCs w:val="20"/>
              </w:rPr>
              <w:t>II Distribuţia fondului de timp pe semestru:</w:t>
            </w:r>
          </w:p>
        </w:tc>
        <w:tc>
          <w:tcPr>
            <w:tcW w:w="1272" w:type="dxa"/>
          </w:tcPr>
          <w:p w14:paraId="3B6DC546" w14:textId="1F08DA44" w:rsidR="00973017" w:rsidRDefault="000A54F8">
            <w:pPr>
              <w:jc w:val="center"/>
              <w:rPr>
                <w:sz w:val="20"/>
                <w:szCs w:val="20"/>
              </w:rPr>
            </w:pPr>
            <w:r>
              <w:rPr>
                <w:b/>
                <w:sz w:val="20"/>
                <w:szCs w:val="20"/>
              </w:rPr>
              <w:t>56 ore</w:t>
            </w:r>
          </w:p>
        </w:tc>
      </w:tr>
      <w:tr w:rsidR="00973017" w14:paraId="6880CA9F" w14:textId="77777777" w:rsidTr="003A12F1">
        <w:trPr>
          <w:trHeight w:val="185"/>
        </w:trPr>
        <w:tc>
          <w:tcPr>
            <w:tcW w:w="8821" w:type="dxa"/>
          </w:tcPr>
          <w:p w14:paraId="16398678" w14:textId="77777777" w:rsidR="00973017" w:rsidRDefault="00000000">
            <w:pPr>
              <w:ind w:left="360"/>
              <w:rPr>
                <w:color w:val="000000"/>
                <w:sz w:val="20"/>
                <w:szCs w:val="20"/>
              </w:rPr>
            </w:pPr>
            <w:r>
              <w:rPr>
                <w:color w:val="000000"/>
                <w:sz w:val="20"/>
                <w:szCs w:val="20"/>
              </w:rPr>
              <w:t>II a) Studiul după manual, suport de curs, bibliografie şi notiţe</w:t>
            </w:r>
          </w:p>
        </w:tc>
        <w:tc>
          <w:tcPr>
            <w:tcW w:w="1272" w:type="dxa"/>
          </w:tcPr>
          <w:p w14:paraId="37E85E92" w14:textId="77777777" w:rsidR="00973017" w:rsidRDefault="00000000">
            <w:pPr>
              <w:jc w:val="center"/>
              <w:rPr>
                <w:sz w:val="20"/>
                <w:szCs w:val="20"/>
              </w:rPr>
            </w:pPr>
            <w:r>
              <w:rPr>
                <w:b/>
                <w:sz w:val="20"/>
                <w:szCs w:val="20"/>
              </w:rPr>
              <w:t>27</w:t>
            </w:r>
          </w:p>
        </w:tc>
      </w:tr>
      <w:tr w:rsidR="00973017" w14:paraId="224B5BC6" w14:textId="77777777" w:rsidTr="003A12F1">
        <w:trPr>
          <w:trHeight w:val="231"/>
        </w:trPr>
        <w:tc>
          <w:tcPr>
            <w:tcW w:w="8821" w:type="dxa"/>
          </w:tcPr>
          <w:p w14:paraId="2FEA2FD2" w14:textId="77777777" w:rsidR="00973017" w:rsidRDefault="00000000">
            <w:pPr>
              <w:ind w:left="360"/>
              <w:rPr>
                <w:color w:val="000000"/>
                <w:sz w:val="20"/>
                <w:szCs w:val="20"/>
              </w:rPr>
            </w:pPr>
            <w:r>
              <w:rPr>
                <w:color w:val="000000"/>
                <w:sz w:val="20"/>
                <w:szCs w:val="20"/>
              </w:rPr>
              <w:t>II b) Documentare suplimentară în bibliotecă, pe platformele electronice de specialitate şi pe teren</w:t>
            </w:r>
          </w:p>
        </w:tc>
        <w:tc>
          <w:tcPr>
            <w:tcW w:w="1272" w:type="dxa"/>
          </w:tcPr>
          <w:p w14:paraId="46396102" w14:textId="77777777" w:rsidR="00973017" w:rsidRDefault="00000000">
            <w:pPr>
              <w:jc w:val="center"/>
              <w:rPr>
                <w:sz w:val="20"/>
                <w:szCs w:val="20"/>
              </w:rPr>
            </w:pPr>
            <w:r>
              <w:rPr>
                <w:b/>
                <w:sz w:val="20"/>
                <w:szCs w:val="20"/>
              </w:rPr>
              <w:t>10</w:t>
            </w:r>
          </w:p>
        </w:tc>
      </w:tr>
      <w:tr w:rsidR="00973017" w14:paraId="6CF1E058" w14:textId="77777777" w:rsidTr="003A12F1">
        <w:trPr>
          <w:trHeight w:val="277"/>
        </w:trPr>
        <w:tc>
          <w:tcPr>
            <w:tcW w:w="8821" w:type="dxa"/>
          </w:tcPr>
          <w:p w14:paraId="400C90CC" w14:textId="77777777" w:rsidR="00973017" w:rsidRDefault="00000000">
            <w:pPr>
              <w:ind w:left="360"/>
              <w:rPr>
                <w:color w:val="000000"/>
                <w:sz w:val="20"/>
                <w:szCs w:val="20"/>
              </w:rPr>
            </w:pPr>
            <w:r>
              <w:rPr>
                <w:color w:val="000000"/>
                <w:sz w:val="20"/>
                <w:szCs w:val="20"/>
              </w:rPr>
              <w:t>II c) Pregătire seminarii/laboratoare, teme, referate, portofolii şi eseuri</w:t>
            </w:r>
          </w:p>
        </w:tc>
        <w:tc>
          <w:tcPr>
            <w:tcW w:w="1272" w:type="dxa"/>
          </w:tcPr>
          <w:p w14:paraId="3D1BC218" w14:textId="42DDB1FD" w:rsidR="00973017" w:rsidRDefault="00000000">
            <w:pPr>
              <w:jc w:val="center"/>
              <w:rPr>
                <w:sz w:val="20"/>
                <w:szCs w:val="20"/>
              </w:rPr>
            </w:pPr>
            <w:r>
              <w:rPr>
                <w:b/>
                <w:sz w:val="20"/>
                <w:szCs w:val="20"/>
              </w:rPr>
              <w:t>1</w:t>
            </w:r>
            <w:r w:rsidR="000A54F8">
              <w:rPr>
                <w:b/>
                <w:sz w:val="20"/>
                <w:szCs w:val="20"/>
              </w:rPr>
              <w:t>9</w:t>
            </w:r>
          </w:p>
        </w:tc>
      </w:tr>
      <w:tr w:rsidR="00973017" w14:paraId="0BFF6137" w14:textId="77777777" w:rsidTr="003A12F1">
        <w:trPr>
          <w:trHeight w:val="226"/>
        </w:trPr>
        <w:tc>
          <w:tcPr>
            <w:tcW w:w="8821" w:type="dxa"/>
          </w:tcPr>
          <w:p w14:paraId="163870B4" w14:textId="77777777" w:rsidR="00973017" w:rsidRDefault="00000000">
            <w:pPr>
              <w:ind w:left="360"/>
              <w:rPr>
                <w:color w:val="000000"/>
                <w:sz w:val="20"/>
                <w:szCs w:val="20"/>
              </w:rPr>
            </w:pPr>
            <w:r>
              <w:rPr>
                <w:color w:val="000000"/>
                <w:sz w:val="20"/>
                <w:szCs w:val="20"/>
              </w:rPr>
              <w:t xml:space="preserve">II d) Tutoriat </w:t>
            </w:r>
          </w:p>
        </w:tc>
        <w:tc>
          <w:tcPr>
            <w:tcW w:w="1272" w:type="dxa"/>
          </w:tcPr>
          <w:p w14:paraId="0E48700D" w14:textId="77777777" w:rsidR="00973017" w:rsidRDefault="00973017">
            <w:pPr>
              <w:jc w:val="center"/>
              <w:rPr>
                <w:sz w:val="20"/>
                <w:szCs w:val="20"/>
              </w:rPr>
            </w:pPr>
          </w:p>
        </w:tc>
      </w:tr>
      <w:tr w:rsidR="00973017" w14:paraId="625CD067" w14:textId="77777777" w:rsidTr="003A12F1">
        <w:trPr>
          <w:trHeight w:val="226"/>
        </w:trPr>
        <w:tc>
          <w:tcPr>
            <w:tcW w:w="8821" w:type="dxa"/>
          </w:tcPr>
          <w:p w14:paraId="5F414130" w14:textId="77777777" w:rsidR="00973017" w:rsidRDefault="00000000">
            <w:pPr>
              <w:rPr>
                <w:color w:val="000000"/>
                <w:sz w:val="20"/>
                <w:szCs w:val="20"/>
              </w:rPr>
            </w:pPr>
            <w:r>
              <w:rPr>
                <w:color w:val="000000"/>
                <w:sz w:val="20"/>
                <w:szCs w:val="20"/>
              </w:rPr>
              <w:t>III Examinări</w:t>
            </w:r>
          </w:p>
        </w:tc>
        <w:tc>
          <w:tcPr>
            <w:tcW w:w="1272" w:type="dxa"/>
          </w:tcPr>
          <w:p w14:paraId="656EAFD8" w14:textId="40690600" w:rsidR="00973017" w:rsidRDefault="000A54F8">
            <w:pPr>
              <w:jc w:val="center"/>
              <w:rPr>
                <w:sz w:val="20"/>
                <w:szCs w:val="20"/>
              </w:rPr>
            </w:pPr>
            <w:r>
              <w:rPr>
                <w:b/>
                <w:sz w:val="20"/>
                <w:szCs w:val="20"/>
              </w:rPr>
              <w:t>2</w:t>
            </w:r>
          </w:p>
        </w:tc>
      </w:tr>
      <w:tr w:rsidR="00973017" w14:paraId="673539EE" w14:textId="77777777" w:rsidTr="003A12F1">
        <w:trPr>
          <w:trHeight w:val="226"/>
        </w:trPr>
        <w:tc>
          <w:tcPr>
            <w:tcW w:w="8821" w:type="dxa"/>
            <w:tcBorders>
              <w:bottom w:val="single" w:sz="4" w:space="0" w:color="000000"/>
            </w:tcBorders>
          </w:tcPr>
          <w:p w14:paraId="1DB3DE94" w14:textId="77777777" w:rsidR="00973017" w:rsidRDefault="00000000">
            <w:pPr>
              <w:rPr>
                <w:color w:val="000000"/>
                <w:sz w:val="20"/>
                <w:szCs w:val="20"/>
              </w:rPr>
            </w:pPr>
            <w:r>
              <w:rPr>
                <w:color w:val="000000"/>
                <w:sz w:val="20"/>
                <w:szCs w:val="20"/>
              </w:rPr>
              <w:t>IV Alte activităţi (precizaţi):</w:t>
            </w:r>
          </w:p>
        </w:tc>
        <w:tc>
          <w:tcPr>
            <w:tcW w:w="1272" w:type="dxa"/>
            <w:tcBorders>
              <w:bottom w:val="single" w:sz="4" w:space="0" w:color="000000"/>
            </w:tcBorders>
          </w:tcPr>
          <w:p w14:paraId="186EA178" w14:textId="77777777" w:rsidR="00973017" w:rsidRDefault="00000000">
            <w:pPr>
              <w:jc w:val="center"/>
              <w:rPr>
                <w:color w:val="000000"/>
                <w:sz w:val="20"/>
                <w:szCs w:val="20"/>
              </w:rPr>
            </w:pPr>
            <w:r>
              <w:rPr>
                <w:b/>
                <w:color w:val="000000"/>
                <w:sz w:val="20"/>
                <w:szCs w:val="20"/>
              </w:rPr>
              <w:t>-</w:t>
            </w:r>
          </w:p>
        </w:tc>
      </w:tr>
    </w:tbl>
    <w:p w14:paraId="7FFC4848" w14:textId="77777777" w:rsidR="00973017" w:rsidRDefault="00973017">
      <w:pPr>
        <w:rPr>
          <w:color w:val="000000"/>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973017" w14:paraId="4CF9EA66" w14:textId="77777777">
        <w:trPr>
          <w:trHeight w:val="226"/>
        </w:trPr>
        <w:tc>
          <w:tcPr>
            <w:tcW w:w="4219" w:type="dxa"/>
          </w:tcPr>
          <w:p w14:paraId="0C6DF6C8" w14:textId="77777777" w:rsidR="00973017" w:rsidRDefault="00000000">
            <w:pPr>
              <w:rPr>
                <w:color w:val="000000"/>
                <w:sz w:val="20"/>
                <w:szCs w:val="20"/>
              </w:rPr>
            </w:pPr>
            <w:r>
              <w:rPr>
                <w:color w:val="000000"/>
                <w:sz w:val="20"/>
                <w:szCs w:val="20"/>
              </w:rPr>
              <w:t>Total ore studiu individual II (a+b+c+d)</w:t>
            </w:r>
          </w:p>
        </w:tc>
        <w:tc>
          <w:tcPr>
            <w:tcW w:w="701" w:type="dxa"/>
          </w:tcPr>
          <w:p w14:paraId="71A11D9C" w14:textId="77777777" w:rsidR="00973017" w:rsidRDefault="00000000">
            <w:pPr>
              <w:jc w:val="center"/>
              <w:rPr>
                <w:color w:val="000000"/>
                <w:sz w:val="20"/>
                <w:szCs w:val="20"/>
              </w:rPr>
            </w:pPr>
            <w:r>
              <w:rPr>
                <w:b/>
                <w:color w:val="000000"/>
                <w:sz w:val="20"/>
                <w:szCs w:val="20"/>
              </w:rPr>
              <w:t>56</w:t>
            </w:r>
          </w:p>
        </w:tc>
      </w:tr>
      <w:tr w:rsidR="00973017" w14:paraId="4D08D22D" w14:textId="77777777">
        <w:trPr>
          <w:trHeight w:val="226"/>
        </w:trPr>
        <w:tc>
          <w:tcPr>
            <w:tcW w:w="4219" w:type="dxa"/>
          </w:tcPr>
          <w:p w14:paraId="2AA2274B" w14:textId="77777777" w:rsidR="00973017" w:rsidRDefault="00000000">
            <w:pPr>
              <w:rPr>
                <w:color w:val="000000"/>
                <w:sz w:val="20"/>
                <w:szCs w:val="20"/>
              </w:rPr>
            </w:pPr>
            <w:r>
              <w:rPr>
                <w:color w:val="000000"/>
                <w:sz w:val="20"/>
                <w:szCs w:val="20"/>
              </w:rPr>
              <w:t>Total ore pe semestru (Ib+II+III+IV)</w:t>
            </w:r>
          </w:p>
        </w:tc>
        <w:tc>
          <w:tcPr>
            <w:tcW w:w="701" w:type="dxa"/>
          </w:tcPr>
          <w:p w14:paraId="29CA32BA" w14:textId="77777777" w:rsidR="00973017" w:rsidRDefault="00000000">
            <w:pPr>
              <w:jc w:val="center"/>
              <w:rPr>
                <w:color w:val="000000"/>
                <w:sz w:val="20"/>
                <w:szCs w:val="20"/>
              </w:rPr>
            </w:pPr>
            <w:r>
              <w:rPr>
                <w:b/>
                <w:color w:val="000000"/>
                <w:sz w:val="20"/>
                <w:szCs w:val="20"/>
              </w:rPr>
              <w:t>100</w:t>
            </w:r>
          </w:p>
        </w:tc>
      </w:tr>
      <w:tr w:rsidR="00973017" w14:paraId="2DFEA604" w14:textId="77777777">
        <w:trPr>
          <w:trHeight w:val="226"/>
        </w:trPr>
        <w:tc>
          <w:tcPr>
            <w:tcW w:w="4219" w:type="dxa"/>
          </w:tcPr>
          <w:p w14:paraId="6673E28F" w14:textId="77777777" w:rsidR="00973017" w:rsidRDefault="00000000">
            <w:pPr>
              <w:rPr>
                <w:color w:val="000000"/>
                <w:sz w:val="20"/>
                <w:szCs w:val="20"/>
              </w:rPr>
            </w:pPr>
            <w:r>
              <w:rPr>
                <w:color w:val="000000"/>
                <w:sz w:val="20"/>
                <w:szCs w:val="20"/>
              </w:rPr>
              <w:t>Numărul de credite</w:t>
            </w:r>
          </w:p>
        </w:tc>
        <w:tc>
          <w:tcPr>
            <w:tcW w:w="701" w:type="dxa"/>
          </w:tcPr>
          <w:p w14:paraId="06C77C77" w14:textId="77777777" w:rsidR="00973017" w:rsidRDefault="00000000">
            <w:pPr>
              <w:jc w:val="center"/>
              <w:rPr>
                <w:color w:val="000000"/>
                <w:sz w:val="20"/>
                <w:szCs w:val="20"/>
              </w:rPr>
            </w:pPr>
            <w:r>
              <w:rPr>
                <w:b/>
                <w:color w:val="000000"/>
                <w:sz w:val="20"/>
                <w:szCs w:val="20"/>
              </w:rPr>
              <w:t>4</w:t>
            </w:r>
          </w:p>
        </w:tc>
      </w:tr>
    </w:tbl>
    <w:p w14:paraId="1D33B78E" w14:textId="77777777" w:rsidR="00973017" w:rsidRDefault="00973017">
      <w:pPr>
        <w:ind w:left="360"/>
        <w:rPr>
          <w:color w:val="000000"/>
          <w:sz w:val="20"/>
          <w:szCs w:val="20"/>
        </w:rPr>
      </w:pPr>
    </w:p>
    <w:p w14:paraId="64157CBA" w14:textId="77777777" w:rsidR="00973017" w:rsidRDefault="00000000">
      <w:pPr>
        <w:numPr>
          <w:ilvl w:val="0"/>
          <w:numId w:val="1"/>
        </w:numPr>
        <w:rPr>
          <w:color w:val="000000"/>
          <w:sz w:val="20"/>
          <w:szCs w:val="20"/>
        </w:rPr>
      </w:pPr>
      <w:r>
        <w:rPr>
          <w:b/>
          <w:color w:val="000000"/>
          <w:sz w:val="20"/>
          <w:szCs w:val="20"/>
        </w:rPr>
        <w:t xml:space="preserve">Precondiţii </w:t>
      </w:r>
      <w:r>
        <w:rPr>
          <w:color w:val="000000"/>
          <w:sz w:val="20"/>
          <w:szCs w:val="20"/>
        </w:rPr>
        <w:t>(acolo unde este cazul)</w:t>
      </w:r>
    </w:p>
    <w:tbl>
      <w:tblPr>
        <w:tblStyle w:val="a4"/>
        <w:tblW w:w="101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941"/>
      </w:tblGrid>
      <w:tr w:rsidR="00973017" w14:paraId="438CEBF5" w14:textId="77777777" w:rsidTr="003A12F1">
        <w:tc>
          <w:tcPr>
            <w:tcW w:w="1242" w:type="dxa"/>
          </w:tcPr>
          <w:p w14:paraId="275EE9FA" w14:textId="77777777" w:rsidR="00973017" w:rsidRDefault="00000000">
            <w:pPr>
              <w:rPr>
                <w:color w:val="000000"/>
                <w:sz w:val="20"/>
                <w:szCs w:val="20"/>
              </w:rPr>
            </w:pPr>
            <w:r>
              <w:rPr>
                <w:color w:val="000000"/>
                <w:sz w:val="20"/>
                <w:szCs w:val="20"/>
              </w:rPr>
              <w:t>Curriculum</w:t>
            </w:r>
          </w:p>
        </w:tc>
        <w:tc>
          <w:tcPr>
            <w:tcW w:w="8941" w:type="dxa"/>
          </w:tcPr>
          <w:p w14:paraId="7F42DFB4" w14:textId="77777777" w:rsidR="00973017" w:rsidRDefault="00000000">
            <w:pPr>
              <w:numPr>
                <w:ilvl w:val="0"/>
                <w:numId w:val="5"/>
              </w:numPr>
              <w:ind w:left="459" w:hanging="283"/>
              <w:rPr>
                <w:color w:val="000000"/>
                <w:sz w:val="20"/>
                <w:szCs w:val="20"/>
              </w:rPr>
            </w:pPr>
            <w:r>
              <w:rPr>
                <w:color w:val="000000"/>
                <w:sz w:val="20"/>
                <w:szCs w:val="20"/>
              </w:rPr>
              <w:t>-</w:t>
            </w:r>
          </w:p>
        </w:tc>
      </w:tr>
      <w:tr w:rsidR="00973017" w14:paraId="30A5C772" w14:textId="77777777" w:rsidTr="003A12F1">
        <w:tc>
          <w:tcPr>
            <w:tcW w:w="1242" w:type="dxa"/>
          </w:tcPr>
          <w:p w14:paraId="104501AE" w14:textId="77777777" w:rsidR="00973017" w:rsidRDefault="00000000">
            <w:pPr>
              <w:rPr>
                <w:color w:val="000000"/>
                <w:sz w:val="20"/>
                <w:szCs w:val="20"/>
              </w:rPr>
            </w:pPr>
            <w:r>
              <w:rPr>
                <w:color w:val="000000"/>
                <w:sz w:val="20"/>
                <w:szCs w:val="20"/>
              </w:rPr>
              <w:t>Competenţe</w:t>
            </w:r>
          </w:p>
        </w:tc>
        <w:tc>
          <w:tcPr>
            <w:tcW w:w="8941" w:type="dxa"/>
          </w:tcPr>
          <w:p w14:paraId="425E245C" w14:textId="77777777" w:rsidR="00973017" w:rsidRDefault="00000000">
            <w:pPr>
              <w:numPr>
                <w:ilvl w:val="0"/>
                <w:numId w:val="4"/>
              </w:numPr>
              <w:ind w:left="459" w:hanging="283"/>
              <w:rPr>
                <w:color w:val="000000"/>
                <w:sz w:val="20"/>
                <w:szCs w:val="20"/>
              </w:rPr>
            </w:pPr>
            <w:r>
              <w:rPr>
                <w:color w:val="000000"/>
                <w:sz w:val="20"/>
                <w:szCs w:val="20"/>
              </w:rPr>
              <w:t>-</w:t>
            </w:r>
          </w:p>
        </w:tc>
      </w:tr>
    </w:tbl>
    <w:p w14:paraId="62E13B13" w14:textId="77777777" w:rsidR="00973017" w:rsidRDefault="00973017">
      <w:pPr>
        <w:ind w:left="360"/>
        <w:rPr>
          <w:color w:val="000000"/>
          <w:sz w:val="20"/>
          <w:szCs w:val="20"/>
        </w:rPr>
      </w:pPr>
    </w:p>
    <w:p w14:paraId="75A43FDC" w14:textId="77777777" w:rsidR="00973017" w:rsidRDefault="00000000">
      <w:pPr>
        <w:numPr>
          <w:ilvl w:val="0"/>
          <w:numId w:val="1"/>
        </w:numPr>
        <w:rPr>
          <w:color w:val="000000"/>
          <w:sz w:val="20"/>
          <w:szCs w:val="20"/>
        </w:rPr>
      </w:pPr>
      <w:r>
        <w:rPr>
          <w:b/>
          <w:color w:val="000000"/>
          <w:sz w:val="20"/>
          <w:szCs w:val="20"/>
        </w:rPr>
        <w:t>Condiţii</w:t>
      </w:r>
      <w:r>
        <w:rPr>
          <w:color w:val="000000"/>
          <w:sz w:val="20"/>
          <w:szCs w:val="20"/>
        </w:rPr>
        <w:t xml:space="preserve"> (acolo unde este cazul)</w:t>
      </w:r>
    </w:p>
    <w:tbl>
      <w:tblPr>
        <w:tblStyle w:val="a5"/>
        <w:tblW w:w="101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7"/>
        <w:gridCol w:w="1586"/>
        <w:gridCol w:w="7200"/>
      </w:tblGrid>
      <w:tr w:rsidR="00973017" w14:paraId="422E45D3" w14:textId="77777777" w:rsidTr="003A12F1">
        <w:tc>
          <w:tcPr>
            <w:tcW w:w="2983" w:type="dxa"/>
            <w:gridSpan w:val="2"/>
          </w:tcPr>
          <w:p w14:paraId="3932D3B5" w14:textId="77777777" w:rsidR="00973017" w:rsidRDefault="00000000">
            <w:pPr>
              <w:rPr>
                <w:color w:val="000000"/>
                <w:sz w:val="20"/>
                <w:szCs w:val="20"/>
              </w:rPr>
            </w:pPr>
            <w:r>
              <w:rPr>
                <w:color w:val="000000"/>
                <w:sz w:val="20"/>
                <w:szCs w:val="20"/>
              </w:rPr>
              <w:t xml:space="preserve"> Desfăşurare a cursului</w:t>
            </w:r>
          </w:p>
        </w:tc>
        <w:tc>
          <w:tcPr>
            <w:tcW w:w="7200" w:type="dxa"/>
          </w:tcPr>
          <w:p w14:paraId="6DF09919" w14:textId="77777777" w:rsidR="00973017" w:rsidRDefault="00000000">
            <w:pPr>
              <w:numPr>
                <w:ilvl w:val="0"/>
                <w:numId w:val="2"/>
              </w:numPr>
              <w:ind w:left="162" w:hanging="162"/>
              <w:rPr>
                <w:color w:val="000000"/>
                <w:sz w:val="20"/>
                <w:szCs w:val="20"/>
              </w:rPr>
            </w:pPr>
            <w:r>
              <w:rPr>
                <w:color w:val="000000"/>
                <w:sz w:val="20"/>
                <w:szCs w:val="20"/>
              </w:rPr>
              <w:t>Laptop, ecran de proiecție, videoproiector</w:t>
            </w:r>
          </w:p>
        </w:tc>
      </w:tr>
      <w:tr w:rsidR="00973017" w14:paraId="5906BF7C" w14:textId="77777777" w:rsidTr="003A12F1">
        <w:trPr>
          <w:cantSplit/>
        </w:trPr>
        <w:tc>
          <w:tcPr>
            <w:tcW w:w="1397" w:type="dxa"/>
            <w:vMerge w:val="restart"/>
          </w:tcPr>
          <w:p w14:paraId="04397F4E" w14:textId="77777777" w:rsidR="00973017" w:rsidRDefault="00000000">
            <w:pPr>
              <w:rPr>
                <w:color w:val="000000"/>
                <w:sz w:val="20"/>
                <w:szCs w:val="20"/>
              </w:rPr>
            </w:pPr>
            <w:r>
              <w:rPr>
                <w:color w:val="000000"/>
                <w:sz w:val="20"/>
                <w:szCs w:val="20"/>
              </w:rPr>
              <w:t>Desfăşurare aplicaţii</w:t>
            </w:r>
          </w:p>
        </w:tc>
        <w:tc>
          <w:tcPr>
            <w:tcW w:w="1586" w:type="dxa"/>
          </w:tcPr>
          <w:p w14:paraId="2CD58A09" w14:textId="77777777" w:rsidR="00973017" w:rsidRDefault="00000000">
            <w:pPr>
              <w:rPr>
                <w:color w:val="000000"/>
                <w:sz w:val="20"/>
                <w:szCs w:val="20"/>
              </w:rPr>
            </w:pPr>
            <w:r>
              <w:rPr>
                <w:color w:val="000000"/>
                <w:sz w:val="20"/>
                <w:szCs w:val="20"/>
              </w:rPr>
              <w:t>Seminar</w:t>
            </w:r>
          </w:p>
        </w:tc>
        <w:tc>
          <w:tcPr>
            <w:tcW w:w="7200" w:type="dxa"/>
          </w:tcPr>
          <w:p w14:paraId="171D45AD" w14:textId="77777777" w:rsidR="00973017" w:rsidRDefault="00000000">
            <w:pPr>
              <w:numPr>
                <w:ilvl w:val="0"/>
                <w:numId w:val="2"/>
              </w:numPr>
              <w:ind w:left="162" w:hanging="162"/>
              <w:rPr>
                <w:color w:val="000000"/>
                <w:sz w:val="20"/>
                <w:szCs w:val="20"/>
              </w:rPr>
            </w:pPr>
            <w:r>
              <w:rPr>
                <w:color w:val="000000"/>
                <w:sz w:val="20"/>
                <w:szCs w:val="20"/>
              </w:rPr>
              <w:t>Laptop, ecran de proiecție, videoproiector</w:t>
            </w:r>
          </w:p>
        </w:tc>
      </w:tr>
      <w:tr w:rsidR="00973017" w14:paraId="00C838F3" w14:textId="77777777" w:rsidTr="003A12F1">
        <w:trPr>
          <w:cantSplit/>
        </w:trPr>
        <w:tc>
          <w:tcPr>
            <w:tcW w:w="1397" w:type="dxa"/>
            <w:vMerge/>
          </w:tcPr>
          <w:p w14:paraId="72ECD661" w14:textId="77777777" w:rsidR="00973017" w:rsidRDefault="00973017">
            <w:pPr>
              <w:widowControl w:val="0"/>
              <w:pBdr>
                <w:top w:val="nil"/>
                <w:left w:val="nil"/>
                <w:bottom w:val="nil"/>
                <w:right w:val="nil"/>
                <w:between w:val="nil"/>
              </w:pBdr>
              <w:spacing w:line="276" w:lineRule="auto"/>
              <w:rPr>
                <w:color w:val="000000"/>
                <w:sz w:val="20"/>
                <w:szCs w:val="20"/>
              </w:rPr>
            </w:pPr>
          </w:p>
        </w:tc>
        <w:tc>
          <w:tcPr>
            <w:tcW w:w="1586" w:type="dxa"/>
          </w:tcPr>
          <w:p w14:paraId="02E93B62" w14:textId="12EB0227" w:rsidR="00973017" w:rsidRPr="003A12F1" w:rsidRDefault="003A12F1">
            <w:pPr>
              <w:rPr>
                <w:color w:val="000000"/>
                <w:sz w:val="20"/>
                <w:szCs w:val="20"/>
              </w:rPr>
            </w:pPr>
            <w:r w:rsidRPr="003A12F1">
              <w:rPr>
                <w:color w:val="000000"/>
                <w:sz w:val="20"/>
                <w:szCs w:val="20"/>
              </w:rPr>
              <w:t>Laborator/lucrări practice</w:t>
            </w:r>
          </w:p>
        </w:tc>
        <w:tc>
          <w:tcPr>
            <w:tcW w:w="7200" w:type="dxa"/>
          </w:tcPr>
          <w:p w14:paraId="4897C0B2" w14:textId="77777777" w:rsidR="00973017" w:rsidRDefault="00000000">
            <w:pPr>
              <w:numPr>
                <w:ilvl w:val="0"/>
                <w:numId w:val="2"/>
              </w:numPr>
              <w:ind w:left="162" w:hanging="162"/>
              <w:rPr>
                <w:color w:val="000000"/>
                <w:sz w:val="20"/>
                <w:szCs w:val="20"/>
              </w:rPr>
            </w:pPr>
            <w:r>
              <w:rPr>
                <w:color w:val="000000"/>
                <w:sz w:val="20"/>
                <w:szCs w:val="20"/>
              </w:rPr>
              <w:t>-</w:t>
            </w:r>
          </w:p>
        </w:tc>
      </w:tr>
      <w:tr w:rsidR="00973017" w14:paraId="4758E9A9" w14:textId="77777777" w:rsidTr="003A12F1">
        <w:trPr>
          <w:cantSplit/>
        </w:trPr>
        <w:tc>
          <w:tcPr>
            <w:tcW w:w="1397" w:type="dxa"/>
            <w:vMerge/>
          </w:tcPr>
          <w:p w14:paraId="1C3D62F3" w14:textId="77777777" w:rsidR="00973017" w:rsidRDefault="00973017">
            <w:pPr>
              <w:widowControl w:val="0"/>
              <w:pBdr>
                <w:top w:val="nil"/>
                <w:left w:val="nil"/>
                <w:bottom w:val="nil"/>
                <w:right w:val="nil"/>
                <w:between w:val="nil"/>
              </w:pBdr>
              <w:spacing w:line="276" w:lineRule="auto"/>
              <w:rPr>
                <w:color w:val="000000"/>
                <w:sz w:val="20"/>
                <w:szCs w:val="20"/>
              </w:rPr>
            </w:pPr>
          </w:p>
        </w:tc>
        <w:tc>
          <w:tcPr>
            <w:tcW w:w="1586" w:type="dxa"/>
          </w:tcPr>
          <w:p w14:paraId="7A09BF3E" w14:textId="77777777" w:rsidR="00973017" w:rsidRDefault="00000000">
            <w:pPr>
              <w:rPr>
                <w:color w:val="000000"/>
                <w:sz w:val="20"/>
                <w:szCs w:val="20"/>
              </w:rPr>
            </w:pPr>
            <w:r>
              <w:rPr>
                <w:color w:val="000000"/>
                <w:sz w:val="20"/>
                <w:szCs w:val="20"/>
              </w:rPr>
              <w:t>Proiect</w:t>
            </w:r>
          </w:p>
        </w:tc>
        <w:tc>
          <w:tcPr>
            <w:tcW w:w="7200" w:type="dxa"/>
          </w:tcPr>
          <w:p w14:paraId="62FAB75A" w14:textId="77777777" w:rsidR="00973017" w:rsidRDefault="00000000">
            <w:pPr>
              <w:numPr>
                <w:ilvl w:val="0"/>
                <w:numId w:val="2"/>
              </w:numPr>
              <w:ind w:left="162" w:hanging="162"/>
              <w:rPr>
                <w:color w:val="000000"/>
                <w:sz w:val="20"/>
                <w:szCs w:val="20"/>
              </w:rPr>
            </w:pPr>
            <w:r>
              <w:rPr>
                <w:color w:val="000000"/>
                <w:sz w:val="20"/>
                <w:szCs w:val="20"/>
              </w:rPr>
              <w:t>-</w:t>
            </w:r>
          </w:p>
        </w:tc>
      </w:tr>
    </w:tbl>
    <w:p w14:paraId="3908DCCD" w14:textId="77777777" w:rsidR="00973017" w:rsidRDefault="00973017">
      <w:pPr>
        <w:rPr>
          <w:color w:val="000000"/>
          <w:sz w:val="20"/>
          <w:szCs w:val="20"/>
        </w:rPr>
      </w:pPr>
    </w:p>
    <w:p w14:paraId="240B673C" w14:textId="77777777" w:rsidR="00973017" w:rsidRDefault="00000000">
      <w:pPr>
        <w:numPr>
          <w:ilvl w:val="0"/>
          <w:numId w:val="1"/>
        </w:numPr>
        <w:rPr>
          <w:color w:val="000000"/>
          <w:sz w:val="20"/>
          <w:szCs w:val="20"/>
        </w:rPr>
      </w:pPr>
      <w:r>
        <w:rPr>
          <w:b/>
          <w:color w:val="000000"/>
          <w:sz w:val="20"/>
          <w:szCs w:val="20"/>
        </w:rPr>
        <w:t xml:space="preserve">Competenţe specifice acumulate </w:t>
      </w:r>
    </w:p>
    <w:tbl>
      <w:tblPr>
        <w:tblStyle w:val="a6"/>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5"/>
        <w:gridCol w:w="8980"/>
      </w:tblGrid>
      <w:tr w:rsidR="00973017" w14:paraId="15E43B02" w14:textId="77777777">
        <w:tc>
          <w:tcPr>
            <w:tcW w:w="1205" w:type="dxa"/>
            <w:vAlign w:val="center"/>
          </w:tcPr>
          <w:p w14:paraId="64843C91" w14:textId="77777777" w:rsidR="00973017" w:rsidRDefault="00000000">
            <w:pPr>
              <w:jc w:val="center"/>
              <w:rPr>
                <w:color w:val="000000"/>
                <w:sz w:val="20"/>
                <w:szCs w:val="20"/>
              </w:rPr>
            </w:pPr>
            <w:r>
              <w:rPr>
                <w:color w:val="000000"/>
                <w:sz w:val="20"/>
                <w:szCs w:val="20"/>
              </w:rPr>
              <w:t>Competenţe profesionale</w:t>
            </w:r>
          </w:p>
        </w:tc>
        <w:tc>
          <w:tcPr>
            <w:tcW w:w="8980" w:type="dxa"/>
          </w:tcPr>
          <w:p w14:paraId="02764F9B" w14:textId="77777777" w:rsidR="00973017" w:rsidRDefault="008D4B0E" w:rsidP="008D4B0E">
            <w:pPr>
              <w:pStyle w:val="ListParagraph"/>
              <w:numPr>
                <w:ilvl w:val="0"/>
                <w:numId w:val="3"/>
              </w:numPr>
              <w:rPr>
                <w:sz w:val="20"/>
                <w:szCs w:val="20"/>
              </w:rPr>
            </w:pPr>
            <w:r w:rsidRPr="008D4B0E">
              <w:rPr>
                <w:sz w:val="20"/>
                <w:szCs w:val="20"/>
              </w:rPr>
              <w:t>CP1. Stabilește contacte cu autorități locale;</w:t>
            </w:r>
          </w:p>
          <w:p w14:paraId="04002DA8" w14:textId="109D5F1F" w:rsidR="008D4B0E" w:rsidRPr="008D4B0E" w:rsidRDefault="008D4B0E" w:rsidP="008D4B0E">
            <w:pPr>
              <w:pStyle w:val="ListParagraph"/>
              <w:numPr>
                <w:ilvl w:val="0"/>
                <w:numId w:val="3"/>
              </w:numPr>
              <w:rPr>
                <w:sz w:val="20"/>
                <w:szCs w:val="20"/>
              </w:rPr>
            </w:pPr>
            <w:r w:rsidRPr="008D4B0E">
              <w:rPr>
                <w:sz w:val="20"/>
                <w:szCs w:val="20"/>
              </w:rPr>
              <w:t>CP10. Utilizează tehnici de comunicare;</w:t>
            </w:r>
          </w:p>
        </w:tc>
      </w:tr>
      <w:tr w:rsidR="00973017" w14:paraId="1D393FF0" w14:textId="77777777">
        <w:tc>
          <w:tcPr>
            <w:tcW w:w="1205" w:type="dxa"/>
          </w:tcPr>
          <w:p w14:paraId="6FB87F4F" w14:textId="77777777" w:rsidR="00973017" w:rsidRDefault="00000000">
            <w:pPr>
              <w:jc w:val="center"/>
              <w:rPr>
                <w:color w:val="000000"/>
                <w:sz w:val="20"/>
                <w:szCs w:val="20"/>
              </w:rPr>
            </w:pPr>
            <w:r>
              <w:rPr>
                <w:color w:val="000000"/>
                <w:sz w:val="20"/>
                <w:szCs w:val="20"/>
              </w:rPr>
              <w:t>Competenţe transversale</w:t>
            </w:r>
          </w:p>
        </w:tc>
        <w:tc>
          <w:tcPr>
            <w:tcW w:w="8980" w:type="dxa"/>
          </w:tcPr>
          <w:p w14:paraId="47B0E2D8" w14:textId="77777777" w:rsidR="00973017" w:rsidRDefault="008D4B0E" w:rsidP="008D4B0E">
            <w:pPr>
              <w:numPr>
                <w:ilvl w:val="0"/>
                <w:numId w:val="6"/>
              </w:numPr>
              <w:tabs>
                <w:tab w:val="left" w:pos="216"/>
              </w:tabs>
              <w:rPr>
                <w:sz w:val="20"/>
                <w:szCs w:val="20"/>
              </w:rPr>
            </w:pPr>
            <w:r w:rsidRPr="008D4B0E">
              <w:rPr>
                <w:sz w:val="20"/>
                <w:szCs w:val="20"/>
              </w:rPr>
              <w:t>CT2. Lucrează în echipe;</w:t>
            </w:r>
          </w:p>
          <w:p w14:paraId="0A453CC6" w14:textId="002DBDA2" w:rsidR="008D4B0E" w:rsidRPr="002F61FD" w:rsidRDefault="008D4B0E" w:rsidP="008D4B0E">
            <w:pPr>
              <w:numPr>
                <w:ilvl w:val="0"/>
                <w:numId w:val="6"/>
              </w:numPr>
              <w:tabs>
                <w:tab w:val="left" w:pos="216"/>
              </w:tabs>
              <w:rPr>
                <w:sz w:val="20"/>
                <w:szCs w:val="20"/>
              </w:rPr>
            </w:pPr>
            <w:r w:rsidRPr="008D4B0E">
              <w:rPr>
                <w:sz w:val="20"/>
                <w:szCs w:val="20"/>
              </w:rPr>
              <w:t>CT3. Organizează informații, obiecte și resurse.</w:t>
            </w:r>
          </w:p>
        </w:tc>
      </w:tr>
    </w:tbl>
    <w:p w14:paraId="3856A305" w14:textId="77777777" w:rsidR="00973017" w:rsidRDefault="00973017">
      <w:pPr>
        <w:ind w:left="360"/>
        <w:rPr>
          <w:color w:val="000000"/>
          <w:sz w:val="20"/>
          <w:szCs w:val="20"/>
        </w:rPr>
      </w:pPr>
    </w:p>
    <w:p w14:paraId="6EB8BF92" w14:textId="77777777" w:rsidR="00973017" w:rsidRDefault="00000000">
      <w:pPr>
        <w:numPr>
          <w:ilvl w:val="0"/>
          <w:numId w:val="1"/>
        </w:numPr>
        <w:rPr>
          <w:color w:val="000000"/>
          <w:sz w:val="20"/>
          <w:szCs w:val="20"/>
        </w:rPr>
      </w:pPr>
      <w:r>
        <w:rPr>
          <w:b/>
          <w:color w:val="000000"/>
          <w:sz w:val="20"/>
          <w:szCs w:val="20"/>
        </w:rPr>
        <w:t xml:space="preserve">Obiectivele disciplinei </w:t>
      </w:r>
      <w:r>
        <w:rPr>
          <w:color w:val="000000"/>
          <w:sz w:val="20"/>
          <w:szCs w:val="20"/>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973017" w14:paraId="4D52E064" w14:textId="77777777">
        <w:trPr>
          <w:trHeight w:val="611"/>
        </w:trPr>
        <w:tc>
          <w:tcPr>
            <w:tcW w:w="3027" w:type="dxa"/>
          </w:tcPr>
          <w:p w14:paraId="409A2C31" w14:textId="77777777" w:rsidR="00973017" w:rsidRDefault="00000000">
            <w:pPr>
              <w:rPr>
                <w:color w:val="000000"/>
                <w:sz w:val="20"/>
                <w:szCs w:val="20"/>
              </w:rPr>
            </w:pPr>
            <w:r>
              <w:rPr>
                <w:color w:val="000000"/>
                <w:sz w:val="20"/>
                <w:szCs w:val="20"/>
              </w:rPr>
              <w:t>Obiectivul general al disciplinei</w:t>
            </w:r>
          </w:p>
        </w:tc>
        <w:tc>
          <w:tcPr>
            <w:tcW w:w="6827" w:type="dxa"/>
          </w:tcPr>
          <w:p w14:paraId="759E19DB" w14:textId="004BECDC" w:rsidR="00973017" w:rsidRDefault="00000000">
            <w:pPr>
              <w:numPr>
                <w:ilvl w:val="0"/>
                <w:numId w:val="6"/>
              </w:numPr>
              <w:ind w:left="350"/>
              <w:rPr>
                <w:sz w:val="20"/>
                <w:szCs w:val="20"/>
              </w:rPr>
            </w:pPr>
            <w:r>
              <w:rPr>
                <w:sz w:val="20"/>
                <w:szCs w:val="20"/>
              </w:rPr>
              <w:t>Transmiterea de informații pentru cunoașterea și aprofundarea noțiunilor fundamentale ale disciplinei Comunicarea în administrația publică si pentru aplicarea tehnicilor de relationare in grup, deprinderea si exercitarea rolurilor specifice in munca in echipa, prin dezvoltarea abilitatilor de comunicare interpersonala (CP1, CP</w:t>
            </w:r>
            <w:r w:rsidR="00AA0E19">
              <w:rPr>
                <w:sz w:val="20"/>
                <w:szCs w:val="20"/>
              </w:rPr>
              <w:t>10</w:t>
            </w:r>
            <w:r>
              <w:rPr>
                <w:sz w:val="20"/>
                <w:szCs w:val="20"/>
              </w:rPr>
              <w:t> ; CT2 ; CT3)</w:t>
            </w:r>
          </w:p>
        </w:tc>
      </w:tr>
    </w:tbl>
    <w:p w14:paraId="7F7743A7" w14:textId="77777777" w:rsidR="00973017" w:rsidRDefault="00973017">
      <w:pPr>
        <w:ind w:left="360"/>
        <w:rPr>
          <w:color w:val="000000"/>
          <w:sz w:val="20"/>
          <w:szCs w:val="20"/>
        </w:rPr>
      </w:pPr>
    </w:p>
    <w:p w14:paraId="1D6B4A04" w14:textId="77777777" w:rsidR="00973017" w:rsidRDefault="00000000">
      <w:pPr>
        <w:numPr>
          <w:ilvl w:val="0"/>
          <w:numId w:val="1"/>
        </w:numPr>
        <w:rPr>
          <w:color w:val="000000"/>
          <w:sz w:val="20"/>
          <w:szCs w:val="20"/>
        </w:rPr>
      </w:pPr>
      <w:r>
        <w:rPr>
          <w:b/>
          <w:color w:val="000000"/>
          <w:sz w:val="20"/>
          <w:szCs w:val="20"/>
        </w:rPr>
        <w:t xml:space="preserve">Conţinuturi </w:t>
      </w:r>
    </w:p>
    <w:tbl>
      <w:tblPr>
        <w:tblStyle w:val="a8"/>
        <w:tblW w:w="99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27"/>
        <w:gridCol w:w="809"/>
        <w:gridCol w:w="2011"/>
        <w:gridCol w:w="2017"/>
      </w:tblGrid>
      <w:tr w:rsidR="00973017" w14:paraId="7AACECDA" w14:textId="77777777">
        <w:tc>
          <w:tcPr>
            <w:tcW w:w="5127" w:type="dxa"/>
            <w:vAlign w:val="center"/>
          </w:tcPr>
          <w:p w14:paraId="3803481B" w14:textId="77777777" w:rsidR="00973017" w:rsidRDefault="00000000">
            <w:pPr>
              <w:rPr>
                <w:color w:val="000000"/>
                <w:sz w:val="20"/>
                <w:szCs w:val="20"/>
              </w:rPr>
            </w:pPr>
            <w:r>
              <w:rPr>
                <w:color w:val="000000"/>
                <w:sz w:val="20"/>
                <w:szCs w:val="20"/>
              </w:rPr>
              <w:t xml:space="preserve"> Curs</w:t>
            </w:r>
          </w:p>
        </w:tc>
        <w:tc>
          <w:tcPr>
            <w:tcW w:w="809" w:type="dxa"/>
            <w:vAlign w:val="center"/>
          </w:tcPr>
          <w:p w14:paraId="70F206AD" w14:textId="77777777" w:rsidR="00973017" w:rsidRDefault="00000000">
            <w:pPr>
              <w:rPr>
                <w:color w:val="000000"/>
                <w:sz w:val="20"/>
                <w:szCs w:val="20"/>
              </w:rPr>
            </w:pPr>
            <w:r>
              <w:rPr>
                <w:color w:val="000000"/>
                <w:sz w:val="20"/>
                <w:szCs w:val="20"/>
              </w:rPr>
              <w:t>Nr. ore</w:t>
            </w:r>
          </w:p>
        </w:tc>
        <w:tc>
          <w:tcPr>
            <w:tcW w:w="2011" w:type="dxa"/>
            <w:vAlign w:val="center"/>
          </w:tcPr>
          <w:p w14:paraId="0FF71702" w14:textId="77777777" w:rsidR="00973017" w:rsidRDefault="00000000">
            <w:pPr>
              <w:jc w:val="center"/>
              <w:rPr>
                <w:color w:val="000000"/>
                <w:sz w:val="20"/>
                <w:szCs w:val="20"/>
              </w:rPr>
            </w:pPr>
            <w:r>
              <w:rPr>
                <w:color w:val="000000"/>
                <w:sz w:val="20"/>
                <w:szCs w:val="20"/>
              </w:rPr>
              <w:t>Metode de predare</w:t>
            </w:r>
          </w:p>
        </w:tc>
        <w:tc>
          <w:tcPr>
            <w:tcW w:w="2017" w:type="dxa"/>
            <w:vAlign w:val="center"/>
          </w:tcPr>
          <w:p w14:paraId="153A5A75" w14:textId="77777777" w:rsidR="00973017" w:rsidRDefault="00000000">
            <w:pPr>
              <w:jc w:val="center"/>
              <w:rPr>
                <w:color w:val="000000"/>
                <w:sz w:val="20"/>
                <w:szCs w:val="20"/>
              </w:rPr>
            </w:pPr>
            <w:r>
              <w:rPr>
                <w:color w:val="000000"/>
                <w:sz w:val="20"/>
                <w:szCs w:val="20"/>
              </w:rPr>
              <w:t>Observaţii</w:t>
            </w:r>
          </w:p>
        </w:tc>
      </w:tr>
      <w:tr w:rsidR="00973017" w14:paraId="5A8B490E" w14:textId="77777777">
        <w:tc>
          <w:tcPr>
            <w:tcW w:w="5127" w:type="dxa"/>
            <w:vAlign w:val="center"/>
          </w:tcPr>
          <w:p w14:paraId="570769CB" w14:textId="77777777" w:rsidR="00973017" w:rsidRDefault="00000000">
            <w:pPr>
              <w:pBdr>
                <w:top w:val="nil"/>
                <w:left w:val="nil"/>
                <w:bottom w:val="nil"/>
                <w:right w:val="nil"/>
                <w:between w:val="nil"/>
              </w:pBdr>
              <w:rPr>
                <w:color w:val="000000"/>
                <w:sz w:val="20"/>
                <w:szCs w:val="20"/>
              </w:rPr>
            </w:pPr>
            <w:r>
              <w:rPr>
                <w:b/>
                <w:color w:val="000000"/>
                <w:sz w:val="20"/>
                <w:szCs w:val="20"/>
              </w:rPr>
              <w:t>I. Introducere : Administratia publica si comunicarea publica</w:t>
            </w:r>
          </w:p>
          <w:p w14:paraId="527281AA" w14:textId="77777777" w:rsidR="00973017" w:rsidRDefault="00973017">
            <w:pPr>
              <w:pBdr>
                <w:top w:val="nil"/>
                <w:left w:val="nil"/>
                <w:bottom w:val="nil"/>
                <w:right w:val="nil"/>
                <w:between w:val="nil"/>
              </w:pBdr>
              <w:ind w:left="720"/>
              <w:rPr>
                <w:rFonts w:ascii="Calibri" w:eastAsia="Calibri" w:hAnsi="Calibri" w:cs="Calibri"/>
                <w:color w:val="000000"/>
                <w:sz w:val="20"/>
                <w:szCs w:val="20"/>
              </w:rPr>
            </w:pPr>
          </w:p>
        </w:tc>
        <w:tc>
          <w:tcPr>
            <w:tcW w:w="809" w:type="dxa"/>
          </w:tcPr>
          <w:p w14:paraId="0DE52656" w14:textId="77777777" w:rsidR="00973017" w:rsidRDefault="00000000">
            <w:pPr>
              <w:jc w:val="center"/>
              <w:rPr>
                <w:color w:val="000000"/>
                <w:sz w:val="20"/>
                <w:szCs w:val="20"/>
              </w:rPr>
            </w:pPr>
            <w:r>
              <w:rPr>
                <w:color w:val="000000"/>
                <w:sz w:val="20"/>
                <w:szCs w:val="20"/>
              </w:rPr>
              <w:t>4</w:t>
            </w:r>
          </w:p>
        </w:tc>
        <w:tc>
          <w:tcPr>
            <w:tcW w:w="2011" w:type="dxa"/>
            <w:vAlign w:val="center"/>
          </w:tcPr>
          <w:p w14:paraId="2AFC60F9" w14:textId="5D591C20" w:rsidR="00973017" w:rsidRDefault="00000000">
            <w:pPr>
              <w:rPr>
                <w:sz w:val="20"/>
                <w:szCs w:val="20"/>
              </w:rPr>
            </w:pPr>
            <w:r>
              <w:rPr>
                <w:sz w:val="20"/>
                <w:szCs w:val="20"/>
              </w:rPr>
              <w:t>Predare interactivă, analiză de text și de discurs interactivă</w:t>
            </w:r>
          </w:p>
          <w:p w14:paraId="2F20FEFC" w14:textId="52AE47CF" w:rsidR="00622C97" w:rsidRDefault="00000000">
            <w:pPr>
              <w:rPr>
                <w:sz w:val="20"/>
                <w:szCs w:val="20"/>
              </w:rPr>
            </w:pPr>
            <w:r>
              <w:rPr>
                <w:sz w:val="20"/>
                <w:szCs w:val="20"/>
              </w:rPr>
              <w:t>Prelegerea</w:t>
            </w:r>
          </w:p>
        </w:tc>
        <w:tc>
          <w:tcPr>
            <w:tcW w:w="2017" w:type="dxa"/>
            <w:vAlign w:val="center"/>
          </w:tcPr>
          <w:p w14:paraId="1FE2CAD0" w14:textId="77777777" w:rsidR="00973017" w:rsidRDefault="00973017">
            <w:pPr>
              <w:jc w:val="center"/>
              <w:rPr>
                <w:color w:val="000000"/>
                <w:sz w:val="20"/>
                <w:szCs w:val="20"/>
              </w:rPr>
            </w:pPr>
          </w:p>
        </w:tc>
      </w:tr>
      <w:tr w:rsidR="00622C97" w14:paraId="3EFEBFF2" w14:textId="77777777" w:rsidTr="002E381A">
        <w:tc>
          <w:tcPr>
            <w:tcW w:w="5127" w:type="dxa"/>
            <w:vAlign w:val="center"/>
          </w:tcPr>
          <w:p w14:paraId="2C7E8078" w14:textId="77777777" w:rsidR="00622C97" w:rsidRDefault="00622C97" w:rsidP="00622C97">
            <w:pPr>
              <w:pBdr>
                <w:top w:val="nil"/>
                <w:left w:val="nil"/>
                <w:bottom w:val="nil"/>
                <w:right w:val="nil"/>
                <w:between w:val="nil"/>
              </w:pBdr>
              <w:rPr>
                <w:color w:val="000000"/>
                <w:sz w:val="20"/>
                <w:szCs w:val="20"/>
              </w:rPr>
            </w:pPr>
            <w:r>
              <w:rPr>
                <w:b/>
                <w:color w:val="000000"/>
                <w:sz w:val="20"/>
                <w:szCs w:val="20"/>
              </w:rPr>
              <w:t>II. Procesul de comunicare : definitii, teorii ale comunicarii si modele</w:t>
            </w:r>
          </w:p>
          <w:p w14:paraId="0C134208" w14:textId="77777777" w:rsidR="00622C97" w:rsidRDefault="00622C97" w:rsidP="00622C97">
            <w:pPr>
              <w:pBdr>
                <w:top w:val="nil"/>
                <w:left w:val="nil"/>
                <w:bottom w:val="nil"/>
                <w:right w:val="nil"/>
                <w:between w:val="nil"/>
              </w:pBdr>
              <w:ind w:left="720"/>
              <w:rPr>
                <w:rFonts w:ascii="Calibri" w:eastAsia="Calibri" w:hAnsi="Calibri" w:cs="Calibri"/>
                <w:color w:val="000000"/>
                <w:sz w:val="20"/>
                <w:szCs w:val="20"/>
              </w:rPr>
            </w:pPr>
          </w:p>
        </w:tc>
        <w:tc>
          <w:tcPr>
            <w:tcW w:w="809" w:type="dxa"/>
          </w:tcPr>
          <w:p w14:paraId="59D8D67D"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49E64C5F" w14:textId="77777777" w:rsidR="00622C97" w:rsidRDefault="00622C97" w:rsidP="00622C97">
            <w:pPr>
              <w:rPr>
                <w:sz w:val="20"/>
                <w:szCs w:val="20"/>
              </w:rPr>
            </w:pPr>
            <w:r>
              <w:rPr>
                <w:sz w:val="20"/>
                <w:szCs w:val="20"/>
              </w:rPr>
              <w:t>Predare interactivă, analiză de text și de discurs interactivă</w:t>
            </w:r>
          </w:p>
          <w:p w14:paraId="75947A40" w14:textId="230CB892" w:rsidR="00622C97" w:rsidRDefault="00622C97" w:rsidP="00622C97">
            <w:pPr>
              <w:rPr>
                <w:sz w:val="20"/>
                <w:szCs w:val="20"/>
              </w:rPr>
            </w:pPr>
            <w:r>
              <w:rPr>
                <w:sz w:val="20"/>
                <w:szCs w:val="20"/>
              </w:rPr>
              <w:t>Prelegerea</w:t>
            </w:r>
          </w:p>
        </w:tc>
        <w:tc>
          <w:tcPr>
            <w:tcW w:w="2017" w:type="dxa"/>
          </w:tcPr>
          <w:p w14:paraId="5C22D2D3" w14:textId="77777777" w:rsidR="00622C97" w:rsidRDefault="00622C97" w:rsidP="00622C97">
            <w:pPr>
              <w:rPr>
                <w:color w:val="000000"/>
                <w:sz w:val="20"/>
                <w:szCs w:val="20"/>
              </w:rPr>
            </w:pPr>
          </w:p>
        </w:tc>
      </w:tr>
      <w:tr w:rsidR="00622C97" w14:paraId="17C60C5C" w14:textId="77777777" w:rsidTr="002E381A">
        <w:tc>
          <w:tcPr>
            <w:tcW w:w="5127" w:type="dxa"/>
            <w:vAlign w:val="center"/>
          </w:tcPr>
          <w:p w14:paraId="4E1671D8" w14:textId="77777777" w:rsidR="00622C97" w:rsidRDefault="00622C97" w:rsidP="00622C97">
            <w:pPr>
              <w:pBdr>
                <w:top w:val="nil"/>
                <w:left w:val="nil"/>
                <w:bottom w:val="nil"/>
                <w:right w:val="nil"/>
                <w:between w:val="nil"/>
              </w:pBdr>
              <w:rPr>
                <w:color w:val="000000"/>
                <w:sz w:val="20"/>
                <w:szCs w:val="20"/>
              </w:rPr>
            </w:pPr>
            <w:r>
              <w:rPr>
                <w:b/>
                <w:color w:val="000000"/>
                <w:sz w:val="20"/>
                <w:szCs w:val="20"/>
              </w:rPr>
              <w:t>III. Comunicarea interpersonala</w:t>
            </w:r>
          </w:p>
          <w:p w14:paraId="4E1A3785" w14:textId="77777777" w:rsidR="00622C97" w:rsidRDefault="00622C97" w:rsidP="00622C97">
            <w:pPr>
              <w:pBdr>
                <w:top w:val="nil"/>
                <w:left w:val="nil"/>
                <w:bottom w:val="nil"/>
                <w:right w:val="nil"/>
                <w:between w:val="nil"/>
              </w:pBdr>
              <w:ind w:left="720"/>
              <w:rPr>
                <w:rFonts w:ascii="Calibri" w:eastAsia="Calibri" w:hAnsi="Calibri" w:cs="Calibri"/>
                <w:color w:val="000000"/>
                <w:sz w:val="20"/>
                <w:szCs w:val="20"/>
              </w:rPr>
            </w:pPr>
          </w:p>
        </w:tc>
        <w:tc>
          <w:tcPr>
            <w:tcW w:w="809" w:type="dxa"/>
          </w:tcPr>
          <w:p w14:paraId="5ED0D12A"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4E735C76" w14:textId="77777777" w:rsidR="00622C97" w:rsidRDefault="00622C97" w:rsidP="00622C97">
            <w:pPr>
              <w:rPr>
                <w:sz w:val="20"/>
                <w:szCs w:val="20"/>
              </w:rPr>
            </w:pPr>
            <w:r>
              <w:rPr>
                <w:sz w:val="20"/>
                <w:szCs w:val="20"/>
              </w:rPr>
              <w:t>Predare interactivă, analiză de text și de discurs interactivă</w:t>
            </w:r>
          </w:p>
          <w:p w14:paraId="5819A8D5" w14:textId="3AAF0830" w:rsidR="00622C97" w:rsidRDefault="00622C97" w:rsidP="00622C97">
            <w:pPr>
              <w:rPr>
                <w:sz w:val="20"/>
                <w:szCs w:val="20"/>
              </w:rPr>
            </w:pPr>
            <w:r>
              <w:rPr>
                <w:sz w:val="20"/>
                <w:szCs w:val="20"/>
              </w:rPr>
              <w:t>Prelegerea</w:t>
            </w:r>
          </w:p>
        </w:tc>
        <w:tc>
          <w:tcPr>
            <w:tcW w:w="2017" w:type="dxa"/>
          </w:tcPr>
          <w:p w14:paraId="6B6EE14C" w14:textId="77777777" w:rsidR="00622C97" w:rsidRDefault="00622C97" w:rsidP="00622C97">
            <w:pPr>
              <w:rPr>
                <w:color w:val="FF0000"/>
                <w:sz w:val="20"/>
                <w:szCs w:val="20"/>
              </w:rPr>
            </w:pPr>
          </w:p>
        </w:tc>
      </w:tr>
      <w:tr w:rsidR="00622C97" w14:paraId="13C326C6" w14:textId="77777777" w:rsidTr="002E381A">
        <w:tc>
          <w:tcPr>
            <w:tcW w:w="5127" w:type="dxa"/>
            <w:vAlign w:val="center"/>
          </w:tcPr>
          <w:p w14:paraId="23D4E0B1" w14:textId="77777777" w:rsidR="00622C97" w:rsidRDefault="00622C97" w:rsidP="00622C97">
            <w:pPr>
              <w:pBdr>
                <w:top w:val="nil"/>
                <w:left w:val="nil"/>
                <w:bottom w:val="nil"/>
                <w:right w:val="nil"/>
                <w:between w:val="nil"/>
              </w:pBdr>
              <w:rPr>
                <w:color w:val="000000"/>
                <w:sz w:val="20"/>
                <w:szCs w:val="20"/>
              </w:rPr>
            </w:pPr>
            <w:r>
              <w:rPr>
                <w:b/>
                <w:color w:val="000000"/>
                <w:sz w:val="20"/>
                <w:szCs w:val="20"/>
              </w:rPr>
              <w:t>IV. Administratia publica si infrastructura pentru comunicare</w:t>
            </w:r>
          </w:p>
          <w:p w14:paraId="38BCB3C7" w14:textId="77777777" w:rsidR="00622C97" w:rsidRDefault="00622C97" w:rsidP="00622C97">
            <w:pPr>
              <w:pBdr>
                <w:top w:val="nil"/>
                <w:left w:val="nil"/>
                <w:bottom w:val="nil"/>
                <w:right w:val="nil"/>
                <w:between w:val="nil"/>
              </w:pBdr>
              <w:ind w:left="720"/>
              <w:rPr>
                <w:rFonts w:ascii="Calibri" w:eastAsia="Calibri" w:hAnsi="Calibri" w:cs="Calibri"/>
                <w:color w:val="000000"/>
                <w:sz w:val="20"/>
                <w:szCs w:val="20"/>
              </w:rPr>
            </w:pPr>
          </w:p>
        </w:tc>
        <w:tc>
          <w:tcPr>
            <w:tcW w:w="809" w:type="dxa"/>
          </w:tcPr>
          <w:p w14:paraId="3A49AC17"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2F6ADB90" w14:textId="77777777" w:rsidR="00622C97" w:rsidRDefault="00622C97" w:rsidP="00622C97">
            <w:pPr>
              <w:rPr>
                <w:sz w:val="20"/>
                <w:szCs w:val="20"/>
              </w:rPr>
            </w:pPr>
            <w:r>
              <w:rPr>
                <w:sz w:val="20"/>
                <w:szCs w:val="20"/>
              </w:rPr>
              <w:t>Predare interactivă, analiză de text și de discurs interactivă</w:t>
            </w:r>
          </w:p>
          <w:p w14:paraId="55756AD9" w14:textId="3175DFDB" w:rsidR="00622C97" w:rsidRDefault="00622C97" w:rsidP="00622C97">
            <w:pPr>
              <w:rPr>
                <w:sz w:val="20"/>
                <w:szCs w:val="20"/>
              </w:rPr>
            </w:pPr>
            <w:r>
              <w:rPr>
                <w:sz w:val="20"/>
                <w:szCs w:val="20"/>
              </w:rPr>
              <w:t>Prelegerea</w:t>
            </w:r>
          </w:p>
        </w:tc>
        <w:tc>
          <w:tcPr>
            <w:tcW w:w="2017" w:type="dxa"/>
          </w:tcPr>
          <w:p w14:paraId="1490D835" w14:textId="77777777" w:rsidR="00622C97" w:rsidRDefault="00622C97" w:rsidP="00622C97">
            <w:pPr>
              <w:rPr>
                <w:color w:val="000000"/>
                <w:sz w:val="20"/>
                <w:szCs w:val="20"/>
              </w:rPr>
            </w:pPr>
          </w:p>
        </w:tc>
      </w:tr>
      <w:tr w:rsidR="00622C97" w14:paraId="4983C171" w14:textId="77777777" w:rsidTr="002E381A">
        <w:tc>
          <w:tcPr>
            <w:tcW w:w="5127" w:type="dxa"/>
            <w:vAlign w:val="center"/>
          </w:tcPr>
          <w:p w14:paraId="40B33247" w14:textId="77777777" w:rsidR="00622C97" w:rsidRDefault="00622C97" w:rsidP="00622C97">
            <w:pPr>
              <w:pBdr>
                <w:top w:val="nil"/>
                <w:left w:val="nil"/>
                <w:bottom w:val="nil"/>
                <w:right w:val="nil"/>
                <w:between w:val="nil"/>
              </w:pBdr>
              <w:tabs>
                <w:tab w:val="right" w:pos="8931"/>
                <w:tab w:val="right" w:pos="9072"/>
              </w:tabs>
              <w:rPr>
                <w:color w:val="000000"/>
                <w:sz w:val="20"/>
                <w:szCs w:val="20"/>
              </w:rPr>
            </w:pPr>
            <w:r>
              <w:rPr>
                <w:b/>
                <w:color w:val="000000"/>
                <w:sz w:val="20"/>
                <w:szCs w:val="20"/>
              </w:rPr>
              <w:t xml:space="preserve">V. Administratia publica – organizatie comunicanta </w:t>
            </w:r>
          </w:p>
          <w:p w14:paraId="359C980C" w14:textId="77777777" w:rsidR="00622C97" w:rsidRDefault="00622C97" w:rsidP="00622C97">
            <w:pPr>
              <w:pBdr>
                <w:top w:val="nil"/>
                <w:left w:val="nil"/>
                <w:bottom w:val="nil"/>
                <w:right w:val="nil"/>
                <w:between w:val="nil"/>
              </w:pBdr>
              <w:ind w:left="720"/>
              <w:rPr>
                <w:rFonts w:ascii="Calibri" w:eastAsia="Calibri" w:hAnsi="Calibri" w:cs="Calibri"/>
                <w:color w:val="000000"/>
                <w:sz w:val="20"/>
                <w:szCs w:val="20"/>
              </w:rPr>
            </w:pPr>
          </w:p>
        </w:tc>
        <w:tc>
          <w:tcPr>
            <w:tcW w:w="809" w:type="dxa"/>
          </w:tcPr>
          <w:p w14:paraId="5381DE6C"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7CEB603E" w14:textId="77777777" w:rsidR="00622C97" w:rsidRDefault="00622C97" w:rsidP="00622C97">
            <w:pPr>
              <w:rPr>
                <w:sz w:val="20"/>
                <w:szCs w:val="20"/>
              </w:rPr>
            </w:pPr>
            <w:r>
              <w:rPr>
                <w:sz w:val="20"/>
                <w:szCs w:val="20"/>
              </w:rPr>
              <w:t>Predare interactivă, analiză de text și de discurs interactivă</w:t>
            </w:r>
          </w:p>
          <w:p w14:paraId="59B7E796" w14:textId="6CD82614" w:rsidR="00622C97" w:rsidRDefault="00622C97" w:rsidP="00622C97">
            <w:pPr>
              <w:rPr>
                <w:sz w:val="20"/>
                <w:szCs w:val="20"/>
              </w:rPr>
            </w:pPr>
            <w:r>
              <w:rPr>
                <w:sz w:val="20"/>
                <w:szCs w:val="20"/>
              </w:rPr>
              <w:t>Prelegerea</w:t>
            </w:r>
          </w:p>
        </w:tc>
        <w:tc>
          <w:tcPr>
            <w:tcW w:w="2017" w:type="dxa"/>
          </w:tcPr>
          <w:p w14:paraId="7F3C5B33" w14:textId="77777777" w:rsidR="00622C97" w:rsidRDefault="00622C97" w:rsidP="00622C97">
            <w:pPr>
              <w:rPr>
                <w:color w:val="000000"/>
                <w:sz w:val="20"/>
                <w:szCs w:val="20"/>
              </w:rPr>
            </w:pPr>
          </w:p>
        </w:tc>
      </w:tr>
      <w:tr w:rsidR="00622C97" w14:paraId="6B0F33E0" w14:textId="77777777" w:rsidTr="002E381A">
        <w:tc>
          <w:tcPr>
            <w:tcW w:w="5127" w:type="dxa"/>
            <w:vAlign w:val="center"/>
          </w:tcPr>
          <w:p w14:paraId="5EA0E716" w14:textId="77777777" w:rsidR="00622C97" w:rsidRDefault="00622C97" w:rsidP="00622C97">
            <w:pPr>
              <w:pBdr>
                <w:top w:val="nil"/>
                <w:left w:val="nil"/>
                <w:bottom w:val="nil"/>
                <w:right w:val="nil"/>
                <w:between w:val="nil"/>
              </w:pBdr>
              <w:tabs>
                <w:tab w:val="right" w:pos="8931"/>
                <w:tab w:val="right" w:pos="9072"/>
              </w:tabs>
              <w:rPr>
                <w:color w:val="000000"/>
                <w:sz w:val="20"/>
                <w:szCs w:val="20"/>
              </w:rPr>
            </w:pPr>
            <w:r>
              <w:rPr>
                <w:b/>
                <w:color w:val="000000"/>
                <w:sz w:val="20"/>
                <w:szCs w:val="20"/>
              </w:rPr>
              <w:t>VI. Bariere in comunicarea organizationala si strategii de organizare a comunicarii</w:t>
            </w:r>
          </w:p>
          <w:p w14:paraId="5DCE2B6E" w14:textId="77777777" w:rsidR="00622C97" w:rsidRDefault="00622C97" w:rsidP="00622C97">
            <w:pPr>
              <w:pBdr>
                <w:top w:val="nil"/>
                <w:left w:val="nil"/>
                <w:bottom w:val="nil"/>
                <w:right w:val="nil"/>
                <w:between w:val="nil"/>
              </w:pBdr>
              <w:ind w:left="720"/>
              <w:rPr>
                <w:rFonts w:ascii="Calibri" w:eastAsia="Calibri" w:hAnsi="Calibri" w:cs="Calibri"/>
                <w:color w:val="000000"/>
                <w:sz w:val="19"/>
                <w:szCs w:val="19"/>
              </w:rPr>
            </w:pPr>
          </w:p>
          <w:p w14:paraId="4964FF24" w14:textId="77777777" w:rsidR="00622C97" w:rsidRDefault="00622C97" w:rsidP="00622C97">
            <w:pPr>
              <w:pBdr>
                <w:top w:val="nil"/>
                <w:left w:val="nil"/>
                <w:bottom w:val="nil"/>
                <w:right w:val="nil"/>
                <w:between w:val="nil"/>
              </w:pBdr>
              <w:ind w:left="720"/>
              <w:rPr>
                <w:rFonts w:ascii="Calibri" w:eastAsia="Calibri" w:hAnsi="Calibri" w:cs="Calibri"/>
                <w:color w:val="000000"/>
                <w:sz w:val="19"/>
                <w:szCs w:val="19"/>
              </w:rPr>
            </w:pPr>
          </w:p>
        </w:tc>
        <w:tc>
          <w:tcPr>
            <w:tcW w:w="809" w:type="dxa"/>
          </w:tcPr>
          <w:p w14:paraId="429CDC4C"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30D4A5A3" w14:textId="77777777" w:rsidR="00622C97" w:rsidRDefault="00622C97" w:rsidP="00622C97">
            <w:pPr>
              <w:rPr>
                <w:sz w:val="20"/>
                <w:szCs w:val="20"/>
              </w:rPr>
            </w:pPr>
            <w:r>
              <w:rPr>
                <w:sz w:val="20"/>
                <w:szCs w:val="20"/>
              </w:rPr>
              <w:t>Predare interactivă, analiză de text și de discurs interactivă</w:t>
            </w:r>
          </w:p>
          <w:p w14:paraId="4C806796" w14:textId="68E33E6C" w:rsidR="00622C97" w:rsidRDefault="00622C97" w:rsidP="00622C97">
            <w:pPr>
              <w:rPr>
                <w:sz w:val="20"/>
                <w:szCs w:val="20"/>
              </w:rPr>
            </w:pPr>
            <w:r>
              <w:rPr>
                <w:sz w:val="20"/>
                <w:szCs w:val="20"/>
              </w:rPr>
              <w:t>Prelegerea</w:t>
            </w:r>
          </w:p>
        </w:tc>
        <w:tc>
          <w:tcPr>
            <w:tcW w:w="2017" w:type="dxa"/>
          </w:tcPr>
          <w:p w14:paraId="7512BDFB" w14:textId="77777777" w:rsidR="00622C97" w:rsidRDefault="00622C97" w:rsidP="00622C97">
            <w:pPr>
              <w:rPr>
                <w:color w:val="000000"/>
                <w:sz w:val="20"/>
                <w:szCs w:val="20"/>
              </w:rPr>
            </w:pPr>
          </w:p>
        </w:tc>
      </w:tr>
      <w:tr w:rsidR="00622C97" w14:paraId="41AFEB6D" w14:textId="77777777" w:rsidTr="002E381A">
        <w:tc>
          <w:tcPr>
            <w:tcW w:w="5127" w:type="dxa"/>
            <w:vAlign w:val="center"/>
          </w:tcPr>
          <w:p w14:paraId="41461595" w14:textId="77777777" w:rsidR="00622C97" w:rsidRDefault="00622C97" w:rsidP="00622C97">
            <w:pPr>
              <w:pBdr>
                <w:top w:val="nil"/>
                <w:left w:val="nil"/>
                <w:bottom w:val="nil"/>
                <w:right w:val="nil"/>
                <w:between w:val="nil"/>
              </w:pBdr>
              <w:tabs>
                <w:tab w:val="right" w:pos="8931"/>
                <w:tab w:val="right" w:pos="9072"/>
              </w:tabs>
              <w:rPr>
                <w:color w:val="000000"/>
                <w:sz w:val="20"/>
                <w:szCs w:val="20"/>
              </w:rPr>
            </w:pPr>
            <w:r>
              <w:rPr>
                <w:b/>
                <w:color w:val="000000"/>
                <w:sz w:val="20"/>
                <w:szCs w:val="20"/>
              </w:rPr>
              <w:t>VII. Comunicarea si transparenta in administratia publica</w:t>
            </w:r>
          </w:p>
          <w:p w14:paraId="38B6BCB0" w14:textId="77777777" w:rsidR="00622C97" w:rsidRDefault="00622C97" w:rsidP="00622C97">
            <w:pPr>
              <w:rPr>
                <w:color w:val="000000"/>
                <w:sz w:val="20"/>
                <w:szCs w:val="20"/>
              </w:rPr>
            </w:pPr>
          </w:p>
        </w:tc>
        <w:tc>
          <w:tcPr>
            <w:tcW w:w="809" w:type="dxa"/>
          </w:tcPr>
          <w:p w14:paraId="55717152" w14:textId="77777777" w:rsidR="00622C97" w:rsidRDefault="00622C97" w:rsidP="00622C97">
            <w:pPr>
              <w:jc w:val="center"/>
              <w:rPr>
                <w:color w:val="000000"/>
                <w:sz w:val="20"/>
                <w:szCs w:val="20"/>
              </w:rPr>
            </w:pPr>
            <w:r>
              <w:rPr>
                <w:color w:val="000000"/>
                <w:sz w:val="20"/>
                <w:szCs w:val="20"/>
              </w:rPr>
              <w:t>4</w:t>
            </w:r>
          </w:p>
        </w:tc>
        <w:tc>
          <w:tcPr>
            <w:tcW w:w="2011" w:type="dxa"/>
            <w:vAlign w:val="center"/>
          </w:tcPr>
          <w:p w14:paraId="26710E93" w14:textId="77777777" w:rsidR="00622C97" w:rsidRDefault="00622C97" w:rsidP="00622C97">
            <w:pPr>
              <w:rPr>
                <w:sz w:val="20"/>
                <w:szCs w:val="20"/>
              </w:rPr>
            </w:pPr>
            <w:r>
              <w:rPr>
                <w:sz w:val="20"/>
                <w:szCs w:val="20"/>
              </w:rPr>
              <w:t>Predare interactivă, analiză de text și de discurs interactivă</w:t>
            </w:r>
          </w:p>
          <w:p w14:paraId="551C94F8" w14:textId="5A48E542" w:rsidR="00622C97" w:rsidRDefault="00622C97" w:rsidP="00622C97">
            <w:pPr>
              <w:rPr>
                <w:sz w:val="20"/>
                <w:szCs w:val="20"/>
              </w:rPr>
            </w:pPr>
            <w:r>
              <w:rPr>
                <w:sz w:val="20"/>
                <w:szCs w:val="20"/>
              </w:rPr>
              <w:t>Prelegerea</w:t>
            </w:r>
          </w:p>
        </w:tc>
        <w:tc>
          <w:tcPr>
            <w:tcW w:w="2017" w:type="dxa"/>
          </w:tcPr>
          <w:p w14:paraId="448BC922" w14:textId="77777777" w:rsidR="00622C97" w:rsidRDefault="00622C97" w:rsidP="00622C97">
            <w:pPr>
              <w:rPr>
                <w:color w:val="000000"/>
                <w:sz w:val="20"/>
                <w:szCs w:val="20"/>
              </w:rPr>
            </w:pPr>
          </w:p>
        </w:tc>
      </w:tr>
      <w:tr w:rsidR="00973017" w14:paraId="13DCDE84" w14:textId="77777777">
        <w:tc>
          <w:tcPr>
            <w:tcW w:w="9964" w:type="dxa"/>
            <w:gridSpan w:val="4"/>
            <w:tcBorders>
              <w:bottom w:val="single" w:sz="4" w:space="0" w:color="000000"/>
            </w:tcBorders>
          </w:tcPr>
          <w:p w14:paraId="14E798C8" w14:textId="77777777" w:rsidR="00973017" w:rsidRDefault="00000000">
            <w:pPr>
              <w:rPr>
                <w:color w:val="000000"/>
                <w:sz w:val="20"/>
                <w:szCs w:val="20"/>
              </w:rPr>
            </w:pPr>
            <w:r>
              <w:rPr>
                <w:sz w:val="20"/>
                <w:szCs w:val="20"/>
              </w:rPr>
              <w:t>Bibliografie</w:t>
            </w:r>
          </w:p>
        </w:tc>
      </w:tr>
      <w:tr w:rsidR="00973017" w14:paraId="5C8BD567" w14:textId="77777777">
        <w:tc>
          <w:tcPr>
            <w:tcW w:w="9964" w:type="dxa"/>
            <w:gridSpan w:val="4"/>
          </w:tcPr>
          <w:p w14:paraId="47D5FB1C" w14:textId="77777777" w:rsidR="00A0344C" w:rsidRDefault="00A0344C" w:rsidP="00A0344C">
            <w:pPr>
              <w:pBdr>
                <w:top w:val="nil"/>
                <w:left w:val="nil"/>
                <w:bottom w:val="nil"/>
                <w:right w:val="nil"/>
                <w:between w:val="nil"/>
              </w:pBdr>
              <w:jc w:val="both"/>
              <w:rPr>
                <w:color w:val="000000"/>
                <w:sz w:val="20"/>
                <w:szCs w:val="20"/>
              </w:rPr>
            </w:pPr>
            <w:r>
              <w:rPr>
                <w:sz w:val="20"/>
                <w:szCs w:val="20"/>
              </w:rPr>
              <w:t>Cucoreanu Cristian</w:t>
            </w:r>
            <w:r>
              <w:rPr>
                <w:color w:val="000000"/>
                <w:sz w:val="20"/>
                <w:szCs w:val="20"/>
              </w:rPr>
              <w:t xml:space="preserve"> (2024), Comunicarea </w:t>
            </w:r>
            <w:r>
              <w:rPr>
                <w:color w:val="000000"/>
                <w:sz w:val="20"/>
                <w:szCs w:val="20"/>
                <w:lang w:val="ro-RO"/>
              </w:rPr>
              <w:t xml:space="preserve">în administrația publică, </w:t>
            </w:r>
            <w:r>
              <w:rPr>
                <w:color w:val="000000"/>
                <w:sz w:val="20"/>
                <w:szCs w:val="20"/>
              </w:rPr>
              <w:t>Note de curs, Suceava</w:t>
            </w:r>
          </w:p>
          <w:p w14:paraId="1B5127BA" w14:textId="77777777" w:rsidR="00973017" w:rsidRDefault="00000000">
            <w:pPr>
              <w:pBdr>
                <w:top w:val="nil"/>
                <w:left w:val="nil"/>
                <w:bottom w:val="nil"/>
                <w:right w:val="nil"/>
                <w:between w:val="nil"/>
              </w:pBdr>
              <w:jc w:val="both"/>
              <w:rPr>
                <w:color w:val="000000"/>
                <w:sz w:val="20"/>
                <w:szCs w:val="20"/>
              </w:rPr>
            </w:pPr>
            <w:r>
              <w:rPr>
                <w:color w:val="000000"/>
                <w:sz w:val="20"/>
                <w:szCs w:val="20"/>
              </w:rPr>
              <w:t xml:space="preserve">Baban, A. (2010). </w:t>
            </w:r>
            <w:r>
              <w:rPr>
                <w:i/>
                <w:color w:val="000000"/>
                <w:sz w:val="20"/>
                <w:szCs w:val="20"/>
              </w:rPr>
              <w:t>Metodologia cercetării calitative</w:t>
            </w:r>
            <w:r>
              <w:rPr>
                <w:color w:val="000000"/>
                <w:sz w:val="20"/>
                <w:szCs w:val="20"/>
              </w:rPr>
              <w:t xml:space="preserve">. Suport de curs în cadrul Programului de Studii Postdoctorale în Etica Politicilor de Sănătate. Iaşi, România: Universitatea de Medicină şi Farmacie ,,Grigore T. Popa” din Iaşi.  </w:t>
            </w:r>
          </w:p>
          <w:p w14:paraId="136DBFC6" w14:textId="5922E594" w:rsidR="00973017" w:rsidRDefault="00000000">
            <w:pPr>
              <w:rPr>
                <w:sz w:val="20"/>
                <w:szCs w:val="20"/>
              </w:rPr>
            </w:pPr>
            <w:r>
              <w:rPr>
                <w:sz w:val="20"/>
                <w:szCs w:val="20"/>
              </w:rPr>
              <w:t xml:space="preserve">Dospinescu Nicoleta </w:t>
            </w:r>
            <w:r w:rsidR="006847C3">
              <w:rPr>
                <w:sz w:val="20"/>
                <w:szCs w:val="20"/>
              </w:rPr>
              <w:t>(2014)</w:t>
            </w:r>
            <w:r>
              <w:rPr>
                <w:sz w:val="20"/>
                <w:szCs w:val="20"/>
              </w:rPr>
              <w:t xml:space="preserve"> „Relaţii Publice. Comunicare media. Managementul reputaţiei”, Editura Tehnopress, Iaşi</w:t>
            </w:r>
          </w:p>
          <w:p w14:paraId="7462C10E" w14:textId="5BA304BD" w:rsidR="00973017" w:rsidRDefault="00000000">
            <w:pPr>
              <w:rPr>
                <w:sz w:val="20"/>
                <w:szCs w:val="20"/>
              </w:rPr>
            </w:pPr>
            <w:r>
              <w:rPr>
                <w:sz w:val="20"/>
                <w:szCs w:val="20"/>
              </w:rPr>
              <w:t>Popescu Luminita Gabriela</w:t>
            </w:r>
            <w:r w:rsidR="006847C3">
              <w:rPr>
                <w:sz w:val="20"/>
                <w:szCs w:val="20"/>
              </w:rPr>
              <w:t xml:space="preserve"> (2007)</w:t>
            </w:r>
            <w:r>
              <w:rPr>
                <w:sz w:val="20"/>
                <w:szCs w:val="20"/>
              </w:rPr>
              <w:t xml:space="preserve"> </w:t>
            </w:r>
            <w:r>
              <w:rPr>
                <w:i/>
                <w:sz w:val="20"/>
                <w:szCs w:val="20"/>
              </w:rPr>
              <w:t>Comunicarea in administratia publica</w:t>
            </w:r>
            <w:r>
              <w:rPr>
                <w:sz w:val="20"/>
                <w:szCs w:val="20"/>
              </w:rPr>
              <w:t>, Ed. Economica, cota Biblioteca USV II 49821)</w:t>
            </w:r>
          </w:p>
          <w:p w14:paraId="0B9523C9" w14:textId="0D3431C3" w:rsidR="00973017" w:rsidRDefault="00000000">
            <w:pPr>
              <w:rPr>
                <w:sz w:val="20"/>
                <w:szCs w:val="20"/>
              </w:rPr>
            </w:pPr>
            <w:r>
              <w:rPr>
                <w:sz w:val="20"/>
                <w:szCs w:val="20"/>
              </w:rPr>
              <w:t xml:space="preserve">Blythe Jim </w:t>
            </w:r>
            <w:r w:rsidR="006847C3">
              <w:rPr>
                <w:sz w:val="20"/>
                <w:szCs w:val="20"/>
              </w:rPr>
              <w:t>(2012)</w:t>
            </w:r>
            <w:r>
              <w:rPr>
                <w:sz w:val="20"/>
                <w:szCs w:val="20"/>
              </w:rPr>
              <w:t xml:space="preserve">„100 Idei geniale de relații publice”, Editura Adevarul, București </w:t>
            </w:r>
          </w:p>
          <w:p w14:paraId="738A867F" w14:textId="2665C66E" w:rsidR="00973017" w:rsidRDefault="00000000">
            <w:pPr>
              <w:rPr>
                <w:sz w:val="20"/>
                <w:szCs w:val="20"/>
              </w:rPr>
            </w:pPr>
            <w:r>
              <w:rPr>
                <w:sz w:val="20"/>
                <w:szCs w:val="20"/>
              </w:rPr>
              <w:t xml:space="preserve"> Coman Cristina </w:t>
            </w:r>
            <w:r w:rsidR="006847C3">
              <w:rPr>
                <w:sz w:val="20"/>
                <w:szCs w:val="20"/>
              </w:rPr>
              <w:t>(2009)</w:t>
            </w:r>
            <w:r>
              <w:rPr>
                <w:sz w:val="20"/>
                <w:szCs w:val="20"/>
              </w:rPr>
              <w:t xml:space="preserve"> „Comunicarea de crizã. Tehnici şi strategii”, Editura Polirom, Iasi</w:t>
            </w:r>
          </w:p>
          <w:p w14:paraId="2456A3FC" w14:textId="297A3378" w:rsidR="00973017" w:rsidRDefault="00000000">
            <w:pPr>
              <w:pBdr>
                <w:top w:val="nil"/>
                <w:left w:val="nil"/>
                <w:bottom w:val="nil"/>
                <w:right w:val="nil"/>
                <w:between w:val="nil"/>
              </w:pBdr>
              <w:rPr>
                <w:color w:val="000000"/>
                <w:sz w:val="20"/>
                <w:szCs w:val="20"/>
                <w:shd w:val="clear" w:color="auto" w:fill="F5F6F7"/>
              </w:rPr>
            </w:pPr>
            <w:r>
              <w:rPr>
                <w:color w:val="000000"/>
                <w:sz w:val="20"/>
                <w:szCs w:val="20"/>
              </w:rPr>
              <w:t xml:space="preserve"> Coman Cristina</w:t>
            </w:r>
            <w:r w:rsidR="006847C3">
              <w:rPr>
                <w:color w:val="000000"/>
                <w:sz w:val="20"/>
                <w:szCs w:val="20"/>
              </w:rPr>
              <w:t xml:space="preserve"> (2006)</w:t>
            </w:r>
            <w:r>
              <w:rPr>
                <w:color w:val="000000"/>
                <w:sz w:val="20"/>
                <w:szCs w:val="20"/>
              </w:rPr>
              <w:t xml:space="preserve"> – „Relaţiile publice. Principii şi strategii”, Editura Polirom, Iaşi</w:t>
            </w:r>
          </w:p>
          <w:p w14:paraId="17135AB7" w14:textId="71E17616" w:rsidR="00973017" w:rsidRPr="00607D99" w:rsidRDefault="00000000" w:rsidP="00607D99">
            <w:pPr>
              <w:pBdr>
                <w:top w:val="nil"/>
                <w:left w:val="nil"/>
                <w:bottom w:val="nil"/>
                <w:right w:val="nil"/>
                <w:between w:val="nil"/>
              </w:pBdr>
              <w:rPr>
                <w:color w:val="000000"/>
                <w:sz w:val="20"/>
                <w:szCs w:val="20"/>
              </w:rPr>
            </w:pPr>
            <w:r>
              <w:rPr>
                <w:color w:val="000000"/>
                <w:sz w:val="20"/>
                <w:szCs w:val="20"/>
              </w:rPr>
              <w:t xml:space="preserve">Sandu, A. (2012c). </w:t>
            </w:r>
            <w:r>
              <w:rPr>
                <w:i/>
                <w:color w:val="000000"/>
                <w:sz w:val="20"/>
                <w:szCs w:val="20"/>
              </w:rPr>
              <w:t xml:space="preserve">Metode de cercetare în ştiinţa comunicării. </w:t>
            </w:r>
            <w:r>
              <w:rPr>
                <w:color w:val="000000"/>
                <w:sz w:val="20"/>
                <w:szCs w:val="20"/>
              </w:rPr>
              <w:t>Iași, România: Lumen.</w:t>
            </w:r>
          </w:p>
        </w:tc>
      </w:tr>
      <w:tr w:rsidR="00973017" w14:paraId="79104E34" w14:textId="77777777">
        <w:tc>
          <w:tcPr>
            <w:tcW w:w="9964" w:type="dxa"/>
            <w:gridSpan w:val="4"/>
          </w:tcPr>
          <w:p w14:paraId="7B86AFB9" w14:textId="77777777" w:rsidR="00973017" w:rsidRDefault="00000000">
            <w:pPr>
              <w:rPr>
                <w:color w:val="000000"/>
                <w:sz w:val="20"/>
                <w:szCs w:val="20"/>
              </w:rPr>
            </w:pPr>
            <w:r>
              <w:rPr>
                <w:sz w:val="20"/>
                <w:szCs w:val="20"/>
              </w:rPr>
              <w:t>Bibliografie minimală</w:t>
            </w:r>
          </w:p>
        </w:tc>
      </w:tr>
      <w:tr w:rsidR="00973017" w14:paraId="5C1B35C0" w14:textId="77777777">
        <w:tc>
          <w:tcPr>
            <w:tcW w:w="9964" w:type="dxa"/>
            <w:gridSpan w:val="4"/>
            <w:tcBorders>
              <w:bottom w:val="single" w:sz="4" w:space="0" w:color="000000"/>
            </w:tcBorders>
          </w:tcPr>
          <w:p w14:paraId="6F500403" w14:textId="77777777" w:rsidR="001F1B67" w:rsidRDefault="001F1B67" w:rsidP="001F1B67">
            <w:pPr>
              <w:pBdr>
                <w:top w:val="nil"/>
                <w:left w:val="nil"/>
                <w:bottom w:val="nil"/>
                <w:right w:val="nil"/>
                <w:between w:val="nil"/>
              </w:pBdr>
              <w:jc w:val="both"/>
              <w:rPr>
                <w:color w:val="000000"/>
                <w:sz w:val="20"/>
                <w:szCs w:val="20"/>
              </w:rPr>
            </w:pPr>
            <w:r>
              <w:rPr>
                <w:sz w:val="20"/>
                <w:szCs w:val="20"/>
              </w:rPr>
              <w:t>Cucoreanu Cristian</w:t>
            </w:r>
            <w:r>
              <w:rPr>
                <w:color w:val="000000"/>
                <w:sz w:val="20"/>
                <w:szCs w:val="20"/>
              </w:rPr>
              <w:t xml:space="preserve"> (2024), Comunicarea </w:t>
            </w:r>
            <w:r>
              <w:rPr>
                <w:color w:val="000000"/>
                <w:sz w:val="20"/>
                <w:szCs w:val="20"/>
                <w:lang w:val="ro-RO"/>
              </w:rPr>
              <w:t xml:space="preserve">în administrația publică, </w:t>
            </w:r>
            <w:r>
              <w:rPr>
                <w:color w:val="000000"/>
                <w:sz w:val="20"/>
                <w:szCs w:val="20"/>
              </w:rPr>
              <w:t>Note de curs, Suceava</w:t>
            </w:r>
          </w:p>
          <w:p w14:paraId="019526CB" w14:textId="121D3510" w:rsidR="00973017" w:rsidRDefault="00000000">
            <w:pPr>
              <w:rPr>
                <w:sz w:val="20"/>
                <w:szCs w:val="20"/>
              </w:rPr>
            </w:pPr>
            <w:r>
              <w:rPr>
                <w:sz w:val="20"/>
                <w:szCs w:val="20"/>
              </w:rPr>
              <w:t>Popescu Luminita Gabriela</w:t>
            </w:r>
            <w:r w:rsidR="006847C3">
              <w:rPr>
                <w:sz w:val="20"/>
                <w:szCs w:val="20"/>
              </w:rPr>
              <w:t xml:space="preserve"> (2007)</w:t>
            </w:r>
            <w:r>
              <w:rPr>
                <w:sz w:val="20"/>
                <w:szCs w:val="20"/>
              </w:rPr>
              <w:t xml:space="preserve">, </w:t>
            </w:r>
            <w:r>
              <w:rPr>
                <w:i/>
                <w:sz w:val="20"/>
                <w:szCs w:val="20"/>
              </w:rPr>
              <w:t>Comunicarea in administratia publica</w:t>
            </w:r>
            <w:r>
              <w:rPr>
                <w:sz w:val="20"/>
                <w:szCs w:val="20"/>
              </w:rPr>
              <w:t>, Ed. Economica, cota Biblioteca USV II 49821)</w:t>
            </w:r>
          </w:p>
          <w:p w14:paraId="572907C0" w14:textId="42A25AF7" w:rsidR="00973017" w:rsidRDefault="00000000" w:rsidP="00607D99">
            <w:pPr>
              <w:pBdr>
                <w:top w:val="nil"/>
                <w:left w:val="nil"/>
                <w:bottom w:val="nil"/>
                <w:right w:val="nil"/>
                <w:between w:val="nil"/>
              </w:pBdr>
              <w:rPr>
                <w:color w:val="000000"/>
                <w:sz w:val="20"/>
                <w:szCs w:val="20"/>
              </w:rPr>
            </w:pPr>
            <w:r>
              <w:rPr>
                <w:color w:val="000000"/>
                <w:sz w:val="20"/>
                <w:szCs w:val="20"/>
              </w:rPr>
              <w:t xml:space="preserve">Sandu, A. (2012c). </w:t>
            </w:r>
            <w:r>
              <w:rPr>
                <w:i/>
                <w:color w:val="000000"/>
                <w:sz w:val="20"/>
                <w:szCs w:val="20"/>
              </w:rPr>
              <w:t xml:space="preserve">Metode de cercetare în ştiinţa comunicării. </w:t>
            </w:r>
            <w:r>
              <w:rPr>
                <w:color w:val="000000"/>
                <w:sz w:val="20"/>
                <w:szCs w:val="20"/>
              </w:rPr>
              <w:t>Iași, România: Lumen.</w:t>
            </w:r>
          </w:p>
        </w:tc>
      </w:tr>
    </w:tbl>
    <w:p w14:paraId="1AEA0143" w14:textId="77777777" w:rsidR="00973017" w:rsidRDefault="00973017">
      <w:pPr>
        <w:rPr>
          <w:color w:val="000000"/>
          <w:sz w:val="20"/>
          <w:szCs w:val="20"/>
        </w:rPr>
      </w:pPr>
    </w:p>
    <w:p w14:paraId="61215FAC" w14:textId="77777777" w:rsidR="00A0344C" w:rsidRDefault="00A0344C">
      <w:pPr>
        <w:rPr>
          <w:color w:val="000000"/>
          <w:sz w:val="20"/>
          <w:szCs w:val="20"/>
        </w:rPr>
      </w:pPr>
    </w:p>
    <w:p w14:paraId="7BF5C74A" w14:textId="6BB6D1EF" w:rsidR="001F1B67" w:rsidRDefault="001F1B67">
      <w:pPr>
        <w:rPr>
          <w:color w:val="000000"/>
          <w:sz w:val="20"/>
          <w:szCs w:val="20"/>
        </w:rPr>
      </w:pPr>
      <w:r>
        <w:rPr>
          <w:color w:val="000000"/>
          <w:sz w:val="20"/>
          <w:szCs w:val="20"/>
        </w:rPr>
        <w:br w:type="page"/>
      </w:r>
    </w:p>
    <w:p w14:paraId="5FA0BEED" w14:textId="77777777" w:rsidR="00A0344C" w:rsidRDefault="00A0344C">
      <w:pPr>
        <w:rPr>
          <w:color w:val="000000"/>
          <w:sz w:val="20"/>
          <w:szCs w:val="20"/>
        </w:rPr>
      </w:pPr>
    </w:p>
    <w:tbl>
      <w:tblPr>
        <w:tblStyle w:val="a9"/>
        <w:tblW w:w="99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87"/>
        <w:gridCol w:w="849"/>
        <w:gridCol w:w="2011"/>
        <w:gridCol w:w="2017"/>
      </w:tblGrid>
      <w:tr w:rsidR="00973017" w14:paraId="549BB801" w14:textId="77777777">
        <w:trPr>
          <w:trHeight w:val="190"/>
        </w:trPr>
        <w:tc>
          <w:tcPr>
            <w:tcW w:w="5087" w:type="dxa"/>
          </w:tcPr>
          <w:p w14:paraId="1E3F1A25" w14:textId="390BD0CE" w:rsidR="00973017" w:rsidRPr="003A12F1" w:rsidRDefault="00AE16C8">
            <w:pPr>
              <w:rPr>
                <w:color w:val="000000"/>
                <w:sz w:val="20"/>
                <w:szCs w:val="20"/>
              </w:rPr>
            </w:pPr>
            <w:r>
              <w:rPr>
                <w:sz w:val="20"/>
                <w:szCs w:val="20"/>
              </w:rPr>
              <w:t>Aplicaţii (Seminar)</w:t>
            </w:r>
          </w:p>
        </w:tc>
        <w:tc>
          <w:tcPr>
            <w:tcW w:w="849" w:type="dxa"/>
          </w:tcPr>
          <w:p w14:paraId="75DAB6C2" w14:textId="77777777" w:rsidR="00973017" w:rsidRDefault="00000000">
            <w:pPr>
              <w:rPr>
                <w:color w:val="000000"/>
                <w:sz w:val="20"/>
                <w:szCs w:val="20"/>
              </w:rPr>
            </w:pPr>
            <w:r>
              <w:rPr>
                <w:color w:val="000000"/>
                <w:sz w:val="20"/>
                <w:szCs w:val="20"/>
              </w:rPr>
              <w:t>Nr. ore</w:t>
            </w:r>
          </w:p>
        </w:tc>
        <w:tc>
          <w:tcPr>
            <w:tcW w:w="2011" w:type="dxa"/>
            <w:vAlign w:val="center"/>
          </w:tcPr>
          <w:p w14:paraId="62A22EF4" w14:textId="77777777" w:rsidR="00973017" w:rsidRDefault="00000000">
            <w:pPr>
              <w:jc w:val="center"/>
              <w:rPr>
                <w:color w:val="000000"/>
                <w:sz w:val="20"/>
                <w:szCs w:val="20"/>
              </w:rPr>
            </w:pPr>
            <w:r>
              <w:rPr>
                <w:color w:val="000000"/>
                <w:sz w:val="20"/>
                <w:szCs w:val="20"/>
              </w:rPr>
              <w:t>Metode de predare</w:t>
            </w:r>
          </w:p>
        </w:tc>
        <w:tc>
          <w:tcPr>
            <w:tcW w:w="2017" w:type="dxa"/>
            <w:vAlign w:val="center"/>
          </w:tcPr>
          <w:p w14:paraId="02F037DC" w14:textId="77777777" w:rsidR="00973017" w:rsidRDefault="00000000">
            <w:pPr>
              <w:jc w:val="center"/>
              <w:rPr>
                <w:color w:val="000000"/>
                <w:sz w:val="20"/>
                <w:szCs w:val="20"/>
              </w:rPr>
            </w:pPr>
            <w:r>
              <w:rPr>
                <w:color w:val="000000"/>
                <w:sz w:val="20"/>
                <w:szCs w:val="20"/>
              </w:rPr>
              <w:t>Observaţii</w:t>
            </w:r>
          </w:p>
        </w:tc>
      </w:tr>
      <w:tr w:rsidR="00973017" w14:paraId="6B5A1F63" w14:textId="77777777">
        <w:trPr>
          <w:trHeight w:val="190"/>
        </w:trPr>
        <w:tc>
          <w:tcPr>
            <w:tcW w:w="5087" w:type="dxa"/>
          </w:tcPr>
          <w:p w14:paraId="74EEEA56" w14:textId="77777777" w:rsidR="00973017" w:rsidRDefault="00000000">
            <w:pPr>
              <w:rPr>
                <w:sz w:val="20"/>
                <w:szCs w:val="20"/>
              </w:rPr>
            </w:pPr>
            <w:r>
              <w:rPr>
                <w:sz w:val="20"/>
                <w:szCs w:val="20"/>
              </w:rPr>
              <w:t>Obiectivele cursului de comunicare</w:t>
            </w:r>
          </w:p>
          <w:p w14:paraId="0CA0CC46" w14:textId="77777777" w:rsidR="00973017" w:rsidRDefault="00000000">
            <w:pPr>
              <w:rPr>
                <w:sz w:val="20"/>
                <w:szCs w:val="20"/>
              </w:rPr>
            </w:pPr>
            <w:r>
              <w:rPr>
                <w:sz w:val="20"/>
                <w:szCs w:val="20"/>
              </w:rPr>
              <w:t>Organizare, impartire teme</w:t>
            </w:r>
          </w:p>
          <w:p w14:paraId="0FC9439E" w14:textId="77777777" w:rsidR="00973017" w:rsidRDefault="00000000">
            <w:pPr>
              <w:rPr>
                <w:sz w:val="20"/>
                <w:szCs w:val="20"/>
              </w:rPr>
            </w:pPr>
            <w:r>
              <w:rPr>
                <w:b/>
                <w:sz w:val="20"/>
                <w:szCs w:val="20"/>
              </w:rPr>
              <w:t>Exercitiu</w:t>
            </w:r>
            <w:r>
              <w:rPr>
                <w:sz w:val="20"/>
                <w:szCs w:val="20"/>
              </w:rPr>
              <w:t> : Testarea si antrenarea abilitatilor de sinteza si comunicarea orala a continutului unui document</w:t>
            </w:r>
          </w:p>
          <w:p w14:paraId="3733C1FE" w14:textId="77777777" w:rsidR="00973017" w:rsidRDefault="00973017">
            <w:pPr>
              <w:rPr>
                <w:color w:val="000000"/>
                <w:sz w:val="20"/>
                <w:szCs w:val="20"/>
              </w:rPr>
            </w:pPr>
          </w:p>
        </w:tc>
        <w:tc>
          <w:tcPr>
            <w:tcW w:w="849" w:type="dxa"/>
          </w:tcPr>
          <w:p w14:paraId="57A5EC96" w14:textId="77777777" w:rsidR="00973017" w:rsidRDefault="00000000">
            <w:pPr>
              <w:jc w:val="center"/>
              <w:rPr>
                <w:color w:val="000000"/>
                <w:sz w:val="20"/>
                <w:szCs w:val="20"/>
              </w:rPr>
            </w:pPr>
            <w:r>
              <w:rPr>
                <w:color w:val="000000"/>
                <w:sz w:val="20"/>
                <w:szCs w:val="20"/>
              </w:rPr>
              <w:t>1 oră</w:t>
            </w:r>
          </w:p>
        </w:tc>
        <w:tc>
          <w:tcPr>
            <w:tcW w:w="2011" w:type="dxa"/>
          </w:tcPr>
          <w:p w14:paraId="137222FE" w14:textId="77777777" w:rsidR="00973017" w:rsidRDefault="00000000">
            <w:pPr>
              <w:jc w:val="center"/>
              <w:rPr>
                <w:color w:val="000000"/>
                <w:sz w:val="20"/>
                <w:szCs w:val="20"/>
              </w:rPr>
            </w:pPr>
            <w:r>
              <w:rPr>
                <w:color w:val="000000"/>
                <w:sz w:val="20"/>
                <w:szCs w:val="20"/>
              </w:rPr>
              <w:t>Instruire</w:t>
            </w:r>
          </w:p>
        </w:tc>
        <w:tc>
          <w:tcPr>
            <w:tcW w:w="2017" w:type="dxa"/>
          </w:tcPr>
          <w:p w14:paraId="1CB51E5A" w14:textId="77777777" w:rsidR="00973017" w:rsidRDefault="00973017">
            <w:pPr>
              <w:rPr>
                <w:color w:val="000000"/>
                <w:sz w:val="20"/>
                <w:szCs w:val="20"/>
              </w:rPr>
            </w:pPr>
          </w:p>
        </w:tc>
      </w:tr>
      <w:tr w:rsidR="00973017" w14:paraId="7F26711E" w14:textId="77777777">
        <w:trPr>
          <w:trHeight w:val="190"/>
        </w:trPr>
        <w:tc>
          <w:tcPr>
            <w:tcW w:w="5087" w:type="dxa"/>
          </w:tcPr>
          <w:p w14:paraId="7B72F7BF" w14:textId="77777777" w:rsidR="00973017" w:rsidRDefault="00000000">
            <w:pPr>
              <w:rPr>
                <w:sz w:val="20"/>
                <w:szCs w:val="20"/>
              </w:rPr>
            </w:pPr>
            <w:r>
              <w:rPr>
                <w:sz w:val="20"/>
                <w:szCs w:val="20"/>
              </w:rPr>
              <w:t>Argumentatia in comunicare</w:t>
            </w:r>
          </w:p>
          <w:p w14:paraId="0497520D" w14:textId="77777777" w:rsidR="00973017" w:rsidRDefault="00000000">
            <w:pPr>
              <w:rPr>
                <w:sz w:val="20"/>
                <w:szCs w:val="20"/>
              </w:rPr>
            </w:pPr>
            <w:r>
              <w:rPr>
                <w:sz w:val="20"/>
                <w:szCs w:val="20"/>
              </w:rPr>
              <w:t xml:space="preserve"> Prejudecatile/stereotipurile/discriminarea in relatiile interumane</w:t>
            </w:r>
          </w:p>
          <w:p w14:paraId="3C337359" w14:textId="77777777" w:rsidR="00973017" w:rsidRDefault="00973017">
            <w:pPr>
              <w:rPr>
                <w:sz w:val="20"/>
                <w:szCs w:val="20"/>
              </w:rPr>
            </w:pPr>
          </w:p>
          <w:p w14:paraId="1CDCE0C5" w14:textId="77777777" w:rsidR="00973017" w:rsidRDefault="00000000">
            <w:pPr>
              <w:pBdr>
                <w:top w:val="nil"/>
                <w:left w:val="nil"/>
                <w:bottom w:val="nil"/>
                <w:right w:val="nil"/>
                <w:between w:val="nil"/>
              </w:pBdr>
              <w:rPr>
                <w:color w:val="000000"/>
                <w:sz w:val="20"/>
                <w:szCs w:val="20"/>
              </w:rPr>
            </w:pPr>
            <w:r>
              <w:rPr>
                <w:color w:val="000000"/>
                <w:sz w:val="20"/>
                <w:szCs w:val="20"/>
              </w:rPr>
              <w:t>Exercitii: Antrenamentul abilitatilor de relationare</w:t>
            </w:r>
          </w:p>
          <w:p w14:paraId="60A7AB53" w14:textId="77777777" w:rsidR="00973017" w:rsidRDefault="00973017">
            <w:pPr>
              <w:tabs>
                <w:tab w:val="left" w:pos="142"/>
              </w:tabs>
              <w:ind w:left="142" w:hanging="142"/>
              <w:rPr>
                <w:sz w:val="20"/>
                <w:szCs w:val="20"/>
                <w:highlight w:val="yellow"/>
              </w:rPr>
            </w:pPr>
          </w:p>
        </w:tc>
        <w:tc>
          <w:tcPr>
            <w:tcW w:w="849" w:type="dxa"/>
          </w:tcPr>
          <w:p w14:paraId="1B646D1D" w14:textId="77777777" w:rsidR="00973017" w:rsidRDefault="00000000">
            <w:pPr>
              <w:jc w:val="center"/>
              <w:rPr>
                <w:sz w:val="20"/>
                <w:szCs w:val="20"/>
              </w:rPr>
            </w:pPr>
            <w:r>
              <w:rPr>
                <w:sz w:val="20"/>
                <w:szCs w:val="20"/>
              </w:rPr>
              <w:t>1 ore</w:t>
            </w:r>
          </w:p>
          <w:p w14:paraId="76BAC2D4" w14:textId="77777777" w:rsidR="00973017" w:rsidRDefault="00973017">
            <w:pPr>
              <w:jc w:val="center"/>
              <w:rPr>
                <w:sz w:val="20"/>
                <w:szCs w:val="20"/>
              </w:rPr>
            </w:pPr>
          </w:p>
          <w:p w14:paraId="75D14249" w14:textId="77777777" w:rsidR="00973017" w:rsidRDefault="00973017">
            <w:pPr>
              <w:jc w:val="center"/>
              <w:rPr>
                <w:sz w:val="20"/>
                <w:szCs w:val="20"/>
              </w:rPr>
            </w:pPr>
          </w:p>
          <w:p w14:paraId="77E8F3B6" w14:textId="77777777" w:rsidR="00973017" w:rsidRDefault="00973017">
            <w:pPr>
              <w:jc w:val="center"/>
              <w:rPr>
                <w:color w:val="000000"/>
                <w:sz w:val="20"/>
                <w:szCs w:val="20"/>
              </w:rPr>
            </w:pPr>
          </w:p>
        </w:tc>
        <w:tc>
          <w:tcPr>
            <w:tcW w:w="2011" w:type="dxa"/>
          </w:tcPr>
          <w:p w14:paraId="54840D1B" w14:textId="3F490E54" w:rsidR="00973017" w:rsidRDefault="00000000" w:rsidP="006847C3">
            <w:pPr>
              <w:rPr>
                <w:sz w:val="20"/>
                <w:szCs w:val="20"/>
              </w:rPr>
            </w:pPr>
            <w:r>
              <w:rPr>
                <w:sz w:val="20"/>
                <w:szCs w:val="20"/>
              </w:rPr>
              <w:t>Prelegerea, comunicarea orală și scrisă, studiul de caz</w:t>
            </w:r>
          </w:p>
        </w:tc>
        <w:tc>
          <w:tcPr>
            <w:tcW w:w="2017" w:type="dxa"/>
          </w:tcPr>
          <w:p w14:paraId="68F7A29E" w14:textId="77777777" w:rsidR="00973017" w:rsidRDefault="00973017">
            <w:pPr>
              <w:rPr>
                <w:color w:val="000000"/>
                <w:sz w:val="20"/>
                <w:szCs w:val="20"/>
              </w:rPr>
            </w:pPr>
          </w:p>
        </w:tc>
      </w:tr>
      <w:tr w:rsidR="006847C3" w14:paraId="280FAA8B" w14:textId="77777777">
        <w:trPr>
          <w:trHeight w:val="190"/>
        </w:trPr>
        <w:tc>
          <w:tcPr>
            <w:tcW w:w="5087" w:type="dxa"/>
          </w:tcPr>
          <w:p w14:paraId="00CE976B" w14:textId="77777777" w:rsidR="006847C3" w:rsidRDefault="006847C3" w:rsidP="006847C3">
            <w:pPr>
              <w:rPr>
                <w:sz w:val="20"/>
                <w:szCs w:val="20"/>
              </w:rPr>
            </w:pPr>
            <w:r>
              <w:rPr>
                <w:sz w:val="20"/>
                <w:szCs w:val="20"/>
              </w:rPr>
              <w:t>Dezbaterea publica si argumentatia logica (triada aristotelica; structura discursului; strategii de captare a atentiei)</w:t>
            </w:r>
          </w:p>
          <w:p w14:paraId="10939FBE" w14:textId="77777777" w:rsidR="006847C3" w:rsidRDefault="006847C3" w:rsidP="006847C3">
            <w:pPr>
              <w:tabs>
                <w:tab w:val="left" w:pos="142"/>
              </w:tabs>
              <w:ind w:left="142" w:hanging="142"/>
              <w:rPr>
                <w:sz w:val="20"/>
                <w:szCs w:val="20"/>
                <w:highlight w:val="yellow"/>
              </w:rPr>
            </w:pPr>
            <w:r>
              <w:rPr>
                <w:b/>
                <w:sz w:val="20"/>
                <w:szCs w:val="20"/>
              </w:rPr>
              <w:t xml:space="preserve"> </w:t>
            </w:r>
          </w:p>
        </w:tc>
        <w:tc>
          <w:tcPr>
            <w:tcW w:w="849" w:type="dxa"/>
          </w:tcPr>
          <w:p w14:paraId="0A63F486" w14:textId="77777777" w:rsidR="006847C3" w:rsidRDefault="006847C3" w:rsidP="006847C3">
            <w:pPr>
              <w:jc w:val="center"/>
              <w:rPr>
                <w:sz w:val="20"/>
                <w:szCs w:val="20"/>
              </w:rPr>
            </w:pPr>
            <w:r>
              <w:rPr>
                <w:sz w:val="20"/>
                <w:szCs w:val="20"/>
              </w:rPr>
              <w:t>1 ore</w:t>
            </w:r>
          </w:p>
          <w:p w14:paraId="37A87602" w14:textId="77777777" w:rsidR="006847C3" w:rsidRDefault="006847C3" w:rsidP="006847C3">
            <w:pPr>
              <w:jc w:val="center"/>
            </w:pPr>
          </w:p>
        </w:tc>
        <w:tc>
          <w:tcPr>
            <w:tcW w:w="2011" w:type="dxa"/>
          </w:tcPr>
          <w:p w14:paraId="5DD41F81" w14:textId="5C203799" w:rsidR="006847C3" w:rsidRDefault="006847C3" w:rsidP="006847C3">
            <w:pPr>
              <w:rPr>
                <w:color w:val="000000"/>
                <w:sz w:val="20"/>
                <w:szCs w:val="20"/>
              </w:rPr>
            </w:pPr>
            <w:r>
              <w:rPr>
                <w:sz w:val="20"/>
                <w:szCs w:val="20"/>
              </w:rPr>
              <w:t>Prelegerea, comunicarea orală și scrisă, studiul de caz</w:t>
            </w:r>
          </w:p>
        </w:tc>
        <w:tc>
          <w:tcPr>
            <w:tcW w:w="2017" w:type="dxa"/>
          </w:tcPr>
          <w:p w14:paraId="2DC98C14" w14:textId="77777777" w:rsidR="006847C3" w:rsidRDefault="006847C3" w:rsidP="006847C3">
            <w:pPr>
              <w:rPr>
                <w:color w:val="000000"/>
                <w:sz w:val="20"/>
                <w:szCs w:val="20"/>
              </w:rPr>
            </w:pPr>
          </w:p>
        </w:tc>
      </w:tr>
      <w:tr w:rsidR="006847C3" w14:paraId="019C4786" w14:textId="77777777">
        <w:trPr>
          <w:trHeight w:val="190"/>
        </w:trPr>
        <w:tc>
          <w:tcPr>
            <w:tcW w:w="5087" w:type="dxa"/>
          </w:tcPr>
          <w:p w14:paraId="7C0E50B6" w14:textId="77777777" w:rsidR="006847C3" w:rsidRDefault="006847C3" w:rsidP="006847C3">
            <w:pPr>
              <w:rPr>
                <w:sz w:val="20"/>
                <w:szCs w:val="20"/>
              </w:rPr>
            </w:pPr>
            <w:r>
              <w:rPr>
                <w:sz w:val="20"/>
                <w:szCs w:val="20"/>
              </w:rPr>
              <w:t xml:space="preserve">Comunicarea publica in administratie. Activitati si instrumente de relatii publice  </w:t>
            </w:r>
          </w:p>
          <w:p w14:paraId="4C3B5B7D" w14:textId="77777777" w:rsidR="006847C3" w:rsidRDefault="006847C3" w:rsidP="006847C3">
            <w:pPr>
              <w:rPr>
                <w:sz w:val="20"/>
                <w:szCs w:val="20"/>
              </w:rPr>
            </w:pPr>
            <w:r>
              <w:rPr>
                <w:sz w:val="20"/>
                <w:szCs w:val="20"/>
              </w:rPr>
              <w:t>Exemple</w:t>
            </w:r>
            <w:r>
              <w:rPr>
                <w:b/>
                <w:sz w:val="20"/>
                <w:szCs w:val="20"/>
              </w:rPr>
              <w:t xml:space="preserve">, </w:t>
            </w:r>
            <w:r>
              <w:rPr>
                <w:sz w:val="20"/>
                <w:szCs w:val="20"/>
              </w:rPr>
              <w:t>Dezbatere, exercitii</w:t>
            </w:r>
          </w:p>
          <w:p w14:paraId="1C31B08A" w14:textId="77777777" w:rsidR="006847C3" w:rsidRDefault="006847C3" w:rsidP="006847C3">
            <w:pPr>
              <w:tabs>
                <w:tab w:val="left" w:pos="142"/>
              </w:tabs>
              <w:ind w:left="142" w:hanging="142"/>
              <w:rPr>
                <w:sz w:val="20"/>
                <w:szCs w:val="20"/>
              </w:rPr>
            </w:pPr>
            <w:r>
              <w:rPr>
                <w:sz w:val="20"/>
                <w:szCs w:val="20"/>
              </w:rPr>
              <w:t>Compararea a doua pagini web a doua entitati administrative</w:t>
            </w:r>
          </w:p>
          <w:p w14:paraId="394E67B7" w14:textId="77777777" w:rsidR="006847C3" w:rsidRDefault="006847C3" w:rsidP="006847C3">
            <w:pPr>
              <w:tabs>
                <w:tab w:val="left" w:pos="142"/>
              </w:tabs>
              <w:ind w:left="142" w:hanging="142"/>
              <w:rPr>
                <w:sz w:val="20"/>
                <w:szCs w:val="20"/>
                <w:highlight w:val="yellow"/>
              </w:rPr>
            </w:pPr>
            <w:r>
              <w:rPr>
                <w:sz w:val="20"/>
                <w:szCs w:val="20"/>
              </w:rPr>
              <w:t>(una din Romania si alta din strainatate)</w:t>
            </w:r>
          </w:p>
        </w:tc>
        <w:tc>
          <w:tcPr>
            <w:tcW w:w="849" w:type="dxa"/>
          </w:tcPr>
          <w:p w14:paraId="0FED9932" w14:textId="77777777" w:rsidR="006847C3" w:rsidRDefault="006847C3" w:rsidP="006847C3">
            <w:pPr>
              <w:jc w:val="center"/>
            </w:pPr>
            <w:r>
              <w:rPr>
                <w:sz w:val="20"/>
                <w:szCs w:val="20"/>
              </w:rPr>
              <w:t>1 ore</w:t>
            </w:r>
          </w:p>
        </w:tc>
        <w:tc>
          <w:tcPr>
            <w:tcW w:w="2011" w:type="dxa"/>
          </w:tcPr>
          <w:p w14:paraId="70AB2BD3" w14:textId="6DC8D830" w:rsidR="006847C3" w:rsidRDefault="006847C3" w:rsidP="006847C3">
            <w:r>
              <w:rPr>
                <w:sz w:val="20"/>
                <w:szCs w:val="20"/>
              </w:rPr>
              <w:t>Prelegerea, comunicarea orală și scrisă, studiul de caz</w:t>
            </w:r>
          </w:p>
        </w:tc>
        <w:tc>
          <w:tcPr>
            <w:tcW w:w="2017" w:type="dxa"/>
          </w:tcPr>
          <w:p w14:paraId="71BD2E0B" w14:textId="77777777" w:rsidR="006847C3" w:rsidRDefault="006847C3" w:rsidP="006847C3">
            <w:pPr>
              <w:rPr>
                <w:color w:val="000000"/>
                <w:sz w:val="20"/>
                <w:szCs w:val="20"/>
              </w:rPr>
            </w:pPr>
          </w:p>
        </w:tc>
      </w:tr>
      <w:tr w:rsidR="006847C3" w14:paraId="5799353A" w14:textId="77777777">
        <w:trPr>
          <w:trHeight w:val="190"/>
        </w:trPr>
        <w:tc>
          <w:tcPr>
            <w:tcW w:w="5087" w:type="dxa"/>
          </w:tcPr>
          <w:p w14:paraId="637085F7" w14:textId="77777777" w:rsidR="006847C3" w:rsidRDefault="006847C3" w:rsidP="006847C3">
            <w:pPr>
              <w:rPr>
                <w:sz w:val="20"/>
                <w:szCs w:val="20"/>
              </w:rPr>
            </w:pPr>
            <w:r>
              <w:rPr>
                <w:sz w:val="20"/>
                <w:szCs w:val="20"/>
              </w:rPr>
              <w:t>Comunicarea cu publicul extern :</w:t>
            </w:r>
            <w:r>
              <w:rPr>
                <w:b/>
                <w:sz w:val="20"/>
                <w:szCs w:val="20"/>
              </w:rPr>
              <w:t xml:space="preserve"> </w:t>
            </w:r>
            <w:r>
              <w:rPr>
                <w:sz w:val="20"/>
                <w:szCs w:val="20"/>
              </w:rPr>
              <w:t>comunicate de presa, invitatia, conferinta de presa etc.</w:t>
            </w:r>
          </w:p>
          <w:p w14:paraId="6ED04DF7" w14:textId="77777777" w:rsidR="006847C3" w:rsidRDefault="006847C3" w:rsidP="006847C3">
            <w:pPr>
              <w:rPr>
                <w:sz w:val="20"/>
                <w:szCs w:val="20"/>
              </w:rPr>
            </w:pPr>
          </w:p>
          <w:p w14:paraId="484BDDFD" w14:textId="77777777" w:rsidR="006847C3" w:rsidRDefault="006847C3" w:rsidP="006847C3">
            <w:pPr>
              <w:tabs>
                <w:tab w:val="left" w:pos="0"/>
              </w:tabs>
              <w:rPr>
                <w:sz w:val="20"/>
                <w:szCs w:val="20"/>
              </w:rPr>
            </w:pPr>
          </w:p>
        </w:tc>
        <w:tc>
          <w:tcPr>
            <w:tcW w:w="849" w:type="dxa"/>
          </w:tcPr>
          <w:p w14:paraId="2190040F" w14:textId="77777777" w:rsidR="006847C3" w:rsidRDefault="006847C3" w:rsidP="006847C3">
            <w:pPr>
              <w:jc w:val="center"/>
            </w:pPr>
            <w:r>
              <w:rPr>
                <w:sz w:val="20"/>
                <w:szCs w:val="20"/>
              </w:rPr>
              <w:t>2 ore</w:t>
            </w:r>
          </w:p>
        </w:tc>
        <w:tc>
          <w:tcPr>
            <w:tcW w:w="2011" w:type="dxa"/>
          </w:tcPr>
          <w:p w14:paraId="732E60A4" w14:textId="1160FC1F" w:rsidR="006847C3" w:rsidRDefault="006847C3" w:rsidP="006847C3">
            <w:r>
              <w:rPr>
                <w:sz w:val="20"/>
                <w:szCs w:val="20"/>
              </w:rPr>
              <w:t>Prelegerea, comunicarea orală și scrisă, studiul de caz</w:t>
            </w:r>
          </w:p>
        </w:tc>
        <w:tc>
          <w:tcPr>
            <w:tcW w:w="2017" w:type="dxa"/>
          </w:tcPr>
          <w:p w14:paraId="553E719B" w14:textId="77777777" w:rsidR="006847C3" w:rsidRDefault="006847C3" w:rsidP="006847C3">
            <w:pPr>
              <w:rPr>
                <w:color w:val="000000"/>
                <w:sz w:val="20"/>
                <w:szCs w:val="20"/>
              </w:rPr>
            </w:pPr>
          </w:p>
        </w:tc>
      </w:tr>
      <w:tr w:rsidR="006847C3" w14:paraId="2F6C83CA" w14:textId="77777777">
        <w:trPr>
          <w:trHeight w:val="190"/>
        </w:trPr>
        <w:tc>
          <w:tcPr>
            <w:tcW w:w="5087" w:type="dxa"/>
          </w:tcPr>
          <w:p w14:paraId="2B9BDDD2" w14:textId="77777777" w:rsidR="006847C3" w:rsidRDefault="006847C3" w:rsidP="006847C3">
            <w:pPr>
              <w:tabs>
                <w:tab w:val="left" w:pos="142"/>
              </w:tabs>
              <w:ind w:left="142" w:hanging="142"/>
              <w:rPr>
                <w:sz w:val="20"/>
                <w:szCs w:val="20"/>
                <w:highlight w:val="yellow"/>
              </w:rPr>
            </w:pPr>
            <w:r>
              <w:rPr>
                <w:sz w:val="20"/>
                <w:szCs w:val="20"/>
              </w:rPr>
              <w:t>Organizarea unui eveniment specific</w:t>
            </w:r>
          </w:p>
        </w:tc>
        <w:tc>
          <w:tcPr>
            <w:tcW w:w="849" w:type="dxa"/>
          </w:tcPr>
          <w:p w14:paraId="15997C69" w14:textId="77777777" w:rsidR="006847C3" w:rsidRDefault="006847C3" w:rsidP="006847C3">
            <w:pPr>
              <w:jc w:val="center"/>
              <w:rPr>
                <w:sz w:val="20"/>
                <w:szCs w:val="20"/>
              </w:rPr>
            </w:pPr>
            <w:r>
              <w:rPr>
                <w:sz w:val="20"/>
                <w:szCs w:val="20"/>
              </w:rPr>
              <w:t>1 ore</w:t>
            </w:r>
          </w:p>
          <w:p w14:paraId="3C4687AF" w14:textId="77777777" w:rsidR="006847C3" w:rsidRDefault="006847C3" w:rsidP="006847C3">
            <w:pPr>
              <w:jc w:val="center"/>
            </w:pPr>
          </w:p>
        </w:tc>
        <w:tc>
          <w:tcPr>
            <w:tcW w:w="2011" w:type="dxa"/>
          </w:tcPr>
          <w:p w14:paraId="082966A9" w14:textId="471C93CE" w:rsidR="006847C3" w:rsidRDefault="006847C3" w:rsidP="006847C3">
            <w:r>
              <w:rPr>
                <w:sz w:val="20"/>
                <w:szCs w:val="20"/>
              </w:rPr>
              <w:t>Prelegerea, comunicarea orală și scrisă, studiul de caz</w:t>
            </w:r>
          </w:p>
        </w:tc>
        <w:tc>
          <w:tcPr>
            <w:tcW w:w="2017" w:type="dxa"/>
          </w:tcPr>
          <w:p w14:paraId="37541313" w14:textId="77777777" w:rsidR="006847C3" w:rsidRDefault="006847C3" w:rsidP="006847C3">
            <w:pPr>
              <w:rPr>
                <w:color w:val="000000"/>
                <w:sz w:val="20"/>
                <w:szCs w:val="20"/>
              </w:rPr>
            </w:pPr>
          </w:p>
        </w:tc>
      </w:tr>
      <w:tr w:rsidR="006847C3" w14:paraId="7FB7E9B9" w14:textId="77777777">
        <w:trPr>
          <w:trHeight w:val="190"/>
        </w:trPr>
        <w:tc>
          <w:tcPr>
            <w:tcW w:w="5087" w:type="dxa"/>
          </w:tcPr>
          <w:p w14:paraId="7108A596" w14:textId="77777777" w:rsidR="006847C3" w:rsidRDefault="006847C3" w:rsidP="006847C3">
            <w:pPr>
              <w:tabs>
                <w:tab w:val="left" w:pos="142"/>
              </w:tabs>
              <w:ind w:left="142" w:hanging="142"/>
              <w:rPr>
                <w:sz w:val="20"/>
                <w:szCs w:val="20"/>
                <w:highlight w:val="yellow"/>
              </w:rPr>
            </w:pPr>
            <w:r>
              <w:rPr>
                <w:sz w:val="20"/>
                <w:szCs w:val="20"/>
              </w:rPr>
              <w:t xml:space="preserve">Comunicarea in situatie de criza institutionala interna </w:t>
            </w:r>
          </w:p>
        </w:tc>
        <w:tc>
          <w:tcPr>
            <w:tcW w:w="849" w:type="dxa"/>
          </w:tcPr>
          <w:p w14:paraId="73C55716" w14:textId="77777777" w:rsidR="006847C3" w:rsidRDefault="006847C3" w:rsidP="006847C3">
            <w:pPr>
              <w:jc w:val="center"/>
            </w:pPr>
            <w:r>
              <w:rPr>
                <w:sz w:val="20"/>
                <w:szCs w:val="20"/>
              </w:rPr>
              <w:t>1 ore</w:t>
            </w:r>
          </w:p>
        </w:tc>
        <w:tc>
          <w:tcPr>
            <w:tcW w:w="2011" w:type="dxa"/>
          </w:tcPr>
          <w:p w14:paraId="6197C84E" w14:textId="139F5264" w:rsidR="006847C3" w:rsidRDefault="006847C3" w:rsidP="006847C3">
            <w:r>
              <w:rPr>
                <w:sz w:val="20"/>
                <w:szCs w:val="20"/>
              </w:rPr>
              <w:t>Prelegerea, comunicarea orală și scrisă, studiul de caz</w:t>
            </w:r>
          </w:p>
        </w:tc>
        <w:tc>
          <w:tcPr>
            <w:tcW w:w="2017" w:type="dxa"/>
          </w:tcPr>
          <w:p w14:paraId="16EC3B9E" w14:textId="77777777" w:rsidR="006847C3" w:rsidRDefault="006847C3" w:rsidP="006847C3">
            <w:pPr>
              <w:rPr>
                <w:color w:val="000000"/>
                <w:sz w:val="20"/>
                <w:szCs w:val="20"/>
              </w:rPr>
            </w:pPr>
          </w:p>
        </w:tc>
      </w:tr>
      <w:tr w:rsidR="006847C3" w14:paraId="0D2FF0B5" w14:textId="77777777">
        <w:trPr>
          <w:trHeight w:val="190"/>
        </w:trPr>
        <w:tc>
          <w:tcPr>
            <w:tcW w:w="5087" w:type="dxa"/>
          </w:tcPr>
          <w:p w14:paraId="4D8E496E" w14:textId="77777777" w:rsidR="006847C3" w:rsidRDefault="006847C3" w:rsidP="006847C3">
            <w:pPr>
              <w:tabs>
                <w:tab w:val="left" w:pos="142"/>
              </w:tabs>
              <w:ind w:left="142" w:hanging="142"/>
              <w:rPr>
                <w:sz w:val="20"/>
                <w:szCs w:val="20"/>
                <w:highlight w:val="yellow"/>
              </w:rPr>
            </w:pPr>
            <w:r>
              <w:rPr>
                <w:sz w:val="20"/>
                <w:szCs w:val="20"/>
              </w:rPr>
              <w:t>Alte tipuri de criza si gestionarea lor</w:t>
            </w:r>
            <w:r>
              <w:rPr>
                <w:b/>
                <w:sz w:val="20"/>
                <w:szCs w:val="20"/>
              </w:rPr>
              <w:t> </w:t>
            </w:r>
            <w:r>
              <w:rPr>
                <w:sz w:val="20"/>
                <w:szCs w:val="20"/>
              </w:rPr>
              <w:t>: criza de imagine, zvonurile etc.</w:t>
            </w:r>
          </w:p>
        </w:tc>
        <w:tc>
          <w:tcPr>
            <w:tcW w:w="849" w:type="dxa"/>
          </w:tcPr>
          <w:p w14:paraId="66A3D81A" w14:textId="77777777" w:rsidR="006847C3" w:rsidRDefault="006847C3" w:rsidP="006847C3">
            <w:pPr>
              <w:jc w:val="center"/>
              <w:rPr>
                <w:color w:val="000000"/>
                <w:sz w:val="20"/>
                <w:szCs w:val="20"/>
              </w:rPr>
            </w:pPr>
            <w:r>
              <w:rPr>
                <w:sz w:val="20"/>
                <w:szCs w:val="20"/>
              </w:rPr>
              <w:t>2 ore</w:t>
            </w:r>
          </w:p>
        </w:tc>
        <w:tc>
          <w:tcPr>
            <w:tcW w:w="2011" w:type="dxa"/>
          </w:tcPr>
          <w:p w14:paraId="62A421C7" w14:textId="483FA9B4" w:rsidR="006847C3" w:rsidRDefault="006847C3" w:rsidP="006847C3">
            <w:pPr>
              <w:rPr>
                <w:sz w:val="20"/>
                <w:szCs w:val="20"/>
              </w:rPr>
            </w:pPr>
            <w:r>
              <w:rPr>
                <w:sz w:val="20"/>
                <w:szCs w:val="20"/>
              </w:rPr>
              <w:t>Prelegerea, comunicarea orală și scrisă, studiul de caz</w:t>
            </w:r>
          </w:p>
        </w:tc>
        <w:tc>
          <w:tcPr>
            <w:tcW w:w="2017" w:type="dxa"/>
          </w:tcPr>
          <w:p w14:paraId="4DB0A828" w14:textId="77777777" w:rsidR="006847C3" w:rsidRDefault="006847C3" w:rsidP="006847C3">
            <w:pPr>
              <w:rPr>
                <w:color w:val="000000"/>
                <w:sz w:val="20"/>
                <w:szCs w:val="20"/>
              </w:rPr>
            </w:pPr>
          </w:p>
        </w:tc>
      </w:tr>
      <w:tr w:rsidR="006847C3" w14:paraId="790E73AB" w14:textId="77777777">
        <w:trPr>
          <w:trHeight w:val="190"/>
        </w:trPr>
        <w:tc>
          <w:tcPr>
            <w:tcW w:w="5087" w:type="dxa"/>
          </w:tcPr>
          <w:p w14:paraId="033211FF" w14:textId="77777777" w:rsidR="006847C3" w:rsidRDefault="006847C3" w:rsidP="006847C3">
            <w:pPr>
              <w:rPr>
                <w:sz w:val="20"/>
                <w:szCs w:val="20"/>
              </w:rPr>
            </w:pPr>
            <w:r>
              <w:rPr>
                <w:b/>
                <w:sz w:val="18"/>
                <w:szCs w:val="18"/>
              </w:rPr>
              <w:t xml:space="preserve"> </w:t>
            </w:r>
            <w:r>
              <w:rPr>
                <w:sz w:val="20"/>
                <w:szCs w:val="20"/>
              </w:rPr>
              <w:t>Lobby vs. Trafic de influenta</w:t>
            </w:r>
          </w:p>
          <w:p w14:paraId="32E906A1" w14:textId="77777777" w:rsidR="006847C3" w:rsidRDefault="006847C3" w:rsidP="006847C3">
            <w:pPr>
              <w:rPr>
                <w:color w:val="000000"/>
                <w:sz w:val="20"/>
                <w:szCs w:val="20"/>
              </w:rPr>
            </w:pPr>
            <w:r>
              <w:rPr>
                <w:sz w:val="20"/>
                <w:szCs w:val="20"/>
              </w:rPr>
              <w:t>Exemple, dezbatere, exercitii</w:t>
            </w:r>
          </w:p>
          <w:p w14:paraId="30B021AA" w14:textId="77777777" w:rsidR="006847C3" w:rsidRDefault="006847C3" w:rsidP="006847C3">
            <w:pPr>
              <w:pStyle w:val="Subtitle"/>
              <w:spacing w:line="240" w:lineRule="auto"/>
              <w:rPr>
                <w:b w:val="0"/>
                <w:sz w:val="20"/>
                <w:szCs w:val="20"/>
              </w:rPr>
            </w:pPr>
          </w:p>
          <w:p w14:paraId="700832B3" w14:textId="77777777" w:rsidR="006847C3" w:rsidRDefault="006847C3" w:rsidP="006847C3">
            <w:pPr>
              <w:tabs>
                <w:tab w:val="left" w:pos="142"/>
              </w:tabs>
              <w:ind w:left="142" w:hanging="142"/>
              <w:rPr>
                <w:sz w:val="20"/>
                <w:szCs w:val="20"/>
                <w:highlight w:val="yellow"/>
              </w:rPr>
            </w:pPr>
          </w:p>
        </w:tc>
        <w:tc>
          <w:tcPr>
            <w:tcW w:w="849" w:type="dxa"/>
          </w:tcPr>
          <w:p w14:paraId="058DE2DC" w14:textId="77777777" w:rsidR="006847C3" w:rsidRDefault="006847C3" w:rsidP="006847C3">
            <w:pPr>
              <w:jc w:val="center"/>
              <w:rPr>
                <w:sz w:val="20"/>
                <w:szCs w:val="20"/>
              </w:rPr>
            </w:pPr>
            <w:r>
              <w:rPr>
                <w:sz w:val="20"/>
                <w:szCs w:val="20"/>
              </w:rPr>
              <w:t>1 ore</w:t>
            </w:r>
          </w:p>
          <w:p w14:paraId="2F44BFB4" w14:textId="77777777" w:rsidR="006847C3" w:rsidRDefault="006847C3" w:rsidP="006847C3">
            <w:pPr>
              <w:jc w:val="center"/>
              <w:rPr>
                <w:color w:val="000000"/>
                <w:sz w:val="20"/>
                <w:szCs w:val="20"/>
              </w:rPr>
            </w:pPr>
          </w:p>
        </w:tc>
        <w:tc>
          <w:tcPr>
            <w:tcW w:w="2011" w:type="dxa"/>
          </w:tcPr>
          <w:p w14:paraId="5AE870CC" w14:textId="3201E838" w:rsidR="006847C3" w:rsidRDefault="006847C3" w:rsidP="006847C3">
            <w:pPr>
              <w:rPr>
                <w:sz w:val="20"/>
                <w:szCs w:val="20"/>
              </w:rPr>
            </w:pPr>
            <w:r>
              <w:rPr>
                <w:sz w:val="20"/>
                <w:szCs w:val="20"/>
              </w:rPr>
              <w:t>Prelegerea, comunicarea orală și scrisă, studiul de caz</w:t>
            </w:r>
          </w:p>
        </w:tc>
        <w:tc>
          <w:tcPr>
            <w:tcW w:w="2017" w:type="dxa"/>
          </w:tcPr>
          <w:p w14:paraId="223C2970" w14:textId="77777777" w:rsidR="006847C3" w:rsidRDefault="006847C3" w:rsidP="006847C3">
            <w:pPr>
              <w:rPr>
                <w:color w:val="000000"/>
                <w:sz w:val="20"/>
                <w:szCs w:val="20"/>
              </w:rPr>
            </w:pPr>
          </w:p>
        </w:tc>
      </w:tr>
      <w:tr w:rsidR="006847C3" w14:paraId="32895E43" w14:textId="77777777">
        <w:trPr>
          <w:trHeight w:val="190"/>
        </w:trPr>
        <w:tc>
          <w:tcPr>
            <w:tcW w:w="5087" w:type="dxa"/>
          </w:tcPr>
          <w:p w14:paraId="3A7859FD" w14:textId="77777777" w:rsidR="006847C3" w:rsidRDefault="006847C3" w:rsidP="006847C3">
            <w:pPr>
              <w:rPr>
                <w:sz w:val="20"/>
                <w:szCs w:val="20"/>
              </w:rPr>
            </w:pPr>
            <w:r>
              <w:rPr>
                <w:sz w:val="20"/>
                <w:szCs w:val="20"/>
              </w:rPr>
              <w:t>Cercetarea in AP</w:t>
            </w:r>
          </w:p>
          <w:p w14:paraId="362103EC" w14:textId="77777777" w:rsidR="006847C3" w:rsidRDefault="006847C3" w:rsidP="006847C3">
            <w:pPr>
              <w:rPr>
                <w:sz w:val="20"/>
                <w:szCs w:val="20"/>
              </w:rPr>
            </w:pPr>
            <w:r>
              <w:rPr>
                <w:sz w:val="20"/>
                <w:szCs w:val="20"/>
              </w:rPr>
              <w:t>Realizarea unui chestionar pentru testarea calitatii serviciilor publice etc.</w:t>
            </w:r>
          </w:p>
          <w:p w14:paraId="2BA03360" w14:textId="77777777" w:rsidR="006847C3" w:rsidRDefault="006847C3" w:rsidP="006847C3">
            <w:pPr>
              <w:tabs>
                <w:tab w:val="left" w:pos="142"/>
              </w:tabs>
              <w:ind w:left="142" w:hanging="142"/>
              <w:rPr>
                <w:sz w:val="20"/>
                <w:szCs w:val="20"/>
                <w:highlight w:val="yellow"/>
              </w:rPr>
            </w:pPr>
          </w:p>
        </w:tc>
        <w:tc>
          <w:tcPr>
            <w:tcW w:w="849" w:type="dxa"/>
          </w:tcPr>
          <w:p w14:paraId="3BDFBE05" w14:textId="77777777" w:rsidR="006847C3" w:rsidRDefault="006847C3" w:rsidP="006847C3">
            <w:pPr>
              <w:jc w:val="center"/>
              <w:rPr>
                <w:sz w:val="20"/>
                <w:szCs w:val="20"/>
              </w:rPr>
            </w:pPr>
            <w:r>
              <w:rPr>
                <w:sz w:val="20"/>
                <w:szCs w:val="20"/>
              </w:rPr>
              <w:t>1 ore</w:t>
            </w:r>
          </w:p>
          <w:p w14:paraId="11899EFC" w14:textId="77777777" w:rsidR="006847C3" w:rsidRDefault="006847C3" w:rsidP="006847C3">
            <w:pPr>
              <w:jc w:val="center"/>
              <w:rPr>
                <w:color w:val="000000"/>
                <w:sz w:val="20"/>
                <w:szCs w:val="20"/>
              </w:rPr>
            </w:pPr>
          </w:p>
        </w:tc>
        <w:tc>
          <w:tcPr>
            <w:tcW w:w="2011" w:type="dxa"/>
          </w:tcPr>
          <w:p w14:paraId="1E44AC89" w14:textId="5C2E3199" w:rsidR="006847C3" w:rsidRDefault="006847C3" w:rsidP="006847C3">
            <w:pPr>
              <w:rPr>
                <w:sz w:val="20"/>
                <w:szCs w:val="20"/>
              </w:rPr>
            </w:pPr>
            <w:r>
              <w:rPr>
                <w:sz w:val="20"/>
                <w:szCs w:val="20"/>
              </w:rPr>
              <w:t>Prelegerea, comunicarea orală și scrisă, studiul de caz</w:t>
            </w:r>
          </w:p>
        </w:tc>
        <w:tc>
          <w:tcPr>
            <w:tcW w:w="2017" w:type="dxa"/>
          </w:tcPr>
          <w:p w14:paraId="4B9BC961" w14:textId="77777777" w:rsidR="006847C3" w:rsidRDefault="006847C3" w:rsidP="006847C3">
            <w:pPr>
              <w:rPr>
                <w:color w:val="000000"/>
                <w:sz w:val="20"/>
                <w:szCs w:val="20"/>
              </w:rPr>
            </w:pPr>
          </w:p>
        </w:tc>
      </w:tr>
      <w:tr w:rsidR="006847C3" w14:paraId="1364642A" w14:textId="77777777">
        <w:trPr>
          <w:trHeight w:val="190"/>
        </w:trPr>
        <w:tc>
          <w:tcPr>
            <w:tcW w:w="5087" w:type="dxa"/>
          </w:tcPr>
          <w:p w14:paraId="5AF209E1" w14:textId="77777777" w:rsidR="006847C3" w:rsidRDefault="006847C3" w:rsidP="006847C3">
            <w:pPr>
              <w:pBdr>
                <w:top w:val="nil"/>
                <w:left w:val="nil"/>
                <w:bottom w:val="nil"/>
                <w:right w:val="nil"/>
                <w:between w:val="nil"/>
              </w:pBdr>
              <w:tabs>
                <w:tab w:val="right" w:pos="8931"/>
                <w:tab w:val="right" w:pos="9072"/>
              </w:tabs>
              <w:rPr>
                <w:color w:val="000000"/>
                <w:sz w:val="20"/>
                <w:szCs w:val="20"/>
              </w:rPr>
            </w:pPr>
            <w:r>
              <w:rPr>
                <w:color w:val="000000"/>
                <w:sz w:val="20"/>
                <w:szCs w:val="20"/>
              </w:rPr>
              <w:t xml:space="preserve">Metode moderne de comunicare in AP : de la conflict la cooperare </w:t>
            </w:r>
          </w:p>
          <w:p w14:paraId="1271D8E7" w14:textId="77777777" w:rsidR="006847C3" w:rsidRDefault="006847C3" w:rsidP="006847C3">
            <w:pPr>
              <w:tabs>
                <w:tab w:val="left" w:pos="142"/>
              </w:tabs>
              <w:ind w:left="142" w:hanging="142"/>
              <w:rPr>
                <w:sz w:val="20"/>
                <w:szCs w:val="20"/>
                <w:highlight w:val="yellow"/>
              </w:rPr>
            </w:pPr>
          </w:p>
        </w:tc>
        <w:tc>
          <w:tcPr>
            <w:tcW w:w="849" w:type="dxa"/>
          </w:tcPr>
          <w:p w14:paraId="349AD96E" w14:textId="77777777" w:rsidR="006847C3" w:rsidRDefault="006847C3" w:rsidP="006847C3">
            <w:pPr>
              <w:jc w:val="center"/>
              <w:rPr>
                <w:color w:val="000000"/>
                <w:sz w:val="20"/>
                <w:szCs w:val="20"/>
              </w:rPr>
            </w:pPr>
            <w:r>
              <w:rPr>
                <w:sz w:val="20"/>
                <w:szCs w:val="20"/>
              </w:rPr>
              <w:t>1 ore</w:t>
            </w:r>
          </w:p>
        </w:tc>
        <w:tc>
          <w:tcPr>
            <w:tcW w:w="2011" w:type="dxa"/>
          </w:tcPr>
          <w:p w14:paraId="3B4E661F" w14:textId="5402F7C5" w:rsidR="006847C3" w:rsidRDefault="006847C3" w:rsidP="006847C3">
            <w:pPr>
              <w:rPr>
                <w:sz w:val="20"/>
                <w:szCs w:val="20"/>
              </w:rPr>
            </w:pPr>
            <w:r>
              <w:rPr>
                <w:sz w:val="20"/>
                <w:szCs w:val="20"/>
              </w:rPr>
              <w:t>Prelegerea, comunicarea orală și scrisă, studiul de caz</w:t>
            </w:r>
          </w:p>
        </w:tc>
        <w:tc>
          <w:tcPr>
            <w:tcW w:w="2017" w:type="dxa"/>
          </w:tcPr>
          <w:p w14:paraId="49B0817D" w14:textId="77777777" w:rsidR="006847C3" w:rsidRDefault="006847C3" w:rsidP="006847C3">
            <w:pPr>
              <w:rPr>
                <w:color w:val="000000"/>
                <w:sz w:val="20"/>
                <w:szCs w:val="20"/>
              </w:rPr>
            </w:pPr>
          </w:p>
        </w:tc>
      </w:tr>
      <w:tr w:rsidR="006847C3" w14:paraId="77F02CE2" w14:textId="77777777">
        <w:trPr>
          <w:trHeight w:val="190"/>
        </w:trPr>
        <w:tc>
          <w:tcPr>
            <w:tcW w:w="5087" w:type="dxa"/>
          </w:tcPr>
          <w:p w14:paraId="0D636B3D" w14:textId="77777777" w:rsidR="006847C3" w:rsidRDefault="006847C3" w:rsidP="006847C3">
            <w:pPr>
              <w:tabs>
                <w:tab w:val="left" w:pos="142"/>
              </w:tabs>
              <w:rPr>
                <w:sz w:val="20"/>
                <w:szCs w:val="20"/>
              </w:rPr>
            </w:pPr>
            <w:r>
              <w:rPr>
                <w:sz w:val="20"/>
                <w:szCs w:val="20"/>
              </w:rPr>
              <w:t>Comunicatorul instituțional: atributii</w:t>
            </w:r>
          </w:p>
        </w:tc>
        <w:tc>
          <w:tcPr>
            <w:tcW w:w="849" w:type="dxa"/>
          </w:tcPr>
          <w:p w14:paraId="3A15BDAE" w14:textId="77777777" w:rsidR="006847C3" w:rsidRDefault="006847C3" w:rsidP="006847C3">
            <w:pPr>
              <w:jc w:val="center"/>
            </w:pPr>
            <w:r>
              <w:rPr>
                <w:sz w:val="20"/>
                <w:szCs w:val="20"/>
              </w:rPr>
              <w:t>1 ore</w:t>
            </w:r>
          </w:p>
        </w:tc>
        <w:tc>
          <w:tcPr>
            <w:tcW w:w="2011" w:type="dxa"/>
          </w:tcPr>
          <w:p w14:paraId="1DE94BE0" w14:textId="77777777" w:rsidR="006847C3" w:rsidRDefault="006847C3" w:rsidP="006847C3">
            <w:pPr>
              <w:rPr>
                <w:sz w:val="20"/>
                <w:szCs w:val="20"/>
              </w:rPr>
            </w:pPr>
            <w:r>
              <w:rPr>
                <w:sz w:val="20"/>
                <w:szCs w:val="20"/>
              </w:rPr>
              <w:t>Prelegerea, comunicarea orală și scrisă, studiul de caz</w:t>
            </w:r>
          </w:p>
          <w:p w14:paraId="257BF355" w14:textId="3629B859" w:rsidR="008D3BE2" w:rsidRDefault="008D3BE2" w:rsidP="006847C3"/>
        </w:tc>
        <w:tc>
          <w:tcPr>
            <w:tcW w:w="2017" w:type="dxa"/>
          </w:tcPr>
          <w:p w14:paraId="1F32B901" w14:textId="77777777" w:rsidR="006847C3" w:rsidRDefault="006847C3" w:rsidP="006847C3">
            <w:pPr>
              <w:rPr>
                <w:color w:val="000000"/>
                <w:sz w:val="20"/>
                <w:szCs w:val="20"/>
              </w:rPr>
            </w:pPr>
          </w:p>
        </w:tc>
      </w:tr>
      <w:tr w:rsidR="00973017" w14:paraId="3DF9CCEA" w14:textId="77777777">
        <w:tc>
          <w:tcPr>
            <w:tcW w:w="9964" w:type="dxa"/>
            <w:gridSpan w:val="4"/>
          </w:tcPr>
          <w:p w14:paraId="53F6CBEB" w14:textId="77777777" w:rsidR="00973017" w:rsidRDefault="00000000">
            <w:pPr>
              <w:rPr>
                <w:color w:val="000000"/>
                <w:sz w:val="20"/>
                <w:szCs w:val="20"/>
              </w:rPr>
            </w:pPr>
            <w:r>
              <w:rPr>
                <w:color w:val="000000"/>
                <w:sz w:val="20"/>
                <w:szCs w:val="20"/>
              </w:rPr>
              <w:t>Bibliografie</w:t>
            </w:r>
          </w:p>
        </w:tc>
      </w:tr>
      <w:tr w:rsidR="00973017" w14:paraId="60FD334B" w14:textId="77777777">
        <w:tc>
          <w:tcPr>
            <w:tcW w:w="9964" w:type="dxa"/>
            <w:gridSpan w:val="4"/>
          </w:tcPr>
          <w:p w14:paraId="7D81AA9A" w14:textId="2F38C29D" w:rsidR="00A0344C" w:rsidRDefault="00A0344C">
            <w:pPr>
              <w:pBdr>
                <w:top w:val="nil"/>
                <w:left w:val="nil"/>
                <w:bottom w:val="nil"/>
                <w:right w:val="nil"/>
                <w:between w:val="nil"/>
              </w:pBdr>
              <w:jc w:val="both"/>
              <w:rPr>
                <w:color w:val="000000"/>
                <w:sz w:val="20"/>
                <w:szCs w:val="20"/>
              </w:rPr>
            </w:pPr>
            <w:r>
              <w:rPr>
                <w:sz w:val="20"/>
                <w:szCs w:val="20"/>
              </w:rPr>
              <w:t>Cucoreanu Cristian</w:t>
            </w:r>
            <w:r>
              <w:rPr>
                <w:color w:val="000000"/>
                <w:sz w:val="20"/>
                <w:szCs w:val="20"/>
              </w:rPr>
              <w:t xml:space="preserve"> (2024), Comunicarea </w:t>
            </w:r>
            <w:r>
              <w:rPr>
                <w:color w:val="000000"/>
                <w:sz w:val="20"/>
                <w:szCs w:val="20"/>
                <w:lang w:val="ro-RO"/>
              </w:rPr>
              <w:t xml:space="preserve">în administrația publică, </w:t>
            </w:r>
            <w:r>
              <w:rPr>
                <w:color w:val="000000"/>
                <w:sz w:val="20"/>
                <w:szCs w:val="20"/>
              </w:rPr>
              <w:t>Note de curs, Suceava</w:t>
            </w:r>
          </w:p>
          <w:p w14:paraId="3336FEFB" w14:textId="5AD376CE" w:rsidR="00973017" w:rsidRDefault="00000000">
            <w:pPr>
              <w:pBdr>
                <w:top w:val="nil"/>
                <w:left w:val="nil"/>
                <w:bottom w:val="nil"/>
                <w:right w:val="nil"/>
                <w:between w:val="nil"/>
              </w:pBdr>
              <w:jc w:val="both"/>
              <w:rPr>
                <w:color w:val="000000"/>
                <w:sz w:val="20"/>
                <w:szCs w:val="20"/>
              </w:rPr>
            </w:pPr>
            <w:r>
              <w:rPr>
                <w:color w:val="000000"/>
                <w:sz w:val="20"/>
                <w:szCs w:val="20"/>
              </w:rPr>
              <w:t xml:space="preserve">Baban, A. (2010). </w:t>
            </w:r>
            <w:r>
              <w:rPr>
                <w:i/>
                <w:color w:val="000000"/>
                <w:sz w:val="20"/>
                <w:szCs w:val="20"/>
              </w:rPr>
              <w:t>Metodologia cercetării calitative</w:t>
            </w:r>
            <w:r>
              <w:rPr>
                <w:color w:val="000000"/>
                <w:sz w:val="20"/>
                <w:szCs w:val="20"/>
              </w:rPr>
              <w:t xml:space="preserve">. Suport de curs în cadrul Programului de Studii Postdoctorale în Etica Politicilor de Sănătate. Iaşi, România: Universitatea de Medicină şi Farmacie ,,Grigore T. Popa” din Iaşi.  </w:t>
            </w:r>
          </w:p>
          <w:p w14:paraId="5FE0B215" w14:textId="77777777" w:rsidR="00973017" w:rsidRDefault="00000000">
            <w:pPr>
              <w:pBdr>
                <w:top w:val="nil"/>
                <w:left w:val="nil"/>
                <w:bottom w:val="nil"/>
                <w:right w:val="nil"/>
                <w:between w:val="nil"/>
              </w:pBdr>
              <w:ind w:left="567" w:hanging="567"/>
              <w:jc w:val="both"/>
              <w:rPr>
                <w:color w:val="000000"/>
                <w:sz w:val="20"/>
                <w:szCs w:val="20"/>
              </w:rPr>
            </w:pPr>
            <w:r>
              <w:rPr>
                <w:color w:val="000000"/>
                <w:sz w:val="20"/>
                <w:szCs w:val="20"/>
              </w:rPr>
              <w:t xml:space="preserve">Cornelius, H., &amp; Faire, S. (1996). </w:t>
            </w:r>
            <w:r>
              <w:rPr>
                <w:i/>
                <w:color w:val="000000"/>
                <w:sz w:val="20"/>
                <w:szCs w:val="20"/>
              </w:rPr>
              <w:t>Ştiinţa rezolvării conflictelor</w:t>
            </w:r>
            <w:r>
              <w:rPr>
                <w:color w:val="000000"/>
                <w:sz w:val="20"/>
                <w:szCs w:val="20"/>
              </w:rPr>
              <w:t>. Bucureşti, România: Revista Ştiinţa şi Tehnica.</w:t>
            </w:r>
          </w:p>
          <w:p w14:paraId="3EE136B9" w14:textId="35327A25" w:rsidR="00A0344C" w:rsidRPr="00607D99" w:rsidRDefault="00000000" w:rsidP="00607D99">
            <w:pPr>
              <w:widowControl w:val="0"/>
              <w:pBdr>
                <w:top w:val="nil"/>
                <w:left w:val="nil"/>
                <w:bottom w:val="nil"/>
                <w:right w:val="nil"/>
                <w:between w:val="nil"/>
              </w:pBdr>
              <w:shd w:val="clear" w:color="auto" w:fill="FFFFFF"/>
              <w:jc w:val="both"/>
              <w:rPr>
                <w:color w:val="000000"/>
                <w:sz w:val="20"/>
                <w:szCs w:val="20"/>
              </w:rPr>
            </w:pPr>
            <w:r>
              <w:rPr>
                <w:color w:val="000000"/>
                <w:sz w:val="20"/>
                <w:szCs w:val="20"/>
              </w:rPr>
              <w:t xml:space="preserve">Sandu, A. (2012c). </w:t>
            </w:r>
            <w:r>
              <w:rPr>
                <w:i/>
                <w:color w:val="000000"/>
                <w:sz w:val="20"/>
                <w:szCs w:val="20"/>
              </w:rPr>
              <w:t xml:space="preserve">Metode de cercetare în ştiinţa comunicării. </w:t>
            </w:r>
            <w:r>
              <w:rPr>
                <w:color w:val="000000"/>
                <w:sz w:val="20"/>
                <w:szCs w:val="20"/>
              </w:rPr>
              <w:t>Iași, România: Lumen.</w:t>
            </w:r>
          </w:p>
        </w:tc>
      </w:tr>
      <w:tr w:rsidR="00973017" w14:paraId="2A0A5404" w14:textId="77777777">
        <w:tc>
          <w:tcPr>
            <w:tcW w:w="9964" w:type="dxa"/>
            <w:gridSpan w:val="4"/>
          </w:tcPr>
          <w:p w14:paraId="6CA5A726" w14:textId="77777777" w:rsidR="00973017" w:rsidRDefault="00000000">
            <w:pPr>
              <w:jc w:val="both"/>
              <w:rPr>
                <w:color w:val="000000"/>
                <w:sz w:val="20"/>
                <w:szCs w:val="20"/>
              </w:rPr>
            </w:pPr>
            <w:r>
              <w:rPr>
                <w:sz w:val="20"/>
                <w:szCs w:val="20"/>
              </w:rPr>
              <w:t>Bibliografie minimală</w:t>
            </w:r>
          </w:p>
        </w:tc>
      </w:tr>
      <w:tr w:rsidR="00973017" w14:paraId="354F0274" w14:textId="77777777">
        <w:tc>
          <w:tcPr>
            <w:tcW w:w="9964" w:type="dxa"/>
            <w:gridSpan w:val="4"/>
          </w:tcPr>
          <w:p w14:paraId="5265960F" w14:textId="77777777" w:rsidR="001F1B67" w:rsidRDefault="001F1B67" w:rsidP="001F1B67">
            <w:pPr>
              <w:pBdr>
                <w:top w:val="nil"/>
                <w:left w:val="nil"/>
                <w:bottom w:val="nil"/>
                <w:right w:val="nil"/>
                <w:between w:val="nil"/>
              </w:pBdr>
              <w:jc w:val="both"/>
              <w:rPr>
                <w:color w:val="000000"/>
                <w:sz w:val="20"/>
                <w:szCs w:val="20"/>
              </w:rPr>
            </w:pPr>
            <w:r>
              <w:rPr>
                <w:sz w:val="20"/>
                <w:szCs w:val="20"/>
              </w:rPr>
              <w:t>Cucoreanu Cristian</w:t>
            </w:r>
            <w:r>
              <w:rPr>
                <w:color w:val="000000"/>
                <w:sz w:val="20"/>
                <w:szCs w:val="20"/>
              </w:rPr>
              <w:t xml:space="preserve"> (2024), Comunicarea </w:t>
            </w:r>
            <w:r>
              <w:rPr>
                <w:color w:val="000000"/>
                <w:sz w:val="20"/>
                <w:szCs w:val="20"/>
                <w:lang w:val="ro-RO"/>
              </w:rPr>
              <w:t xml:space="preserve">în administrația publică, </w:t>
            </w:r>
            <w:r>
              <w:rPr>
                <w:color w:val="000000"/>
                <w:sz w:val="20"/>
                <w:szCs w:val="20"/>
              </w:rPr>
              <w:t>Note de curs, Suceava</w:t>
            </w:r>
          </w:p>
          <w:p w14:paraId="575D6741" w14:textId="1E3AAC0C" w:rsidR="00973017" w:rsidRPr="001F1B67" w:rsidRDefault="00000000" w:rsidP="001F1B67">
            <w:pPr>
              <w:rPr>
                <w:sz w:val="20"/>
                <w:szCs w:val="20"/>
              </w:rPr>
            </w:pPr>
            <w:r>
              <w:rPr>
                <w:sz w:val="20"/>
                <w:szCs w:val="20"/>
              </w:rPr>
              <w:t xml:space="preserve">Sandu, A. (2012c). </w:t>
            </w:r>
            <w:r>
              <w:rPr>
                <w:i/>
                <w:sz w:val="20"/>
                <w:szCs w:val="20"/>
              </w:rPr>
              <w:t xml:space="preserve">Metode de cercetare în ştiinţa comunicării. </w:t>
            </w:r>
            <w:r>
              <w:rPr>
                <w:sz w:val="20"/>
                <w:szCs w:val="20"/>
              </w:rPr>
              <w:t>Iași, România: Lumen</w:t>
            </w:r>
          </w:p>
        </w:tc>
      </w:tr>
    </w:tbl>
    <w:p w14:paraId="331DEDD0" w14:textId="77777777" w:rsidR="00973017" w:rsidRDefault="00973017">
      <w:pPr>
        <w:rPr>
          <w:color w:val="000000"/>
          <w:sz w:val="20"/>
          <w:szCs w:val="20"/>
        </w:rPr>
      </w:pPr>
    </w:p>
    <w:p w14:paraId="1E391DF4" w14:textId="77777777" w:rsidR="00973017" w:rsidRDefault="00000000">
      <w:pPr>
        <w:numPr>
          <w:ilvl w:val="0"/>
          <w:numId w:val="1"/>
        </w:numPr>
        <w:rPr>
          <w:color w:val="000000"/>
          <w:sz w:val="20"/>
          <w:szCs w:val="20"/>
        </w:rPr>
      </w:pPr>
      <w:r>
        <w:rPr>
          <w:b/>
          <w:color w:val="000000"/>
          <w:sz w:val="20"/>
          <w:szCs w:val="20"/>
        </w:rPr>
        <w:lastRenderedPageBreak/>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973017" w14:paraId="5851FB66" w14:textId="77777777">
        <w:tc>
          <w:tcPr>
            <w:tcW w:w="9747" w:type="dxa"/>
          </w:tcPr>
          <w:p w14:paraId="103EE7DE" w14:textId="77777777" w:rsidR="00973017" w:rsidRDefault="00000000">
            <w:pPr>
              <w:numPr>
                <w:ilvl w:val="0"/>
                <w:numId w:val="2"/>
              </w:numPr>
              <w:ind w:left="0" w:firstLine="0"/>
              <w:jc w:val="both"/>
              <w:rPr>
                <w:color w:val="000000"/>
                <w:sz w:val="20"/>
                <w:szCs w:val="20"/>
              </w:rPr>
            </w:pPr>
            <w:r>
              <w:rPr>
                <w:color w:val="000000"/>
                <w:sz w:val="20"/>
                <w:szCs w:val="20"/>
              </w:rPr>
              <w:t>Conţinuturile disciplinei au fost elaborate ca urmare a consultării programelor de studii similare din ţară şi străinătate, a aşteptărilor şi cerinţelor venite din partea asociatiilor profesionale si ale angajatorilor din domeniul aferent programului.</w:t>
            </w:r>
          </w:p>
        </w:tc>
      </w:tr>
    </w:tbl>
    <w:p w14:paraId="5C266A65" w14:textId="77777777" w:rsidR="00973017" w:rsidRDefault="00973017">
      <w:pPr>
        <w:ind w:left="360"/>
        <w:rPr>
          <w:color w:val="000000"/>
          <w:sz w:val="20"/>
          <w:szCs w:val="20"/>
        </w:rPr>
      </w:pPr>
    </w:p>
    <w:p w14:paraId="00E594A7" w14:textId="4D563A42" w:rsidR="006F5CB4" w:rsidRPr="00FA186B" w:rsidRDefault="006F5CB4" w:rsidP="00FA186B">
      <w:pPr>
        <w:pStyle w:val="ListParagraph"/>
        <w:numPr>
          <w:ilvl w:val="0"/>
          <w:numId w:val="1"/>
        </w:numPr>
        <w:rPr>
          <w:b/>
          <w:color w:val="000000"/>
          <w:sz w:val="20"/>
          <w:szCs w:val="20"/>
          <w:lang w:val="ro-RO"/>
        </w:rPr>
      </w:pPr>
      <w:r w:rsidRPr="00FA186B">
        <w:rPr>
          <w:b/>
          <w:color w:val="000000"/>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2"/>
        <w:gridCol w:w="3953"/>
        <w:gridCol w:w="2487"/>
        <w:gridCol w:w="1606"/>
      </w:tblGrid>
      <w:tr w:rsidR="006F5CB4" w:rsidRPr="00A46794" w14:paraId="0E98DDD6" w14:textId="77777777" w:rsidTr="00B546A4">
        <w:trPr>
          <w:trHeight w:val="585"/>
        </w:trPr>
        <w:tc>
          <w:tcPr>
            <w:tcW w:w="803" w:type="pct"/>
            <w:vAlign w:val="center"/>
          </w:tcPr>
          <w:p w14:paraId="0284718F" w14:textId="77777777" w:rsidR="006F5CB4" w:rsidRPr="00A46794" w:rsidRDefault="006F5CB4" w:rsidP="00B546A4">
            <w:pPr>
              <w:jc w:val="center"/>
              <w:rPr>
                <w:color w:val="000000"/>
                <w:sz w:val="20"/>
                <w:szCs w:val="20"/>
                <w:lang w:val="ro-RO"/>
              </w:rPr>
            </w:pPr>
            <w:r w:rsidRPr="00A46794">
              <w:rPr>
                <w:color w:val="000000"/>
                <w:sz w:val="20"/>
                <w:szCs w:val="20"/>
                <w:lang w:val="ro-RO"/>
              </w:rPr>
              <w:t>Tip activitate</w:t>
            </w:r>
          </w:p>
        </w:tc>
        <w:tc>
          <w:tcPr>
            <w:tcW w:w="2059" w:type="pct"/>
            <w:shd w:val="clear" w:color="auto" w:fill="auto"/>
            <w:vAlign w:val="center"/>
          </w:tcPr>
          <w:p w14:paraId="2E0538D8" w14:textId="77777777" w:rsidR="006F5CB4" w:rsidRPr="00A46794" w:rsidRDefault="006F5CB4" w:rsidP="00B546A4">
            <w:pPr>
              <w:jc w:val="center"/>
              <w:rPr>
                <w:color w:val="000000"/>
                <w:sz w:val="20"/>
                <w:szCs w:val="20"/>
                <w:lang w:val="ro-RO"/>
              </w:rPr>
            </w:pPr>
            <w:r w:rsidRPr="00A46794">
              <w:rPr>
                <w:color w:val="000000"/>
                <w:sz w:val="20"/>
                <w:szCs w:val="20"/>
                <w:lang w:val="ro-RO"/>
              </w:rPr>
              <w:t>Criterii de evaluare</w:t>
            </w:r>
          </w:p>
        </w:tc>
        <w:tc>
          <w:tcPr>
            <w:tcW w:w="1298" w:type="pct"/>
            <w:vAlign w:val="center"/>
          </w:tcPr>
          <w:p w14:paraId="196276CC" w14:textId="77777777" w:rsidR="006F5CB4" w:rsidRPr="00A46794" w:rsidRDefault="006F5CB4" w:rsidP="00B546A4">
            <w:pPr>
              <w:jc w:val="center"/>
              <w:rPr>
                <w:color w:val="000000"/>
                <w:sz w:val="20"/>
                <w:szCs w:val="20"/>
                <w:lang w:val="ro-RO"/>
              </w:rPr>
            </w:pPr>
            <w:r w:rsidRPr="00A46794">
              <w:rPr>
                <w:color w:val="000000"/>
                <w:sz w:val="20"/>
                <w:szCs w:val="20"/>
                <w:lang w:val="ro-RO"/>
              </w:rPr>
              <w:t>Metode de evaluare</w:t>
            </w:r>
          </w:p>
        </w:tc>
        <w:tc>
          <w:tcPr>
            <w:tcW w:w="840" w:type="pct"/>
            <w:vAlign w:val="center"/>
          </w:tcPr>
          <w:p w14:paraId="71741D67" w14:textId="77777777" w:rsidR="006F5CB4" w:rsidRPr="00A46794" w:rsidRDefault="006F5CB4" w:rsidP="00B546A4">
            <w:pPr>
              <w:jc w:val="center"/>
              <w:rPr>
                <w:color w:val="000000"/>
                <w:sz w:val="20"/>
                <w:szCs w:val="20"/>
                <w:lang w:val="ro-RO"/>
              </w:rPr>
            </w:pPr>
            <w:r w:rsidRPr="00A46794">
              <w:rPr>
                <w:color w:val="000000"/>
                <w:sz w:val="20"/>
                <w:szCs w:val="20"/>
                <w:lang w:val="ro-RO"/>
              </w:rPr>
              <w:t>Pondere din nota finală</w:t>
            </w:r>
          </w:p>
        </w:tc>
      </w:tr>
      <w:tr w:rsidR="006F5CB4" w:rsidRPr="00A46794" w14:paraId="7B22E0D5" w14:textId="77777777" w:rsidTr="00B546A4">
        <w:trPr>
          <w:trHeight w:val="262"/>
        </w:trPr>
        <w:tc>
          <w:tcPr>
            <w:tcW w:w="803" w:type="pct"/>
            <w:shd w:val="clear" w:color="auto" w:fill="auto"/>
            <w:vAlign w:val="center"/>
          </w:tcPr>
          <w:p w14:paraId="19831BB5" w14:textId="77777777" w:rsidR="006F5CB4" w:rsidRPr="00A46794" w:rsidRDefault="006F5CB4" w:rsidP="00B546A4">
            <w:pPr>
              <w:rPr>
                <w:color w:val="000000"/>
                <w:sz w:val="20"/>
                <w:szCs w:val="20"/>
                <w:lang w:val="ro-RO"/>
              </w:rPr>
            </w:pPr>
            <w:r w:rsidRPr="00A46794">
              <w:rPr>
                <w:color w:val="000000"/>
                <w:sz w:val="20"/>
                <w:szCs w:val="20"/>
                <w:lang w:val="ro-RO"/>
              </w:rPr>
              <w:t>Curs</w:t>
            </w:r>
          </w:p>
        </w:tc>
        <w:tc>
          <w:tcPr>
            <w:tcW w:w="2059" w:type="pct"/>
            <w:shd w:val="clear" w:color="auto" w:fill="auto"/>
          </w:tcPr>
          <w:p w14:paraId="26B9E741" w14:textId="75D3AE47" w:rsidR="006F5CB4" w:rsidRDefault="006F5CB4" w:rsidP="006F5CB4">
            <w:pPr>
              <w:tabs>
                <w:tab w:val="left" w:pos="360"/>
              </w:tabs>
              <w:ind w:right="52"/>
              <w:rPr>
                <w:sz w:val="20"/>
                <w:szCs w:val="20"/>
              </w:rPr>
            </w:pPr>
            <w:r>
              <w:rPr>
                <w:sz w:val="20"/>
                <w:szCs w:val="20"/>
              </w:rPr>
              <w:t xml:space="preserve">-Aprofundarea, cunoașterea/ recunoașterea, explicarea terminologiei specifice disciplinei, prezentate la curs; </w:t>
            </w:r>
          </w:p>
          <w:p w14:paraId="44E9647B" w14:textId="77777777" w:rsidR="006F5CB4" w:rsidRDefault="006F5CB4" w:rsidP="006F5CB4">
            <w:pPr>
              <w:tabs>
                <w:tab w:val="left" w:pos="360"/>
              </w:tabs>
              <w:ind w:right="52"/>
              <w:rPr>
                <w:sz w:val="20"/>
                <w:szCs w:val="20"/>
              </w:rPr>
            </w:pPr>
            <w:r>
              <w:rPr>
                <w:sz w:val="20"/>
                <w:szCs w:val="20"/>
              </w:rPr>
              <w:t>-Capacitatea de analiză şi sinteză a studenţilor;</w:t>
            </w:r>
          </w:p>
          <w:p w14:paraId="48C0A18B" w14:textId="28AB0D36" w:rsidR="006F5CB4" w:rsidRDefault="006F5CB4" w:rsidP="006F5CB4">
            <w:pPr>
              <w:tabs>
                <w:tab w:val="left" w:pos="360"/>
              </w:tabs>
              <w:ind w:right="52"/>
              <w:rPr>
                <w:sz w:val="20"/>
                <w:szCs w:val="20"/>
              </w:rPr>
            </w:pPr>
            <w:r>
              <w:rPr>
                <w:sz w:val="20"/>
                <w:szCs w:val="20"/>
              </w:rPr>
              <w:t xml:space="preserve">-Interpretarea critică a unor teorii/modele din sfera de studiu a disciplinei; </w:t>
            </w:r>
          </w:p>
          <w:p w14:paraId="210229B0" w14:textId="77777777" w:rsidR="006F5CB4" w:rsidRDefault="006F5CB4" w:rsidP="006F5CB4">
            <w:pPr>
              <w:tabs>
                <w:tab w:val="left" w:pos="360"/>
              </w:tabs>
              <w:ind w:right="52"/>
              <w:rPr>
                <w:sz w:val="20"/>
                <w:szCs w:val="20"/>
              </w:rPr>
            </w:pPr>
            <w:r>
              <w:rPr>
                <w:sz w:val="20"/>
                <w:szCs w:val="20"/>
              </w:rPr>
              <w:t xml:space="preserve">-Analizarea sistemelor/cazuisticii din domeniu; </w:t>
            </w:r>
          </w:p>
          <w:p w14:paraId="55CAB4BC" w14:textId="11CD1B93" w:rsidR="006F5CB4" w:rsidRPr="00A46794" w:rsidRDefault="006F5CB4" w:rsidP="006F5CB4">
            <w:pPr>
              <w:rPr>
                <w:b/>
                <w:color w:val="000000"/>
                <w:sz w:val="20"/>
                <w:szCs w:val="20"/>
                <w:lang w:val="ro-RO"/>
              </w:rPr>
            </w:pPr>
            <w:r>
              <w:rPr>
                <w:sz w:val="20"/>
                <w:szCs w:val="20"/>
              </w:rPr>
              <w:t>-Formularea unor opinii/concluzii proprii pertinente în legătură cu diferite problematici specifice disciplinei</w:t>
            </w:r>
          </w:p>
        </w:tc>
        <w:tc>
          <w:tcPr>
            <w:tcW w:w="1298" w:type="pct"/>
          </w:tcPr>
          <w:p w14:paraId="7BAD59B4" w14:textId="4C2AFFFB" w:rsidR="006847C3" w:rsidRPr="008D3BE2" w:rsidRDefault="006847C3" w:rsidP="006847C3">
            <w:pPr>
              <w:rPr>
                <w:sz w:val="20"/>
                <w:szCs w:val="20"/>
                <w:lang w:val="ro-RO"/>
              </w:rPr>
            </w:pPr>
            <w:r>
              <w:rPr>
                <w:sz w:val="20"/>
                <w:szCs w:val="20"/>
              </w:rPr>
              <w:t xml:space="preserve">Examen </w:t>
            </w:r>
            <w:r w:rsidR="008D3BE2">
              <w:rPr>
                <w:sz w:val="20"/>
                <w:szCs w:val="20"/>
              </w:rPr>
              <w:t>tip gri</w:t>
            </w:r>
            <w:r w:rsidR="008D3BE2">
              <w:rPr>
                <w:sz w:val="20"/>
                <w:szCs w:val="20"/>
                <w:lang w:val="ro-RO"/>
              </w:rPr>
              <w:t>lă</w:t>
            </w:r>
          </w:p>
          <w:p w14:paraId="5D100252" w14:textId="060151D7" w:rsidR="003A2D74" w:rsidRPr="00A46794" w:rsidRDefault="003A2D74" w:rsidP="003A2D74">
            <w:pPr>
              <w:jc w:val="center"/>
              <w:rPr>
                <w:b/>
                <w:color w:val="000000"/>
                <w:sz w:val="20"/>
                <w:szCs w:val="20"/>
                <w:lang w:val="ro-RO"/>
              </w:rPr>
            </w:pPr>
          </w:p>
          <w:p w14:paraId="5C848329" w14:textId="3EC54086" w:rsidR="006F5CB4" w:rsidRPr="00A46794" w:rsidRDefault="006F5CB4" w:rsidP="006F5CB4">
            <w:pPr>
              <w:rPr>
                <w:b/>
                <w:color w:val="000000"/>
                <w:sz w:val="20"/>
                <w:szCs w:val="20"/>
                <w:lang w:val="ro-RO"/>
              </w:rPr>
            </w:pPr>
          </w:p>
        </w:tc>
        <w:tc>
          <w:tcPr>
            <w:tcW w:w="840" w:type="pct"/>
          </w:tcPr>
          <w:p w14:paraId="62A8A731" w14:textId="634F83BE" w:rsidR="006F5CB4" w:rsidRPr="00A46794" w:rsidRDefault="00F118C2" w:rsidP="00B546A4">
            <w:pPr>
              <w:rPr>
                <w:b/>
                <w:color w:val="000000"/>
                <w:sz w:val="20"/>
                <w:szCs w:val="20"/>
                <w:lang w:val="ro-RO"/>
              </w:rPr>
            </w:pPr>
            <w:r>
              <w:rPr>
                <w:b/>
                <w:color w:val="000000"/>
                <w:sz w:val="20"/>
                <w:szCs w:val="20"/>
                <w:lang w:val="ro-RO"/>
              </w:rPr>
              <w:t>50%</w:t>
            </w:r>
          </w:p>
        </w:tc>
      </w:tr>
      <w:tr w:rsidR="006F5CB4" w:rsidRPr="00A46794" w14:paraId="6F19EBFF" w14:textId="77777777" w:rsidTr="00B546A4">
        <w:trPr>
          <w:trHeight w:val="262"/>
        </w:trPr>
        <w:tc>
          <w:tcPr>
            <w:tcW w:w="803" w:type="pct"/>
            <w:shd w:val="clear" w:color="auto" w:fill="auto"/>
            <w:vAlign w:val="center"/>
          </w:tcPr>
          <w:p w14:paraId="04184A03" w14:textId="77777777" w:rsidR="006F5CB4" w:rsidRPr="00A46794" w:rsidRDefault="006F5CB4" w:rsidP="00B546A4">
            <w:pPr>
              <w:rPr>
                <w:color w:val="000000"/>
                <w:sz w:val="20"/>
                <w:szCs w:val="20"/>
                <w:lang w:val="ro-RO"/>
              </w:rPr>
            </w:pPr>
            <w:r w:rsidRPr="00A46794">
              <w:rPr>
                <w:color w:val="000000"/>
                <w:sz w:val="20"/>
                <w:szCs w:val="20"/>
                <w:lang w:val="ro-RO"/>
              </w:rPr>
              <w:t>Seminar</w:t>
            </w:r>
          </w:p>
        </w:tc>
        <w:tc>
          <w:tcPr>
            <w:tcW w:w="2059" w:type="pct"/>
            <w:shd w:val="clear" w:color="auto" w:fill="auto"/>
          </w:tcPr>
          <w:p w14:paraId="558EF78A" w14:textId="7DDCF566" w:rsidR="00F118C2" w:rsidRDefault="00F118C2" w:rsidP="00F118C2">
            <w:pPr>
              <w:rPr>
                <w:sz w:val="20"/>
                <w:szCs w:val="20"/>
              </w:rPr>
            </w:pPr>
            <w:r>
              <w:rPr>
                <w:sz w:val="20"/>
                <w:szCs w:val="20"/>
              </w:rPr>
              <w:t xml:space="preserve">- Fixarea noţiunilor prezentate la curs; </w:t>
            </w:r>
          </w:p>
          <w:p w14:paraId="68BB455E" w14:textId="2E358250" w:rsidR="00F118C2" w:rsidRDefault="00F118C2" w:rsidP="00F118C2">
            <w:pPr>
              <w:rPr>
                <w:sz w:val="20"/>
                <w:szCs w:val="20"/>
              </w:rPr>
            </w:pPr>
            <w:r>
              <w:rPr>
                <w:sz w:val="20"/>
                <w:szCs w:val="20"/>
              </w:rPr>
              <w:t xml:space="preserve">- Capacitatea de a utiliza corect termenii şi teoriile specifice disciplinei; </w:t>
            </w:r>
          </w:p>
          <w:p w14:paraId="736117FD" w14:textId="1E7BA570" w:rsidR="00F118C2" w:rsidRDefault="00F118C2" w:rsidP="00F118C2">
            <w:pPr>
              <w:rPr>
                <w:sz w:val="20"/>
                <w:szCs w:val="20"/>
              </w:rPr>
            </w:pPr>
            <w:r>
              <w:rPr>
                <w:sz w:val="20"/>
                <w:szCs w:val="20"/>
              </w:rPr>
              <w:t xml:space="preserve">-Capacitatea de a opera cu informațiile transmise; </w:t>
            </w:r>
          </w:p>
          <w:p w14:paraId="32DC07AB" w14:textId="28EB0F56" w:rsidR="006F5CB4" w:rsidRPr="00A46794" w:rsidRDefault="00F118C2" w:rsidP="00F118C2">
            <w:pPr>
              <w:rPr>
                <w:b/>
                <w:color w:val="000000"/>
                <w:sz w:val="20"/>
                <w:szCs w:val="20"/>
                <w:lang w:val="ro-RO"/>
              </w:rPr>
            </w:pPr>
            <w:r>
              <w:rPr>
                <w:sz w:val="20"/>
                <w:szCs w:val="20"/>
              </w:rPr>
              <w:t xml:space="preserve">- Elaborarea unui referat/studiu de caz pe baza notelor de curs, activităţii de la seminar și a bibliografiei recomandate, în conformitate cu cerințele formulate. </w:t>
            </w:r>
          </w:p>
        </w:tc>
        <w:tc>
          <w:tcPr>
            <w:tcW w:w="1298" w:type="pct"/>
          </w:tcPr>
          <w:p w14:paraId="5C5BD598" w14:textId="46CFE3E9" w:rsidR="00423B36" w:rsidRPr="0055237F" w:rsidRDefault="00423B36" w:rsidP="00423B36">
            <w:pPr>
              <w:rPr>
                <w:color w:val="000000"/>
                <w:sz w:val="20"/>
                <w:szCs w:val="20"/>
              </w:rPr>
            </w:pPr>
            <w:r w:rsidRPr="0055237F">
              <w:rPr>
                <w:sz w:val="20"/>
                <w:szCs w:val="20"/>
              </w:rPr>
              <w:t>Realizarea si prezentarea in clasa a unui referat/portofoliu</w:t>
            </w:r>
            <w:r w:rsidR="006F027F" w:rsidRPr="0055237F">
              <w:rPr>
                <w:sz w:val="20"/>
                <w:szCs w:val="20"/>
              </w:rPr>
              <w:t xml:space="preserve">/proiect pe echipe </w:t>
            </w:r>
            <w:r w:rsidRPr="0055237F">
              <w:rPr>
                <w:sz w:val="20"/>
                <w:szCs w:val="20"/>
              </w:rPr>
              <w:t>cu activitati specifice cerute de cadrul didactic titular, conform tematicii seminarului</w:t>
            </w:r>
          </w:p>
          <w:p w14:paraId="3E1EF5E6" w14:textId="65E58521" w:rsidR="006F5CB4" w:rsidRPr="0055237F" w:rsidRDefault="0055237F" w:rsidP="00423B36">
            <w:pPr>
              <w:rPr>
                <w:b/>
                <w:color w:val="000000"/>
                <w:sz w:val="20"/>
                <w:szCs w:val="20"/>
                <w:lang w:val="ro-RO"/>
              </w:rPr>
            </w:pPr>
            <w:r w:rsidRPr="0055237F">
              <w:rPr>
                <w:sz w:val="20"/>
                <w:szCs w:val="20"/>
              </w:rPr>
              <w:t>Activitatea pe parcurs poate fi echivalată prin întocmirea unui portofoliu, prezentat în fața titularului de seminar, care să abordeze tematicile stabilite pentru fiecare din activitățile de seminar la care a lipsit</w:t>
            </w:r>
          </w:p>
        </w:tc>
        <w:tc>
          <w:tcPr>
            <w:tcW w:w="840" w:type="pct"/>
          </w:tcPr>
          <w:p w14:paraId="44CC5D09" w14:textId="22976242" w:rsidR="006F5CB4" w:rsidRPr="00A46794" w:rsidRDefault="00920D96" w:rsidP="00B546A4">
            <w:pPr>
              <w:rPr>
                <w:b/>
                <w:color w:val="000000"/>
                <w:sz w:val="20"/>
                <w:szCs w:val="20"/>
                <w:lang w:val="ro-RO"/>
              </w:rPr>
            </w:pPr>
            <w:r>
              <w:rPr>
                <w:b/>
                <w:color w:val="000000"/>
                <w:sz w:val="20"/>
                <w:szCs w:val="20"/>
                <w:lang w:val="ro-RO"/>
              </w:rPr>
              <w:t>50%</w:t>
            </w:r>
          </w:p>
        </w:tc>
      </w:tr>
      <w:tr w:rsidR="006F5CB4" w:rsidRPr="00A46794" w14:paraId="7A010A3E" w14:textId="77777777" w:rsidTr="00B546A4">
        <w:trPr>
          <w:trHeight w:val="262"/>
        </w:trPr>
        <w:tc>
          <w:tcPr>
            <w:tcW w:w="803" w:type="pct"/>
            <w:vAlign w:val="center"/>
          </w:tcPr>
          <w:p w14:paraId="507F8BA6" w14:textId="77777777" w:rsidR="006F5CB4" w:rsidRPr="00A46794" w:rsidRDefault="006F5CB4" w:rsidP="00B546A4">
            <w:pPr>
              <w:rPr>
                <w:color w:val="000000"/>
                <w:sz w:val="20"/>
                <w:szCs w:val="20"/>
                <w:lang w:val="ro-RO"/>
              </w:rPr>
            </w:pPr>
            <w:r w:rsidRPr="00A46794">
              <w:rPr>
                <w:color w:val="000000"/>
                <w:sz w:val="20"/>
                <w:szCs w:val="20"/>
                <w:lang w:val="ro-RO"/>
              </w:rPr>
              <w:t>Laborator/lucrări practice</w:t>
            </w:r>
          </w:p>
        </w:tc>
        <w:tc>
          <w:tcPr>
            <w:tcW w:w="2059" w:type="pct"/>
            <w:shd w:val="clear" w:color="auto" w:fill="auto"/>
          </w:tcPr>
          <w:p w14:paraId="481D3C71" w14:textId="77777777" w:rsidR="006F5CB4" w:rsidRPr="00A46794" w:rsidRDefault="006F5CB4" w:rsidP="00B546A4">
            <w:pPr>
              <w:rPr>
                <w:b/>
                <w:color w:val="000000"/>
                <w:sz w:val="20"/>
                <w:szCs w:val="20"/>
                <w:lang w:val="ro-RO"/>
              </w:rPr>
            </w:pPr>
          </w:p>
        </w:tc>
        <w:tc>
          <w:tcPr>
            <w:tcW w:w="1298" w:type="pct"/>
          </w:tcPr>
          <w:p w14:paraId="24A48C6D" w14:textId="77777777" w:rsidR="006F5CB4" w:rsidRPr="00A46794" w:rsidRDefault="006F5CB4" w:rsidP="00B546A4">
            <w:pPr>
              <w:rPr>
                <w:b/>
                <w:color w:val="000000"/>
                <w:sz w:val="20"/>
                <w:szCs w:val="20"/>
                <w:lang w:val="ro-RO"/>
              </w:rPr>
            </w:pPr>
          </w:p>
        </w:tc>
        <w:tc>
          <w:tcPr>
            <w:tcW w:w="840" w:type="pct"/>
          </w:tcPr>
          <w:p w14:paraId="57ABEF1D" w14:textId="77777777" w:rsidR="006F5CB4" w:rsidRPr="00A46794" w:rsidRDefault="006F5CB4" w:rsidP="00B546A4">
            <w:pPr>
              <w:rPr>
                <w:b/>
                <w:color w:val="000000"/>
                <w:sz w:val="20"/>
                <w:szCs w:val="20"/>
                <w:lang w:val="ro-RO"/>
              </w:rPr>
            </w:pPr>
          </w:p>
        </w:tc>
      </w:tr>
      <w:tr w:rsidR="006F5CB4" w:rsidRPr="00A46794" w14:paraId="7CC3BBFF" w14:textId="77777777" w:rsidTr="00B546A4">
        <w:trPr>
          <w:trHeight w:val="262"/>
        </w:trPr>
        <w:tc>
          <w:tcPr>
            <w:tcW w:w="803" w:type="pct"/>
            <w:vAlign w:val="center"/>
          </w:tcPr>
          <w:p w14:paraId="14F2DD25" w14:textId="77777777" w:rsidR="006F5CB4" w:rsidRPr="00A46794" w:rsidRDefault="006F5CB4" w:rsidP="00B546A4">
            <w:pPr>
              <w:rPr>
                <w:color w:val="000000"/>
                <w:sz w:val="20"/>
                <w:szCs w:val="20"/>
                <w:lang w:val="ro-RO"/>
              </w:rPr>
            </w:pPr>
            <w:r w:rsidRPr="00A46794">
              <w:rPr>
                <w:color w:val="000000"/>
                <w:sz w:val="20"/>
                <w:szCs w:val="20"/>
                <w:lang w:val="ro-RO"/>
              </w:rPr>
              <w:t xml:space="preserve">Proiect </w:t>
            </w:r>
          </w:p>
        </w:tc>
        <w:tc>
          <w:tcPr>
            <w:tcW w:w="2059" w:type="pct"/>
            <w:shd w:val="clear" w:color="auto" w:fill="auto"/>
          </w:tcPr>
          <w:p w14:paraId="441A8838" w14:textId="77777777" w:rsidR="006F5CB4" w:rsidRPr="00A46794" w:rsidRDefault="006F5CB4" w:rsidP="00B546A4">
            <w:pPr>
              <w:rPr>
                <w:b/>
                <w:color w:val="000000"/>
                <w:sz w:val="20"/>
                <w:szCs w:val="20"/>
                <w:lang w:val="ro-RO"/>
              </w:rPr>
            </w:pPr>
          </w:p>
        </w:tc>
        <w:tc>
          <w:tcPr>
            <w:tcW w:w="1298" w:type="pct"/>
          </w:tcPr>
          <w:p w14:paraId="48E89387" w14:textId="77777777" w:rsidR="006F5CB4" w:rsidRPr="00A46794" w:rsidRDefault="006F5CB4" w:rsidP="00B546A4">
            <w:pPr>
              <w:rPr>
                <w:b/>
                <w:color w:val="000000"/>
                <w:sz w:val="20"/>
                <w:szCs w:val="20"/>
                <w:lang w:val="ro-RO"/>
              </w:rPr>
            </w:pPr>
          </w:p>
        </w:tc>
        <w:tc>
          <w:tcPr>
            <w:tcW w:w="840" w:type="pct"/>
          </w:tcPr>
          <w:p w14:paraId="1D706AF3" w14:textId="77777777" w:rsidR="006F5CB4" w:rsidRPr="00A46794" w:rsidRDefault="006F5CB4" w:rsidP="00B546A4">
            <w:pPr>
              <w:rPr>
                <w:b/>
                <w:color w:val="000000"/>
                <w:sz w:val="20"/>
                <w:szCs w:val="20"/>
                <w:lang w:val="ro-RO"/>
              </w:rPr>
            </w:pPr>
          </w:p>
        </w:tc>
      </w:tr>
    </w:tbl>
    <w:p w14:paraId="56A17672" w14:textId="77777777" w:rsidR="006F5CB4" w:rsidRDefault="006F5CB4" w:rsidP="006F5CB4">
      <w:pPr>
        <w:rPr>
          <w:b/>
          <w:color w:val="000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F5CB4" w:rsidRPr="00A46794" w14:paraId="2E461EC2" w14:textId="77777777" w:rsidTr="00B546A4">
        <w:tc>
          <w:tcPr>
            <w:tcW w:w="5000" w:type="pct"/>
          </w:tcPr>
          <w:p w14:paraId="140F6944" w14:textId="77777777" w:rsidR="006F5CB4" w:rsidRPr="002153DC" w:rsidRDefault="006F5CB4" w:rsidP="00B546A4">
            <w:pPr>
              <w:rPr>
                <w:sz w:val="20"/>
                <w:szCs w:val="20"/>
                <w:lang w:val="ro-RO"/>
              </w:rPr>
            </w:pPr>
            <w:r w:rsidRPr="002153DC">
              <w:rPr>
                <w:sz w:val="20"/>
                <w:szCs w:val="20"/>
                <w:lang w:val="ro-RO"/>
              </w:rPr>
              <w:t>10.1. Standard minim de performanţă evaluare la curs</w:t>
            </w:r>
          </w:p>
        </w:tc>
      </w:tr>
      <w:tr w:rsidR="006F5CB4" w:rsidRPr="00A46794" w14:paraId="2E21D881" w14:textId="77777777" w:rsidTr="00B546A4">
        <w:tc>
          <w:tcPr>
            <w:tcW w:w="5000" w:type="pct"/>
          </w:tcPr>
          <w:p w14:paraId="5316D623" w14:textId="0BB00BBD" w:rsidR="006F5CB4" w:rsidRPr="002153DC" w:rsidRDefault="002153DC" w:rsidP="002153DC">
            <w:pPr>
              <w:ind w:right="52"/>
              <w:rPr>
                <w:sz w:val="20"/>
                <w:szCs w:val="20"/>
              </w:rPr>
            </w:pPr>
            <w:r w:rsidRPr="002153DC">
              <w:rPr>
                <w:sz w:val="20"/>
                <w:szCs w:val="20"/>
              </w:rPr>
              <w:t>Cunoaşterea şi înţelegerea conţinutului cursurilor la nivelul ideilor esenţiale</w:t>
            </w:r>
          </w:p>
        </w:tc>
      </w:tr>
      <w:tr w:rsidR="006F5CB4" w:rsidRPr="00A46794" w14:paraId="16E59987" w14:textId="77777777" w:rsidTr="00B546A4">
        <w:tc>
          <w:tcPr>
            <w:tcW w:w="5000" w:type="pct"/>
            <w:tcBorders>
              <w:top w:val="single" w:sz="4" w:space="0" w:color="auto"/>
              <w:left w:val="single" w:sz="4" w:space="0" w:color="auto"/>
              <w:bottom w:val="single" w:sz="4" w:space="0" w:color="auto"/>
              <w:right w:val="single" w:sz="4" w:space="0" w:color="auto"/>
            </w:tcBorders>
          </w:tcPr>
          <w:p w14:paraId="637B93E5" w14:textId="77777777" w:rsidR="006F5CB4" w:rsidRPr="00A46794" w:rsidRDefault="006F5CB4" w:rsidP="00B546A4">
            <w:pPr>
              <w:ind w:left="426" w:hanging="426"/>
              <w:rPr>
                <w:bCs/>
                <w:sz w:val="20"/>
                <w:szCs w:val="20"/>
                <w:lang w:val="ro-RO"/>
              </w:rPr>
            </w:pPr>
            <w:r w:rsidRPr="00A46794">
              <w:rPr>
                <w:sz w:val="20"/>
                <w:szCs w:val="20"/>
                <w:lang w:val="ro-RO"/>
              </w:rPr>
              <w:t>10.2. Standard minim de performanţă evaluare la activitatea aplicativă</w:t>
            </w:r>
          </w:p>
        </w:tc>
      </w:tr>
      <w:tr w:rsidR="006F5CB4" w:rsidRPr="00A46794" w14:paraId="7C5D7A38" w14:textId="77777777" w:rsidTr="00B546A4">
        <w:tc>
          <w:tcPr>
            <w:tcW w:w="5000" w:type="pct"/>
            <w:tcBorders>
              <w:top w:val="single" w:sz="4" w:space="0" w:color="auto"/>
              <w:left w:val="single" w:sz="4" w:space="0" w:color="auto"/>
              <w:bottom w:val="single" w:sz="4" w:space="0" w:color="auto"/>
              <w:right w:val="single" w:sz="4" w:space="0" w:color="auto"/>
            </w:tcBorders>
          </w:tcPr>
          <w:p w14:paraId="013F81A6" w14:textId="0C91F446" w:rsidR="006F5CB4" w:rsidRPr="00C8207B" w:rsidRDefault="00C8207B" w:rsidP="002153DC">
            <w:pPr>
              <w:rPr>
                <w:bCs/>
                <w:color w:val="0000FF"/>
                <w:sz w:val="20"/>
                <w:szCs w:val="20"/>
                <w:lang w:val="ro-RO"/>
              </w:rPr>
            </w:pPr>
            <w:r w:rsidRPr="00C8207B">
              <w:rPr>
                <w:bCs/>
                <w:sz w:val="20"/>
                <w:szCs w:val="20"/>
                <w:lang w:val="ro-RO"/>
              </w:rPr>
              <w:t>Prezentarea oral</w:t>
            </w:r>
            <w:r w:rsidR="002153DC">
              <w:rPr>
                <w:bCs/>
                <w:sz w:val="20"/>
                <w:szCs w:val="20"/>
                <w:lang w:val="ro-RO"/>
              </w:rPr>
              <w:t>ă</w:t>
            </w:r>
            <w:r w:rsidRPr="00C8207B">
              <w:rPr>
                <w:bCs/>
                <w:sz w:val="20"/>
                <w:szCs w:val="20"/>
                <w:lang w:val="ro-RO"/>
              </w:rPr>
              <w:t xml:space="preserve"> a unui referat</w:t>
            </w:r>
            <w:r w:rsidR="00B7182B">
              <w:rPr>
                <w:bCs/>
                <w:sz w:val="20"/>
                <w:szCs w:val="20"/>
                <w:lang w:val="ro-RO"/>
              </w:rPr>
              <w:t xml:space="preserve"> pe echipe</w:t>
            </w:r>
            <w:r w:rsidRPr="00C8207B">
              <w:rPr>
                <w:bCs/>
                <w:sz w:val="20"/>
                <w:szCs w:val="20"/>
                <w:lang w:val="ro-RO"/>
              </w:rPr>
              <w:t xml:space="preserve"> din tematica propus</w:t>
            </w:r>
            <w:r w:rsidR="000A1A63">
              <w:rPr>
                <w:bCs/>
                <w:sz w:val="20"/>
                <w:szCs w:val="20"/>
                <w:lang w:val="ro-RO"/>
              </w:rPr>
              <w:t>ă</w:t>
            </w:r>
            <w:r w:rsidRPr="00C8207B">
              <w:rPr>
                <w:bCs/>
                <w:sz w:val="20"/>
                <w:szCs w:val="20"/>
                <w:lang w:val="ro-RO"/>
              </w:rPr>
              <w:t xml:space="preserve"> la seminar</w:t>
            </w:r>
            <w:r>
              <w:rPr>
                <w:bCs/>
                <w:sz w:val="20"/>
                <w:szCs w:val="20"/>
                <w:lang w:val="ro-RO"/>
              </w:rPr>
              <w:t xml:space="preserve"> sau a dou</w:t>
            </w:r>
            <w:r w:rsidR="000A1A63">
              <w:rPr>
                <w:bCs/>
                <w:sz w:val="20"/>
                <w:szCs w:val="20"/>
                <w:lang w:val="ro-RO"/>
              </w:rPr>
              <w:t>ă</w:t>
            </w:r>
            <w:r>
              <w:rPr>
                <w:bCs/>
                <w:sz w:val="20"/>
                <w:szCs w:val="20"/>
                <w:lang w:val="ro-RO"/>
              </w:rPr>
              <w:t xml:space="preserve"> referate </w:t>
            </w:r>
            <w:r w:rsidR="000A1A63">
              <w:rPr>
                <w:bCs/>
                <w:sz w:val="20"/>
                <w:szCs w:val="20"/>
                <w:lang w:val="ro-RO"/>
              </w:rPr>
              <w:t>î</w:t>
            </w:r>
            <w:r>
              <w:rPr>
                <w:bCs/>
                <w:sz w:val="20"/>
                <w:szCs w:val="20"/>
                <w:lang w:val="ro-RO"/>
              </w:rPr>
              <w:t>n scris</w:t>
            </w:r>
            <w:r w:rsidR="00A574FA">
              <w:rPr>
                <w:bCs/>
                <w:sz w:val="20"/>
                <w:szCs w:val="20"/>
                <w:lang w:val="ro-RO"/>
              </w:rPr>
              <w:t xml:space="preserve"> </w:t>
            </w:r>
          </w:p>
        </w:tc>
      </w:tr>
    </w:tbl>
    <w:p w14:paraId="72FC0AAE" w14:textId="77777777" w:rsidR="000A1A63" w:rsidRPr="00955787" w:rsidRDefault="000A1A63" w:rsidP="000A1A63">
      <w:pPr>
        <w:ind w:left="360"/>
        <w:rPr>
          <w:b/>
          <w:color w:val="000000"/>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272"/>
        <w:gridCol w:w="3085"/>
      </w:tblGrid>
      <w:tr w:rsidR="000A1A63" w:rsidRPr="000A1A63" w14:paraId="7C896B78" w14:textId="77777777" w:rsidTr="00822A36">
        <w:tc>
          <w:tcPr>
            <w:tcW w:w="1699" w:type="pct"/>
          </w:tcPr>
          <w:p w14:paraId="4A32AD9F" w14:textId="77777777" w:rsidR="000A1A63" w:rsidRPr="000A1A63" w:rsidRDefault="000A1A63" w:rsidP="00822A36">
            <w:pPr>
              <w:jc w:val="center"/>
              <w:rPr>
                <w:b/>
                <w:color w:val="000000"/>
                <w:sz w:val="20"/>
                <w:szCs w:val="20"/>
              </w:rPr>
            </w:pPr>
            <w:r w:rsidRPr="000A1A63">
              <w:rPr>
                <w:color w:val="000000"/>
                <w:sz w:val="20"/>
                <w:szCs w:val="20"/>
              </w:rPr>
              <w:t>Data completării</w:t>
            </w:r>
          </w:p>
        </w:tc>
        <w:tc>
          <w:tcPr>
            <w:tcW w:w="1699" w:type="pct"/>
          </w:tcPr>
          <w:p w14:paraId="153B82B5" w14:textId="77777777" w:rsidR="000A1A63" w:rsidRPr="000A1A63" w:rsidRDefault="000A1A63" w:rsidP="00822A36">
            <w:pPr>
              <w:jc w:val="center"/>
              <w:rPr>
                <w:b/>
                <w:color w:val="000000"/>
                <w:sz w:val="20"/>
                <w:szCs w:val="20"/>
              </w:rPr>
            </w:pPr>
            <w:r w:rsidRPr="000A1A63">
              <w:rPr>
                <w:color w:val="000000"/>
                <w:sz w:val="20"/>
                <w:szCs w:val="20"/>
              </w:rPr>
              <w:t>Semnătura titularului de curs</w:t>
            </w:r>
          </w:p>
        </w:tc>
        <w:tc>
          <w:tcPr>
            <w:tcW w:w="1602" w:type="pct"/>
          </w:tcPr>
          <w:p w14:paraId="27121A58" w14:textId="77777777" w:rsidR="000A1A63" w:rsidRPr="000A1A63" w:rsidRDefault="000A1A63" w:rsidP="00822A36">
            <w:pPr>
              <w:jc w:val="center"/>
              <w:rPr>
                <w:b/>
                <w:color w:val="000000"/>
                <w:sz w:val="20"/>
                <w:szCs w:val="20"/>
              </w:rPr>
            </w:pPr>
            <w:r w:rsidRPr="000A1A63">
              <w:rPr>
                <w:color w:val="000000"/>
                <w:sz w:val="20"/>
                <w:szCs w:val="20"/>
              </w:rPr>
              <w:t>Semnătura titularului de aplicaţie</w:t>
            </w:r>
          </w:p>
        </w:tc>
      </w:tr>
      <w:tr w:rsidR="000A1A63" w:rsidRPr="000A1A63" w14:paraId="2E2C9E0A" w14:textId="77777777" w:rsidTr="00822A36">
        <w:tc>
          <w:tcPr>
            <w:tcW w:w="1699" w:type="pct"/>
          </w:tcPr>
          <w:p w14:paraId="3EECE211" w14:textId="77777777" w:rsidR="000A1A63" w:rsidRPr="000A1A63" w:rsidRDefault="000A1A63" w:rsidP="00822A36">
            <w:pPr>
              <w:ind w:hanging="90"/>
              <w:jc w:val="center"/>
              <w:rPr>
                <w:b/>
                <w:color w:val="000000"/>
                <w:sz w:val="20"/>
                <w:szCs w:val="20"/>
              </w:rPr>
            </w:pPr>
            <w:r w:rsidRPr="000A1A63">
              <w:rPr>
                <w:bCs/>
                <w:sz w:val="20"/>
                <w:szCs w:val="20"/>
              </w:rPr>
              <w:t>25.09.2024</w:t>
            </w:r>
          </w:p>
        </w:tc>
        <w:tc>
          <w:tcPr>
            <w:tcW w:w="1699" w:type="pct"/>
          </w:tcPr>
          <w:p w14:paraId="20A9693D" w14:textId="77777777" w:rsidR="000A1A63" w:rsidRPr="000A1A63" w:rsidRDefault="000A1A63" w:rsidP="00822A36">
            <w:pPr>
              <w:ind w:hanging="90"/>
              <w:rPr>
                <w:b/>
                <w:color w:val="000000"/>
                <w:sz w:val="20"/>
                <w:szCs w:val="20"/>
              </w:rPr>
            </w:pPr>
          </w:p>
          <w:p w14:paraId="1E371271" w14:textId="77777777" w:rsidR="000A1A63" w:rsidRPr="000A1A63" w:rsidRDefault="000A1A63" w:rsidP="00822A36">
            <w:pPr>
              <w:ind w:hanging="90"/>
              <w:rPr>
                <w:b/>
                <w:color w:val="000000"/>
                <w:sz w:val="20"/>
                <w:szCs w:val="20"/>
              </w:rPr>
            </w:pPr>
          </w:p>
        </w:tc>
        <w:tc>
          <w:tcPr>
            <w:tcW w:w="1602" w:type="pct"/>
          </w:tcPr>
          <w:p w14:paraId="41CB4541" w14:textId="77777777" w:rsidR="000A1A63" w:rsidRPr="000A1A63" w:rsidRDefault="000A1A63" w:rsidP="00822A36">
            <w:pPr>
              <w:ind w:hanging="90"/>
              <w:rPr>
                <w:b/>
                <w:color w:val="000000"/>
                <w:sz w:val="20"/>
                <w:szCs w:val="20"/>
              </w:rPr>
            </w:pPr>
          </w:p>
        </w:tc>
      </w:tr>
    </w:tbl>
    <w:p w14:paraId="00B7ADCB" w14:textId="77777777" w:rsidR="000A1A63" w:rsidRPr="000A1A63" w:rsidRDefault="000A1A63" w:rsidP="000A1A63">
      <w:pPr>
        <w:ind w:hanging="90"/>
        <w:rPr>
          <w:color w:val="000000"/>
          <w:sz w:val="20"/>
          <w:szCs w:val="20"/>
        </w:rPr>
      </w:pPr>
      <w:r w:rsidRPr="000A1A63">
        <w:rPr>
          <w:color w:val="000000"/>
          <w:sz w:val="20"/>
          <w:szCs w:val="20"/>
        </w:rPr>
        <w:t xml:space="preserve"> </w:t>
      </w:r>
      <w:bookmarkStart w:id="1" w:name="_Hlk179887130"/>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A1A63" w:rsidRPr="000A1A63" w14:paraId="59BB9C9C" w14:textId="77777777" w:rsidTr="00822A36">
        <w:tc>
          <w:tcPr>
            <w:tcW w:w="2500" w:type="pct"/>
          </w:tcPr>
          <w:p w14:paraId="2192F527" w14:textId="77777777" w:rsidR="000A1A63" w:rsidRPr="000A1A63" w:rsidRDefault="000A1A63" w:rsidP="00822A36">
            <w:pPr>
              <w:ind w:hanging="90"/>
              <w:jc w:val="center"/>
              <w:rPr>
                <w:color w:val="000000"/>
                <w:sz w:val="20"/>
                <w:szCs w:val="20"/>
              </w:rPr>
            </w:pPr>
            <w:r w:rsidRPr="000A1A63">
              <w:rPr>
                <w:color w:val="000000"/>
                <w:sz w:val="20"/>
                <w:szCs w:val="20"/>
              </w:rPr>
              <w:t xml:space="preserve">Data avizării </w:t>
            </w:r>
          </w:p>
        </w:tc>
        <w:tc>
          <w:tcPr>
            <w:tcW w:w="2500" w:type="pct"/>
          </w:tcPr>
          <w:p w14:paraId="1DD399AF" w14:textId="77777777" w:rsidR="000A1A63" w:rsidRPr="000A1A63" w:rsidRDefault="000A1A63" w:rsidP="00822A36">
            <w:pPr>
              <w:ind w:hanging="90"/>
              <w:jc w:val="center"/>
              <w:rPr>
                <w:color w:val="000000"/>
                <w:sz w:val="20"/>
                <w:szCs w:val="20"/>
              </w:rPr>
            </w:pPr>
            <w:r w:rsidRPr="000A1A63">
              <w:rPr>
                <w:color w:val="000000"/>
                <w:sz w:val="20"/>
                <w:szCs w:val="20"/>
              </w:rPr>
              <w:t>Semnătura responsabilului de program</w:t>
            </w:r>
          </w:p>
        </w:tc>
      </w:tr>
      <w:tr w:rsidR="000A1A63" w:rsidRPr="000A1A63" w14:paraId="38BA2791" w14:textId="77777777" w:rsidTr="00822A36">
        <w:tc>
          <w:tcPr>
            <w:tcW w:w="2500" w:type="pct"/>
          </w:tcPr>
          <w:p w14:paraId="0D74008D" w14:textId="77777777" w:rsidR="000A1A63" w:rsidRPr="000A1A63" w:rsidRDefault="000A1A63" w:rsidP="00822A36">
            <w:pPr>
              <w:ind w:hanging="90"/>
              <w:jc w:val="center"/>
              <w:rPr>
                <w:color w:val="000000"/>
                <w:sz w:val="20"/>
                <w:szCs w:val="20"/>
              </w:rPr>
            </w:pPr>
            <w:r w:rsidRPr="000A1A63">
              <w:rPr>
                <w:color w:val="000000"/>
                <w:sz w:val="20"/>
                <w:szCs w:val="20"/>
              </w:rPr>
              <w:t>26.09.2024</w:t>
            </w:r>
          </w:p>
        </w:tc>
        <w:tc>
          <w:tcPr>
            <w:tcW w:w="2500" w:type="pct"/>
          </w:tcPr>
          <w:p w14:paraId="3645E45C" w14:textId="77777777" w:rsidR="000A1A63" w:rsidRPr="000A1A63" w:rsidRDefault="000A1A63" w:rsidP="00822A36">
            <w:pPr>
              <w:ind w:hanging="90"/>
              <w:rPr>
                <w:color w:val="000000"/>
                <w:sz w:val="20"/>
                <w:szCs w:val="20"/>
              </w:rPr>
            </w:pPr>
          </w:p>
          <w:p w14:paraId="32566DAC" w14:textId="77777777" w:rsidR="000A1A63" w:rsidRPr="000A1A63" w:rsidRDefault="000A1A63" w:rsidP="00822A36">
            <w:pPr>
              <w:ind w:hanging="90"/>
              <w:rPr>
                <w:color w:val="000000"/>
                <w:sz w:val="20"/>
                <w:szCs w:val="20"/>
              </w:rPr>
            </w:pPr>
          </w:p>
        </w:tc>
      </w:tr>
    </w:tbl>
    <w:p w14:paraId="588CB579" w14:textId="77777777" w:rsidR="000A1A63" w:rsidRPr="000A1A63" w:rsidRDefault="000A1A63" w:rsidP="000A1A63">
      <w:pPr>
        <w:ind w:hanging="90"/>
        <w:rPr>
          <w:color w:val="000000"/>
          <w:sz w:val="20"/>
          <w:szCs w:val="20"/>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A1A63" w:rsidRPr="000A1A63" w14:paraId="56661E02" w14:textId="77777777" w:rsidTr="00822A36">
        <w:tc>
          <w:tcPr>
            <w:tcW w:w="2500" w:type="pct"/>
          </w:tcPr>
          <w:p w14:paraId="291ACDF5" w14:textId="77777777" w:rsidR="000A1A63" w:rsidRPr="000A1A63" w:rsidRDefault="000A1A63" w:rsidP="00822A36">
            <w:pPr>
              <w:ind w:hanging="90"/>
              <w:jc w:val="center"/>
              <w:rPr>
                <w:color w:val="000000"/>
                <w:sz w:val="20"/>
                <w:szCs w:val="20"/>
              </w:rPr>
            </w:pPr>
            <w:r w:rsidRPr="000A1A63">
              <w:rPr>
                <w:color w:val="000000"/>
                <w:sz w:val="20"/>
                <w:szCs w:val="20"/>
              </w:rPr>
              <w:t>Data avizării în departament</w:t>
            </w:r>
          </w:p>
        </w:tc>
        <w:tc>
          <w:tcPr>
            <w:tcW w:w="2500" w:type="pct"/>
          </w:tcPr>
          <w:p w14:paraId="045BF22B" w14:textId="77777777" w:rsidR="000A1A63" w:rsidRPr="000A1A63" w:rsidRDefault="000A1A63" w:rsidP="00822A36">
            <w:pPr>
              <w:ind w:hanging="90"/>
              <w:jc w:val="center"/>
              <w:rPr>
                <w:color w:val="000000"/>
                <w:sz w:val="20"/>
                <w:szCs w:val="20"/>
              </w:rPr>
            </w:pPr>
            <w:r w:rsidRPr="000A1A63">
              <w:rPr>
                <w:color w:val="000000"/>
                <w:sz w:val="20"/>
                <w:szCs w:val="20"/>
              </w:rPr>
              <w:t>Semnătura directorului de departament</w:t>
            </w:r>
          </w:p>
        </w:tc>
      </w:tr>
      <w:tr w:rsidR="000A1A63" w:rsidRPr="000A1A63" w14:paraId="28611B9D" w14:textId="77777777" w:rsidTr="00822A36">
        <w:tc>
          <w:tcPr>
            <w:tcW w:w="2500" w:type="pct"/>
          </w:tcPr>
          <w:p w14:paraId="269A0A05" w14:textId="77777777" w:rsidR="000A1A63" w:rsidRPr="000A1A63" w:rsidRDefault="000A1A63" w:rsidP="00822A36">
            <w:pPr>
              <w:ind w:hanging="90"/>
              <w:jc w:val="center"/>
              <w:rPr>
                <w:color w:val="000000"/>
                <w:sz w:val="20"/>
                <w:szCs w:val="20"/>
              </w:rPr>
            </w:pPr>
            <w:r w:rsidRPr="000A1A63">
              <w:rPr>
                <w:color w:val="000000"/>
                <w:sz w:val="20"/>
                <w:szCs w:val="20"/>
              </w:rPr>
              <w:t>27.09.2024</w:t>
            </w:r>
          </w:p>
        </w:tc>
        <w:tc>
          <w:tcPr>
            <w:tcW w:w="2500" w:type="pct"/>
          </w:tcPr>
          <w:p w14:paraId="6FE46770" w14:textId="77777777" w:rsidR="000A1A63" w:rsidRPr="000A1A63" w:rsidRDefault="000A1A63" w:rsidP="00607D99">
            <w:pPr>
              <w:rPr>
                <w:color w:val="000000"/>
                <w:sz w:val="20"/>
                <w:szCs w:val="20"/>
              </w:rPr>
            </w:pPr>
          </w:p>
        </w:tc>
      </w:tr>
    </w:tbl>
    <w:p w14:paraId="306D2D7A" w14:textId="77777777" w:rsidR="000A1A63" w:rsidRPr="000A1A63" w:rsidRDefault="000A1A63" w:rsidP="000A1A63">
      <w:pPr>
        <w:ind w:hanging="90"/>
        <w:rPr>
          <w:color w:val="000000"/>
          <w:sz w:val="20"/>
          <w:szCs w:val="20"/>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A1A63" w:rsidRPr="000A1A63" w14:paraId="21CC247D" w14:textId="77777777" w:rsidTr="00822A36">
        <w:tc>
          <w:tcPr>
            <w:tcW w:w="2500" w:type="pct"/>
          </w:tcPr>
          <w:p w14:paraId="67767A2F" w14:textId="77777777" w:rsidR="000A1A63" w:rsidRPr="000A1A63" w:rsidRDefault="000A1A63" w:rsidP="00822A36">
            <w:pPr>
              <w:ind w:hanging="90"/>
              <w:jc w:val="center"/>
              <w:rPr>
                <w:color w:val="000000"/>
                <w:sz w:val="20"/>
                <w:szCs w:val="20"/>
              </w:rPr>
            </w:pPr>
            <w:r w:rsidRPr="000A1A63">
              <w:rPr>
                <w:color w:val="000000"/>
                <w:sz w:val="20"/>
                <w:szCs w:val="20"/>
              </w:rPr>
              <w:t>Data aprobării în consiliul facultăţii</w:t>
            </w:r>
          </w:p>
        </w:tc>
        <w:tc>
          <w:tcPr>
            <w:tcW w:w="2500" w:type="pct"/>
          </w:tcPr>
          <w:p w14:paraId="473A473F" w14:textId="77777777" w:rsidR="000A1A63" w:rsidRPr="000A1A63" w:rsidRDefault="000A1A63" w:rsidP="00822A36">
            <w:pPr>
              <w:ind w:hanging="90"/>
              <w:jc w:val="center"/>
              <w:rPr>
                <w:color w:val="000000"/>
                <w:sz w:val="20"/>
                <w:szCs w:val="20"/>
              </w:rPr>
            </w:pPr>
            <w:r w:rsidRPr="000A1A63">
              <w:rPr>
                <w:color w:val="000000"/>
                <w:sz w:val="20"/>
                <w:szCs w:val="20"/>
              </w:rPr>
              <w:t>Semnătura decanului</w:t>
            </w:r>
          </w:p>
        </w:tc>
      </w:tr>
      <w:tr w:rsidR="000A1A63" w:rsidRPr="000A1A63" w14:paraId="72B59D3D" w14:textId="77777777" w:rsidTr="00822A36">
        <w:tc>
          <w:tcPr>
            <w:tcW w:w="2500" w:type="pct"/>
          </w:tcPr>
          <w:p w14:paraId="3F116A60" w14:textId="3A3E996A" w:rsidR="000A1A63" w:rsidRPr="000A1A63" w:rsidRDefault="000A1A63" w:rsidP="00607D99">
            <w:pPr>
              <w:ind w:hanging="90"/>
              <w:jc w:val="center"/>
              <w:rPr>
                <w:color w:val="000000"/>
                <w:sz w:val="20"/>
                <w:szCs w:val="20"/>
              </w:rPr>
            </w:pPr>
            <w:r w:rsidRPr="000A1A63">
              <w:rPr>
                <w:color w:val="000000"/>
                <w:sz w:val="20"/>
                <w:szCs w:val="20"/>
              </w:rPr>
              <w:t>30.09.2024</w:t>
            </w:r>
          </w:p>
        </w:tc>
        <w:tc>
          <w:tcPr>
            <w:tcW w:w="2500" w:type="pct"/>
          </w:tcPr>
          <w:p w14:paraId="1A2AB02E" w14:textId="77777777" w:rsidR="000A1A63" w:rsidRPr="000A1A63" w:rsidRDefault="000A1A63" w:rsidP="00822A36">
            <w:pPr>
              <w:ind w:hanging="90"/>
              <w:rPr>
                <w:color w:val="000000"/>
                <w:sz w:val="20"/>
                <w:szCs w:val="20"/>
              </w:rPr>
            </w:pPr>
          </w:p>
        </w:tc>
      </w:tr>
      <w:bookmarkEnd w:id="1"/>
    </w:tbl>
    <w:p w14:paraId="466E2386" w14:textId="77777777" w:rsidR="00973017" w:rsidRPr="000A1A63" w:rsidRDefault="00973017" w:rsidP="000A1A63">
      <w:pPr>
        <w:ind w:left="360"/>
        <w:rPr>
          <w:color w:val="000000"/>
          <w:sz w:val="20"/>
          <w:szCs w:val="20"/>
        </w:rPr>
      </w:pPr>
    </w:p>
    <w:sectPr w:rsidR="00973017" w:rsidRPr="000A1A63">
      <w:headerReference w:type="even" r:id="rId7"/>
      <w:headerReference w:type="default" r:id="rId8"/>
      <w:footerReference w:type="even" r:id="rId9"/>
      <w:footerReference w:type="default" r:id="rId10"/>
      <w:headerReference w:type="first" r:id="rId11"/>
      <w:footerReference w:type="first" r:id="rId12"/>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D14C7" w14:textId="77777777" w:rsidR="00C95168" w:rsidRDefault="00C95168">
      <w:r>
        <w:separator/>
      </w:r>
    </w:p>
  </w:endnote>
  <w:endnote w:type="continuationSeparator" w:id="0">
    <w:p w14:paraId="4E56CD4B" w14:textId="77777777" w:rsidR="00C95168" w:rsidRDefault="00C95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A9BF3" w14:textId="77777777" w:rsidR="00973017"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ECD7FA2" w14:textId="77777777" w:rsidR="00973017" w:rsidRDefault="00973017">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8A9DB" w14:textId="77777777" w:rsidR="00973017"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305B4C">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305B4C">
      <w:rPr>
        <w:noProof/>
        <w:color w:val="000000"/>
      </w:rPr>
      <w:t>3</w:t>
    </w:r>
    <w:r>
      <w:rPr>
        <w:color w:val="000000"/>
      </w:rPr>
      <w:fldChar w:fldCharType="end"/>
    </w:r>
  </w:p>
  <w:p w14:paraId="4B591677" w14:textId="77777777" w:rsidR="00973017" w:rsidRDefault="00973017">
    <w:pPr>
      <w:pBdr>
        <w:top w:val="nil"/>
        <w:left w:val="nil"/>
        <w:bottom w:val="nil"/>
        <w:right w:val="nil"/>
        <w:between w:val="nil"/>
      </w:pBdr>
      <w:tabs>
        <w:tab w:val="center" w:pos="4703"/>
        <w:tab w:val="right" w:pos="9406"/>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7E0DC" w14:textId="77777777" w:rsidR="00973017" w:rsidRDefault="00973017">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87989" w14:textId="77777777" w:rsidR="00C95168" w:rsidRDefault="00C95168">
      <w:r>
        <w:separator/>
      </w:r>
    </w:p>
  </w:footnote>
  <w:footnote w:type="continuationSeparator" w:id="0">
    <w:p w14:paraId="4FAC80F4" w14:textId="77777777" w:rsidR="00C95168" w:rsidRDefault="00C95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F098A" w14:textId="77777777" w:rsidR="00973017" w:rsidRDefault="0097301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4838F" w14:textId="77777777" w:rsidR="00973017" w:rsidRDefault="0097301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F3C1A" w14:textId="77777777" w:rsidR="00973017" w:rsidRDefault="0097301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A5468"/>
    <w:multiLevelType w:val="multilevel"/>
    <w:tmpl w:val="B85E6AF4"/>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0667E39"/>
    <w:multiLevelType w:val="multilevel"/>
    <w:tmpl w:val="57605A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61D3361A"/>
    <w:multiLevelType w:val="hybridMultilevel"/>
    <w:tmpl w:val="6F7EA9FE"/>
    <w:lvl w:ilvl="0" w:tplc="040C0001">
      <w:start w:val="1"/>
      <w:numFmt w:val="bullet"/>
      <w:lvlText w:val=""/>
      <w:lvlJc w:val="left"/>
      <w:pPr>
        <w:ind w:left="737" w:hanging="360"/>
      </w:pPr>
      <w:rPr>
        <w:rFonts w:ascii="Symbol" w:hAnsi="Symbol" w:hint="default"/>
      </w:rPr>
    </w:lvl>
    <w:lvl w:ilvl="1" w:tplc="040C0003" w:tentative="1">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4" w15:restartNumberingAfterBreak="0">
    <w:nsid w:val="6A371973"/>
    <w:multiLevelType w:val="hybridMultilevel"/>
    <w:tmpl w:val="529EF8BE"/>
    <w:lvl w:ilvl="0" w:tplc="460486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5368D4"/>
    <w:multiLevelType w:val="multilevel"/>
    <w:tmpl w:val="B58E880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74E003BA"/>
    <w:multiLevelType w:val="multilevel"/>
    <w:tmpl w:val="2C288084"/>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7" w15:restartNumberingAfterBreak="0">
    <w:nsid w:val="79F75EAF"/>
    <w:multiLevelType w:val="multilevel"/>
    <w:tmpl w:val="5B3221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7DFD3507"/>
    <w:multiLevelType w:val="multilevel"/>
    <w:tmpl w:val="185CF90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377583306">
    <w:abstractNumId w:val="0"/>
  </w:num>
  <w:num w:numId="2" w16cid:durableId="1844054284">
    <w:abstractNumId w:val="7"/>
  </w:num>
  <w:num w:numId="3" w16cid:durableId="837115073">
    <w:abstractNumId w:val="6"/>
  </w:num>
  <w:num w:numId="4" w16cid:durableId="106168511">
    <w:abstractNumId w:val="2"/>
  </w:num>
  <w:num w:numId="5" w16cid:durableId="525145805">
    <w:abstractNumId w:val="5"/>
  </w:num>
  <w:num w:numId="6" w16cid:durableId="1815560469">
    <w:abstractNumId w:val="8"/>
  </w:num>
  <w:num w:numId="7" w16cid:durableId="1790975356">
    <w:abstractNumId w:val="3"/>
  </w:num>
  <w:num w:numId="8" w16cid:durableId="1617562121">
    <w:abstractNumId w:val="1"/>
  </w:num>
  <w:num w:numId="9" w16cid:durableId="7974087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017"/>
    <w:rsid w:val="000261C7"/>
    <w:rsid w:val="00057C52"/>
    <w:rsid w:val="000A1A63"/>
    <w:rsid w:val="000A54F8"/>
    <w:rsid w:val="001F1B67"/>
    <w:rsid w:val="002153DC"/>
    <w:rsid w:val="002B7D4D"/>
    <w:rsid w:val="002E60CE"/>
    <w:rsid w:val="002F61FD"/>
    <w:rsid w:val="00305B4C"/>
    <w:rsid w:val="00326B13"/>
    <w:rsid w:val="00334778"/>
    <w:rsid w:val="00346772"/>
    <w:rsid w:val="003A12F1"/>
    <w:rsid w:val="003A2D74"/>
    <w:rsid w:val="003A5077"/>
    <w:rsid w:val="00423B36"/>
    <w:rsid w:val="00454367"/>
    <w:rsid w:val="004C5B5E"/>
    <w:rsid w:val="0055237F"/>
    <w:rsid w:val="005E0EAE"/>
    <w:rsid w:val="00607D99"/>
    <w:rsid w:val="00622C97"/>
    <w:rsid w:val="006713E6"/>
    <w:rsid w:val="006847C3"/>
    <w:rsid w:val="00697BD2"/>
    <w:rsid w:val="006F027F"/>
    <w:rsid w:val="006F5CB4"/>
    <w:rsid w:val="007C5E95"/>
    <w:rsid w:val="00806295"/>
    <w:rsid w:val="008D3BE2"/>
    <w:rsid w:val="008D4B0E"/>
    <w:rsid w:val="008F7818"/>
    <w:rsid w:val="00920D96"/>
    <w:rsid w:val="00973017"/>
    <w:rsid w:val="009B2EAF"/>
    <w:rsid w:val="00A0344C"/>
    <w:rsid w:val="00A574FA"/>
    <w:rsid w:val="00A60EC2"/>
    <w:rsid w:val="00A71744"/>
    <w:rsid w:val="00A7724C"/>
    <w:rsid w:val="00AA0E19"/>
    <w:rsid w:val="00AB5F1C"/>
    <w:rsid w:val="00AE16C8"/>
    <w:rsid w:val="00B64E90"/>
    <w:rsid w:val="00B7182B"/>
    <w:rsid w:val="00C801B2"/>
    <w:rsid w:val="00C8207B"/>
    <w:rsid w:val="00C95168"/>
    <w:rsid w:val="00D75C57"/>
    <w:rsid w:val="00F118C2"/>
    <w:rsid w:val="00F45AD5"/>
    <w:rsid w:val="00FA18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99F0"/>
  <w15:docId w15:val="{B10580A1-8D68-436B-9359-37A8B6AC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spacing w:line="360" w:lineRule="auto"/>
      <w:jc w:val="both"/>
    </w:pPr>
    <w:rPr>
      <w:b/>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table" w:customStyle="1" w:styleId="ab">
    <w:basedOn w:val="TableNormal1"/>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108" w:type="dxa"/>
        <w:right w:w="108"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paragraph" w:styleId="ListParagraph">
    <w:name w:val="List Paragraph"/>
    <w:basedOn w:val="Normal"/>
    <w:uiPriority w:val="34"/>
    <w:qFormat/>
    <w:rsid w:val="002B7D4D"/>
    <w:pPr>
      <w:ind w:left="720"/>
      <w:contextualSpacing/>
    </w:pPr>
  </w:style>
  <w:style w:type="character" w:styleId="Hyperlink">
    <w:name w:val="Hyperlink"/>
    <w:basedOn w:val="DefaultParagraphFont"/>
    <w:uiPriority w:val="99"/>
    <w:unhideWhenUsed/>
    <w:rsid w:val="00A0344C"/>
    <w:rPr>
      <w:color w:val="0000FF" w:themeColor="hyperlink"/>
      <w:u w:val="single"/>
    </w:rPr>
  </w:style>
  <w:style w:type="character" w:styleId="UnresolvedMention">
    <w:name w:val="Unresolved Mention"/>
    <w:basedOn w:val="DefaultParagraphFont"/>
    <w:uiPriority w:val="99"/>
    <w:semiHidden/>
    <w:unhideWhenUsed/>
    <w:rsid w:val="00A0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dc:creator>
  <cp:lastModifiedBy>irina bilouseac</cp:lastModifiedBy>
  <cp:revision>46</cp:revision>
  <dcterms:created xsi:type="dcterms:W3CDTF">2023-10-20T07:53:00Z</dcterms:created>
  <dcterms:modified xsi:type="dcterms:W3CDTF">2024-10-22T09:06:00Z</dcterms:modified>
</cp:coreProperties>
</file>