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9A1D" w14:textId="77777777" w:rsidR="000620E9" w:rsidRPr="000620E9" w:rsidRDefault="006C1477" w:rsidP="00DE54F1">
      <w:pPr>
        <w:tabs>
          <w:tab w:val="left" w:pos="4298"/>
          <w:tab w:val="center" w:pos="5174"/>
        </w:tabs>
        <w:spacing w:after="200"/>
        <w:contextualSpacing/>
        <w:jc w:val="center"/>
        <w:rPr>
          <w:rFonts w:ascii="Arial Narrow" w:hAnsi="Arial Narrow" w:cs="Arial"/>
          <w:b/>
          <w:sz w:val="20"/>
          <w:szCs w:val="20"/>
        </w:rPr>
      </w:pPr>
      <w:r>
        <w:rPr>
          <w:rFonts w:ascii="Arial Narrow" w:hAnsi="Arial Narrow" w:cs="Arial"/>
          <w:b/>
          <w:sz w:val="20"/>
          <w:szCs w:val="20"/>
        </w:rPr>
        <w:t>NOTA DE INFORMARE</w:t>
      </w:r>
      <w:r w:rsidR="000620E9" w:rsidRPr="000620E9">
        <w:rPr>
          <w:rFonts w:ascii="Arial Narrow" w:hAnsi="Arial Narrow" w:cs="Arial"/>
          <w:b/>
          <w:sz w:val="20"/>
          <w:szCs w:val="20"/>
        </w:rPr>
        <w:t xml:space="preserve"> RGPD</w:t>
      </w:r>
    </w:p>
    <w:p w14:paraId="55102C2A" w14:textId="77777777" w:rsidR="000620E9" w:rsidRPr="000620E9" w:rsidRDefault="000620E9" w:rsidP="00290BD7">
      <w:pPr>
        <w:spacing w:after="200"/>
        <w:contextualSpacing/>
        <w:jc w:val="center"/>
        <w:rPr>
          <w:rFonts w:ascii="Arial Narrow" w:hAnsi="Arial Narrow" w:cs="Arial"/>
          <w:b/>
          <w:sz w:val="20"/>
          <w:szCs w:val="20"/>
        </w:rPr>
      </w:pPr>
      <w:r w:rsidRPr="000620E9">
        <w:rPr>
          <w:rFonts w:ascii="Arial Narrow" w:hAnsi="Arial Narrow" w:cs="Arial"/>
          <w:b/>
          <w:sz w:val="20"/>
          <w:szCs w:val="20"/>
        </w:rPr>
        <w:t>în temeiul Regulamentului (UE) nr. 679/2016</w:t>
      </w:r>
    </w:p>
    <w:p w14:paraId="687B3B18" w14:textId="77777777" w:rsidR="000620E9" w:rsidRPr="000620E9" w:rsidRDefault="000620E9" w:rsidP="00290BD7">
      <w:pPr>
        <w:spacing w:after="200"/>
        <w:contextualSpacing/>
        <w:jc w:val="center"/>
        <w:rPr>
          <w:rFonts w:ascii="Arial Narrow" w:hAnsi="Arial Narrow" w:cs="Arial"/>
          <w:b/>
          <w:sz w:val="20"/>
          <w:szCs w:val="20"/>
        </w:rPr>
      </w:pPr>
    </w:p>
    <w:p w14:paraId="5A9700E0" w14:textId="77777777" w:rsidR="00D514F3"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Universitatea „Ştefan cel Mare” din Suceava</w:t>
      </w:r>
      <w:r w:rsidRPr="00D514F3">
        <w:rPr>
          <w:rFonts w:ascii="Arial Narrow" w:hAnsi="Arial Narrow"/>
          <w:sz w:val="20"/>
          <w:szCs w:val="20"/>
          <w:lang w:val="ro-RO"/>
        </w:rPr>
        <w:t xml:space="preserve">, </w:t>
      </w:r>
      <w:r w:rsidRPr="00D514F3">
        <w:rPr>
          <w:rFonts w:ascii="Arial Narrow" w:hAnsi="Arial Narrow"/>
          <w:sz w:val="20"/>
          <w:szCs w:val="20"/>
        </w:rPr>
        <w:t>cu sediul în Suceava, Str. Universit</w:t>
      </w:r>
      <w:r w:rsidRPr="00D514F3">
        <w:rPr>
          <w:rFonts w:ascii="Arial Narrow" w:hAnsi="Arial Narrow"/>
          <w:sz w:val="20"/>
          <w:szCs w:val="20"/>
          <w:lang w:val="ro-RO"/>
        </w:rPr>
        <w:t>ăţii</w:t>
      </w:r>
      <w:r w:rsidRPr="00D514F3">
        <w:rPr>
          <w:rFonts w:ascii="Arial Narrow" w:hAnsi="Arial Narrow"/>
          <w:sz w:val="20"/>
          <w:szCs w:val="20"/>
        </w:rPr>
        <w:t xml:space="preserve">, nr. 13, Suceava, e-mail rectorat@usv.ro, Tefefon: +40230216147 cod fiscal/cod unic de înregistrare </w:t>
      </w:r>
      <w:r w:rsidRPr="00D514F3">
        <w:rPr>
          <w:rFonts w:ascii="Arial Narrow" w:hAnsi="Arial Narrow"/>
          <w:sz w:val="20"/>
          <w:szCs w:val="20"/>
          <w:lang w:val="it-IT"/>
        </w:rPr>
        <w:t>4244423</w:t>
      </w:r>
      <w:r w:rsidRPr="00D514F3">
        <w:rPr>
          <w:rFonts w:ascii="Arial Narrow" w:hAnsi="Arial Narrow"/>
          <w:sz w:val="20"/>
          <w:szCs w:val="20"/>
        </w:rPr>
        <w:t>, reprezentată legal prin prof. univ. dr. ing. Valentin POPA, având funcția de Rector,</w:t>
      </w:r>
      <w:r w:rsidRPr="00D514F3">
        <w:rPr>
          <w:rFonts w:ascii="Arial Narrow" w:hAnsi="Arial Narrow"/>
          <w:sz w:val="20"/>
          <w:szCs w:val="20"/>
          <w:lang w:val="ro-RO"/>
        </w:rPr>
        <w:t xml:space="preserve"> în calitate de operator de date cu caracter personal</w:t>
      </w:r>
      <w:r>
        <w:rPr>
          <w:rFonts w:ascii="Arial Narrow" w:hAnsi="Arial Narrow"/>
          <w:sz w:val="20"/>
          <w:szCs w:val="20"/>
          <w:lang w:val="ro-RO"/>
        </w:rPr>
        <w:t xml:space="preserve"> </w:t>
      </w:r>
      <w:r w:rsidRPr="00D514F3">
        <w:rPr>
          <w:rFonts w:ascii="Arial Narrow" w:hAnsi="Arial Narrow"/>
          <w:sz w:val="20"/>
          <w:szCs w:val="20"/>
        </w:rPr>
        <w:t xml:space="preserve"> și în conformitate cu cerințele Regulamentului (UE) 679/2016, numit în continuare RGPD, are obligația legală de a prelucra datele cu caracter personal ale candidaților, prin mijloace automatizate/manuale, în scopul de a repartiza în mod echitabil locurile de cazare în căminele din patrimoniul Universității conform art. 205 din Legea 1/2011 - Legea Educatiei Nationale.</w:t>
      </w:r>
    </w:p>
    <w:p w14:paraId="6E09868F" w14:textId="77777777" w:rsidR="00D514F3"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 xml:space="preserve"> Datele cu caracter personal: numele și prenumele, domiciliul/adresa, codul numeric personal (CNP), seria și numărul actului de identitate, data emiterii actului de identitate și instituția publică ce l-a emis, semnătura, copie CI, copie pașaport, copie certificat de căsătorie (după caz), numele și prenumele soțului/soției din certificatul de căsătorie (după caz), numărul de telefon, adresa de email, numele și prenumele părinților, originea etnică (după caz), datele medicale ce atestă existența unei dizabilități (după caz), sunt obținute prin completarea cererii de înscriere la cazare în căminele din patrimoniul Universității </w:t>
      </w:r>
      <w:r>
        <w:rPr>
          <w:rFonts w:ascii="Arial Narrow" w:hAnsi="Arial Narrow"/>
          <w:sz w:val="20"/>
          <w:szCs w:val="20"/>
        </w:rPr>
        <w:t>“Ştefan cel Mare” din Suceava</w:t>
      </w:r>
      <w:r w:rsidRPr="00D514F3">
        <w:rPr>
          <w:rFonts w:ascii="Arial Narrow" w:hAnsi="Arial Narrow"/>
          <w:sz w:val="20"/>
          <w:szCs w:val="20"/>
        </w:rPr>
        <w:t xml:space="preserve">, prin completarea și semnarea ulterioară a contractului de închiriere aferent, precum și din documentele/înscrisurile doveditoare atașate acestuia. Aceste informații sunt introduse de Universitate în baza sa de date sub orice formă materială (pe suport de hârtie) și electronică. </w:t>
      </w:r>
    </w:p>
    <w:p w14:paraId="7E7C1F72" w14:textId="77777777" w:rsidR="00D514F3"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 xml:space="preserve">Scopul colectării datelor cu caracter personal îl constituie instrumentarea actelor/procedurilor în cadrul Universității </w:t>
      </w:r>
      <w:r>
        <w:rPr>
          <w:rFonts w:ascii="Arial Narrow" w:hAnsi="Arial Narrow"/>
          <w:sz w:val="20"/>
          <w:szCs w:val="20"/>
        </w:rPr>
        <w:t>“Ştefan cel Mare” din Suceava</w:t>
      </w:r>
      <w:r w:rsidRPr="00D514F3">
        <w:rPr>
          <w:rFonts w:ascii="Arial Narrow" w:hAnsi="Arial Narrow"/>
          <w:sz w:val="20"/>
          <w:szCs w:val="20"/>
        </w:rPr>
        <w:t xml:space="preserve">, potrivit cererilor candidaților, în vederea inițierii și executării raporturilor juridice contractuale specifice între aceștia și Universitate, precum și în vederea îndeplinirii obligațiilor legale care îi revin Universității </w:t>
      </w:r>
      <w:r>
        <w:rPr>
          <w:rFonts w:ascii="Arial Narrow" w:hAnsi="Arial Narrow"/>
          <w:sz w:val="20"/>
          <w:szCs w:val="20"/>
        </w:rPr>
        <w:t>“Ştefan cel Mare” din Suceava</w:t>
      </w:r>
      <w:r w:rsidRPr="00D514F3">
        <w:rPr>
          <w:rFonts w:ascii="Arial Narrow" w:hAnsi="Arial Narrow"/>
          <w:sz w:val="20"/>
          <w:szCs w:val="20"/>
        </w:rPr>
        <w:t xml:space="preserve">, de a administra, prelucra și transmite în condiții de siguranță, inclusiv prin RMU și a celorlalte registre publice prevăzute de lege și numai pentru scopurile prevăzute de legislația în vigoare, datele cu caracter personal implicate. De asemeni aceste date sunt necesare universității în vederea centralizării si repartizării locurilor de cazare în mod optim. </w:t>
      </w:r>
    </w:p>
    <w:p w14:paraId="7ACF5039" w14:textId="77777777" w:rsidR="00BA7E91"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 xml:space="preserve">Temeiul legal pentru colectarea și procesarea datelor cu caracter personal ale candidaților pentru scopul menționat mai sus îl reprezintă: consimțământul candidatului, cererea de înscriere la cazare, contractul de închiriere, Legea nr. 1/2011 – Legea Educației Naționale, Legea nr. 16/1996 a arhivelor naționale, republicată, cu modificările și completările ulterioare. </w:t>
      </w:r>
    </w:p>
    <w:p w14:paraId="7E4585A0" w14:textId="77777777" w:rsidR="00BA7E91"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 xml:space="preserve">Datele cu caracter personal ale candidaților sunt transmise, prin orice mijloc de comunicare, următorilor destinatari: persoanei vizate - inclusiv prin afișarea publică a rezultatelor repartizării locurilor de cazare cu pseudonimizarea datelor respective, instituțiilor/autorităților publice (ex: Ministerul Educației, DSP), celorlalte structuri din cadrul Universității, autorităților fiscale, autorităților de verificare și control, în condițiile stabilite de lege, sau altor entități ale căror activități sunt incidente în activitatea Universității </w:t>
      </w:r>
      <w:r>
        <w:rPr>
          <w:rFonts w:ascii="Arial Narrow" w:hAnsi="Arial Narrow"/>
          <w:sz w:val="20"/>
          <w:szCs w:val="20"/>
        </w:rPr>
        <w:t>“Ştefan cel Mare” din Suceava</w:t>
      </w:r>
      <w:r w:rsidRPr="00D514F3">
        <w:rPr>
          <w:rFonts w:ascii="Arial Narrow" w:hAnsi="Arial Narrow"/>
          <w:sz w:val="20"/>
          <w:szCs w:val="20"/>
        </w:rPr>
        <w:t xml:space="preserve">, sau care au legătură directă ori implicită cu instrumentarea actului ori procedurilor pentru care candidații au inițiat raporturile juridice cu Universitatea și care, la rândul lor, sunt operatori de date cu caracter personal. </w:t>
      </w:r>
    </w:p>
    <w:p w14:paraId="4C24531F" w14:textId="77777777" w:rsidR="00BA7E91"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 xml:space="preserve">Conform Regulamentului (UE) nr. 679/2016, candidații beneficiază de următoarele drepturi: dreptul de a fi informați cu privire la prelucrarea datelor lor cu caracter personal; dreptul de restricționare a prelucrării datelor cu caracter personal precum și dreptul de a se opune respectivei prelucrări, atât timp cât aceste lucruri nu contravin obligațiilor legale ce revin Universității; dreptul la portabilitatea datelor; dreptul de acces cu caracter gratuit la datele cu caracter personal; dreptul la rectificarea sau la ștergerea datelor cu caracter personal(„dreptul de a fi uitat”), atât timp cât acest lucru nu contravine obligațiilor legale ale Universității; dreptul de a retrage oricând consimțământul acordat, în cazul specific în care colectarea și prelucrarea datelor se bazează pe consimțământ și nu intervine o prevedere contractuală sau legală care prevede obligativitatea colectării și prelucrării datelor; dreptul de a nu fi supuși unor decizii individualizate automatizate, inclusiv crearea de profiluri individuale; dreptul de a depune o plângere la autoritatea de supraveghere a prelucrării datelor cu caracter personal (ANSPDCP) sau de a se adresa justiţiei în ce privește prelucrarea datelor lor cu caracter personal. Pentru exercitarea respectivelor drepturi, candidații se pot adresa fie la sediul instituției fie la adresa de email </w:t>
      </w:r>
      <w:hyperlink r:id="rId8" w:history="1">
        <w:r w:rsidR="00BA7E91" w:rsidRPr="00384E8F">
          <w:rPr>
            <w:rStyle w:val="Hyperlink"/>
            <w:rFonts w:ascii="Arial Narrow" w:hAnsi="Arial Narrow"/>
            <w:sz w:val="20"/>
            <w:szCs w:val="20"/>
          </w:rPr>
          <w:t>dpo@usv.ro</w:t>
        </w:r>
      </w:hyperlink>
      <w:r w:rsidRPr="00D514F3">
        <w:rPr>
          <w:rFonts w:ascii="Arial Narrow" w:hAnsi="Arial Narrow"/>
          <w:sz w:val="20"/>
          <w:szCs w:val="20"/>
        </w:rPr>
        <w:t>.</w:t>
      </w:r>
    </w:p>
    <w:p w14:paraId="289599D0" w14:textId="77777777" w:rsidR="00BA7E91"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 xml:space="preserve">Datele cu caracter personal ale candidaților vor fi prelucrate/păstrate pentru perioada de timp cât aceștia sunt studenți sau cadre didactice ale Universității </w:t>
      </w:r>
      <w:r>
        <w:rPr>
          <w:rFonts w:ascii="Arial Narrow" w:hAnsi="Arial Narrow"/>
          <w:sz w:val="20"/>
          <w:szCs w:val="20"/>
        </w:rPr>
        <w:t>“Ştefan cel Mare” din Suceava</w:t>
      </w:r>
      <w:r w:rsidRPr="00D514F3">
        <w:rPr>
          <w:rFonts w:ascii="Arial Narrow" w:hAnsi="Arial Narrow"/>
          <w:sz w:val="20"/>
          <w:szCs w:val="20"/>
        </w:rPr>
        <w:t xml:space="preserve">, precum și ulterior acestei perioade, în conformitate cu dispozițiile legale în baza cărora sunt reglementate termene de prelucrare a unor astfel de date, cum ar fi, de exemplu, dispozițiile legale ce reglementează arhivarea documentelor sau dispozițiile legale care reglementează activitatea și funcționarea instituțiilor de învățământ superior. </w:t>
      </w:r>
    </w:p>
    <w:p w14:paraId="0E3A9A54" w14:textId="77777777" w:rsidR="000620E9" w:rsidRDefault="00D514F3" w:rsidP="000620E9">
      <w:pPr>
        <w:spacing w:after="200"/>
        <w:ind w:firstLine="720"/>
        <w:contextualSpacing/>
        <w:jc w:val="both"/>
        <w:rPr>
          <w:rFonts w:ascii="Arial Narrow" w:hAnsi="Arial Narrow"/>
          <w:sz w:val="20"/>
          <w:szCs w:val="20"/>
        </w:rPr>
      </w:pPr>
      <w:r w:rsidRPr="00D514F3">
        <w:rPr>
          <w:rFonts w:ascii="Arial Narrow" w:hAnsi="Arial Narrow"/>
          <w:sz w:val="20"/>
          <w:szCs w:val="20"/>
        </w:rPr>
        <w:t>Candidații sunt obligați să furnizeze datele necesare pentru realizarea scopului menționat mai sus, refuzul furnizării sau furnizarea acestor date în mod incorect și incomplet determinând imposibilitatea inițierii sau, după caz, a executării și finalizării actului ori procedurii de către Universitate.</w:t>
      </w:r>
    </w:p>
    <w:p w14:paraId="793F5337" w14:textId="77777777" w:rsidR="00D514F3" w:rsidRPr="000620E9" w:rsidRDefault="00D514F3" w:rsidP="000620E9">
      <w:pPr>
        <w:spacing w:after="200"/>
        <w:ind w:firstLine="720"/>
        <w:contextualSpacing/>
        <w:jc w:val="both"/>
        <w:rPr>
          <w:rFonts w:ascii="Arial Narrow" w:hAnsi="Arial Narrow"/>
          <w:sz w:val="20"/>
          <w:szCs w:val="20"/>
        </w:rPr>
      </w:pPr>
    </w:p>
    <w:p w14:paraId="0D6868DC" w14:textId="77777777" w:rsidR="00EF17B0" w:rsidRPr="00D514F3" w:rsidRDefault="00EF17B0" w:rsidP="0056103E">
      <w:pPr>
        <w:contextualSpacing/>
        <w:jc w:val="both"/>
        <w:rPr>
          <w:rFonts w:ascii="Arial Narrow" w:hAnsi="Arial Narrow"/>
          <w:color w:val="FF0000"/>
          <w:sz w:val="19"/>
          <w:szCs w:val="19"/>
          <w:lang w:val="ro-RO"/>
        </w:rPr>
      </w:pPr>
    </w:p>
    <w:sectPr w:rsidR="00EF17B0" w:rsidRPr="00D514F3" w:rsidSect="00886692">
      <w:headerReference w:type="even" r:id="rId9"/>
      <w:headerReference w:type="default" r:id="rId10"/>
      <w:headerReference w:type="first" r:id="rId11"/>
      <w:pgSz w:w="12240" w:h="15840"/>
      <w:pgMar w:top="274" w:right="1152" w:bottom="446" w:left="1152" w:header="274"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4B95" w14:textId="77777777" w:rsidR="00BD147A" w:rsidRDefault="00BD147A">
      <w:r>
        <w:separator/>
      </w:r>
    </w:p>
  </w:endnote>
  <w:endnote w:type="continuationSeparator" w:id="0">
    <w:p w14:paraId="31240C33" w14:textId="77777777" w:rsidR="00BD147A" w:rsidRDefault="00BD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0894" w14:textId="77777777" w:rsidR="00BD147A" w:rsidRDefault="00BD147A">
      <w:r>
        <w:separator/>
      </w:r>
    </w:p>
  </w:footnote>
  <w:footnote w:type="continuationSeparator" w:id="0">
    <w:p w14:paraId="1A0C572B" w14:textId="77777777" w:rsidR="00BD147A" w:rsidRDefault="00BD1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B8B" w14:textId="77777777" w:rsidR="00955497" w:rsidRDefault="00DE1251">
    <w:pPr>
      <w:pStyle w:val="Header"/>
    </w:pPr>
    <w:r>
      <w:rPr>
        <w:noProof/>
      </w:rPr>
      <w:pict w14:anchorId="7D004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1" type="#_x0000_t75" style="position:absolute;margin-left:0;margin-top:0;width:431.85pt;height:335.6pt;z-index:-251658752;mso-position-horizontal:center;mso-position-horizontal-relative:margin;mso-position-vertical:center;mso-position-vertical-relative:margin" wrapcoords="-38 0 -38 21552 21600 21552 21600 0 -38 0">
          <v:imagedata r:id="rId1" o:title="sigla mijloc"/>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CF06" w14:textId="2F22C948" w:rsidR="00955497" w:rsidRDefault="00B217EB">
    <w:pPr>
      <w:pStyle w:val="Header"/>
    </w:pPr>
    <w:r>
      <w:rPr>
        <w:noProof/>
      </w:rPr>
      <w:drawing>
        <wp:inline distT="0" distB="0" distL="0" distR="0" wp14:anchorId="76C8C2CD" wp14:editId="36DF49E6">
          <wp:extent cx="5478780" cy="965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8780" cy="965835"/>
                  </a:xfrm>
                  <a:prstGeom prst="rect">
                    <a:avLst/>
                  </a:prstGeom>
                  <a:noFill/>
                  <a:ln>
                    <a:noFill/>
                  </a:ln>
                </pic:spPr>
              </pic:pic>
            </a:graphicData>
          </a:graphic>
        </wp:inline>
      </w:drawing>
    </w:r>
    <w:r w:rsidR="00DE1251">
      <w:rPr>
        <w:noProof/>
      </w:rPr>
      <w:pict w14:anchorId="0FC6E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2" type="#_x0000_t75" style="position:absolute;margin-left:0;margin-top:0;width:431.85pt;height:335.6pt;z-index:-251657728;mso-position-horizontal:center;mso-position-horizontal-relative:margin;mso-position-vertical:center;mso-position-vertical-relative:margin" wrapcoords="-38 0 -38 21552 21600 21552 21600 0 -38 0">
          <v:imagedata r:id="rId2" o:title="sigla mijloc"/>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BA5F" w14:textId="77777777" w:rsidR="00955497" w:rsidRDefault="00DE1251">
    <w:pPr>
      <w:pStyle w:val="Header"/>
    </w:pPr>
    <w:r>
      <w:rPr>
        <w:noProof/>
      </w:rPr>
      <w:pict w14:anchorId="5BFAF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0" type="#_x0000_t75" style="position:absolute;margin-left:0;margin-top:0;width:431.85pt;height:335.6pt;z-index:-251659776;mso-position-horizontal:center;mso-position-horizontal-relative:margin;mso-position-vertical:center;mso-position-vertical-relative:margin" wrapcoords="-38 0 -38 21552 21600 21552 21600 0 -38 0">
          <v:imagedata r:id="rId1" o:title="sigla mijloc"/>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80DD7"/>
    <w:multiLevelType w:val="hybridMultilevel"/>
    <w:tmpl w:val="C3680264"/>
    <w:lvl w:ilvl="0" w:tplc="66C4E622">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16cid:durableId="1544949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97"/>
    <w:rsid w:val="00011170"/>
    <w:rsid w:val="000151E9"/>
    <w:rsid w:val="00060AC1"/>
    <w:rsid w:val="000620E9"/>
    <w:rsid w:val="000A3A8A"/>
    <w:rsid w:val="000B65DF"/>
    <w:rsid w:val="000F06CD"/>
    <w:rsid w:val="00132293"/>
    <w:rsid w:val="00132FF9"/>
    <w:rsid w:val="00133A16"/>
    <w:rsid w:val="001600C7"/>
    <w:rsid w:val="00163018"/>
    <w:rsid w:val="001F0F02"/>
    <w:rsid w:val="00211FAF"/>
    <w:rsid w:val="00290BD7"/>
    <w:rsid w:val="003641E9"/>
    <w:rsid w:val="0036659F"/>
    <w:rsid w:val="0038160A"/>
    <w:rsid w:val="003A2F8E"/>
    <w:rsid w:val="003A6702"/>
    <w:rsid w:val="003D19F0"/>
    <w:rsid w:val="003E274D"/>
    <w:rsid w:val="003F71E1"/>
    <w:rsid w:val="0040059D"/>
    <w:rsid w:val="00436F46"/>
    <w:rsid w:val="00470452"/>
    <w:rsid w:val="00477757"/>
    <w:rsid w:val="004C253D"/>
    <w:rsid w:val="004C65A8"/>
    <w:rsid w:val="0056103E"/>
    <w:rsid w:val="0057670D"/>
    <w:rsid w:val="005B42BF"/>
    <w:rsid w:val="005D28A9"/>
    <w:rsid w:val="00633563"/>
    <w:rsid w:val="00645E3C"/>
    <w:rsid w:val="006A0A20"/>
    <w:rsid w:val="006A2BA8"/>
    <w:rsid w:val="006C1477"/>
    <w:rsid w:val="007054F5"/>
    <w:rsid w:val="007232F6"/>
    <w:rsid w:val="00737397"/>
    <w:rsid w:val="0074024C"/>
    <w:rsid w:val="00754CAF"/>
    <w:rsid w:val="007615EE"/>
    <w:rsid w:val="007750DB"/>
    <w:rsid w:val="007E5FC1"/>
    <w:rsid w:val="00822948"/>
    <w:rsid w:val="00877209"/>
    <w:rsid w:val="00886692"/>
    <w:rsid w:val="00955497"/>
    <w:rsid w:val="00985B2A"/>
    <w:rsid w:val="009A60DF"/>
    <w:rsid w:val="00A0510B"/>
    <w:rsid w:val="00A06750"/>
    <w:rsid w:val="00A773FC"/>
    <w:rsid w:val="00B217EB"/>
    <w:rsid w:val="00B25D7C"/>
    <w:rsid w:val="00B36CE7"/>
    <w:rsid w:val="00BA7E91"/>
    <w:rsid w:val="00BD147A"/>
    <w:rsid w:val="00BD5031"/>
    <w:rsid w:val="00C74FC9"/>
    <w:rsid w:val="00D50D3C"/>
    <w:rsid w:val="00D514F3"/>
    <w:rsid w:val="00D75D1D"/>
    <w:rsid w:val="00D75ECF"/>
    <w:rsid w:val="00D90904"/>
    <w:rsid w:val="00DE1251"/>
    <w:rsid w:val="00DE54F1"/>
    <w:rsid w:val="00EA6FCC"/>
    <w:rsid w:val="00EC2583"/>
    <w:rsid w:val="00EF17B0"/>
    <w:rsid w:val="00F173E0"/>
    <w:rsid w:val="00F33649"/>
    <w:rsid w:val="00F8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3260F"/>
  <w15:chartTrackingRefBased/>
  <w15:docId w15:val="{01538508-6F87-491E-B9D5-94E01925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497"/>
    <w:pPr>
      <w:tabs>
        <w:tab w:val="center" w:pos="4320"/>
        <w:tab w:val="right" w:pos="8640"/>
      </w:tabs>
    </w:pPr>
  </w:style>
  <w:style w:type="paragraph" w:styleId="Footer">
    <w:name w:val="footer"/>
    <w:basedOn w:val="Normal"/>
    <w:rsid w:val="00955497"/>
    <w:pPr>
      <w:tabs>
        <w:tab w:val="center" w:pos="4320"/>
        <w:tab w:val="right" w:pos="8640"/>
      </w:tabs>
    </w:pPr>
  </w:style>
  <w:style w:type="paragraph" w:styleId="BodyTextIndent2">
    <w:name w:val="Body Text Indent 2"/>
    <w:basedOn w:val="Normal"/>
    <w:link w:val="BodyTextIndent2Char"/>
    <w:rsid w:val="0057670D"/>
    <w:pPr>
      <w:spacing w:after="120" w:line="480" w:lineRule="auto"/>
      <w:ind w:left="283"/>
    </w:pPr>
    <w:rPr>
      <w:rFonts w:ascii="Calibri" w:eastAsia="Calibri" w:hAnsi="Calibri"/>
      <w:sz w:val="22"/>
      <w:szCs w:val="22"/>
    </w:rPr>
  </w:style>
  <w:style w:type="character" w:customStyle="1" w:styleId="BodyTextIndent2Char">
    <w:name w:val="Body Text Indent 2 Char"/>
    <w:link w:val="BodyTextIndent2"/>
    <w:rsid w:val="0057670D"/>
    <w:rPr>
      <w:rFonts w:ascii="Calibri" w:eastAsia="Calibri" w:hAnsi="Calibri"/>
      <w:sz w:val="22"/>
      <w:szCs w:val="22"/>
    </w:rPr>
  </w:style>
  <w:style w:type="paragraph" w:styleId="ListParagraph">
    <w:name w:val="List Paragraph"/>
    <w:basedOn w:val="Normal"/>
    <w:uiPriority w:val="34"/>
    <w:qFormat/>
    <w:rsid w:val="0057670D"/>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57670D"/>
    <w:pPr>
      <w:spacing w:after="120" w:line="276" w:lineRule="auto"/>
    </w:pPr>
    <w:rPr>
      <w:rFonts w:ascii="Calibri" w:eastAsia="Calibri" w:hAnsi="Calibri"/>
      <w:sz w:val="22"/>
      <w:szCs w:val="22"/>
    </w:rPr>
  </w:style>
  <w:style w:type="character" w:customStyle="1" w:styleId="BodyTextChar">
    <w:name w:val="Body Text Char"/>
    <w:link w:val="BodyText"/>
    <w:uiPriority w:val="99"/>
    <w:semiHidden/>
    <w:rsid w:val="0057670D"/>
    <w:rPr>
      <w:rFonts w:ascii="Calibri" w:eastAsia="Calibri" w:hAnsi="Calibri" w:cs="Times New Roman"/>
      <w:sz w:val="22"/>
      <w:szCs w:val="22"/>
    </w:rPr>
  </w:style>
  <w:style w:type="character" w:styleId="Hyperlink">
    <w:name w:val="Hyperlink"/>
    <w:uiPriority w:val="99"/>
    <w:unhideWhenUsed/>
    <w:rsid w:val="00B25D7C"/>
    <w:rPr>
      <w:color w:val="0563C1"/>
      <w:u w:val="single"/>
    </w:rPr>
  </w:style>
  <w:style w:type="character" w:styleId="UnresolvedMention">
    <w:name w:val="Unresolved Mention"/>
    <w:uiPriority w:val="99"/>
    <w:semiHidden/>
    <w:unhideWhenUsed/>
    <w:rsid w:val="00B25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po@us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AF6BF-E8A4-43E0-9582-4E144F1C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World</Company>
  <LinksUpToDate>false</LinksUpToDate>
  <CharactersWithSpaces>5905</CharactersWithSpaces>
  <SharedDoc>false</SharedDoc>
  <HLinks>
    <vt:vector size="6" baseType="variant">
      <vt:variant>
        <vt:i4>1572903</vt:i4>
      </vt:variant>
      <vt:variant>
        <vt:i4>0</vt:i4>
      </vt:variant>
      <vt:variant>
        <vt:i4>0</vt:i4>
      </vt:variant>
      <vt:variant>
        <vt:i4>5</vt:i4>
      </vt:variant>
      <vt:variant>
        <vt:lpwstr>mailto:dpo@usv.ro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Ligia</dc:creator>
  <cp:keywords/>
  <cp:lastModifiedBy>User</cp:lastModifiedBy>
  <cp:revision>2</cp:revision>
  <cp:lastPrinted>2022-04-05T08:42:00Z</cp:lastPrinted>
  <dcterms:created xsi:type="dcterms:W3CDTF">2023-07-04T10:37:00Z</dcterms:created>
  <dcterms:modified xsi:type="dcterms:W3CDTF">2023-07-04T10:37:00Z</dcterms:modified>
</cp:coreProperties>
</file>